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0AC" w:rsidRPr="002470AC" w:rsidRDefault="002470AC" w:rsidP="002470AC">
      <w:pPr>
        <w:spacing w:after="0"/>
        <w:jc w:val="center"/>
        <w:rPr>
          <w:rFonts w:ascii="Arial" w:hAnsi="Arial" w:cs="Arial"/>
          <w:sz w:val="24"/>
          <w:szCs w:val="24"/>
        </w:rPr>
      </w:pPr>
      <w:r w:rsidRPr="002470AC">
        <w:rPr>
          <w:rFonts w:ascii="Arial" w:hAnsi="Arial" w:cs="Arial"/>
          <w:sz w:val="24"/>
          <w:szCs w:val="24"/>
        </w:rPr>
        <w:t>República Bolivariana de Venezuela</w:t>
      </w:r>
    </w:p>
    <w:p w:rsidR="002470AC" w:rsidRPr="002470AC" w:rsidRDefault="002470AC" w:rsidP="002470AC">
      <w:pPr>
        <w:spacing w:after="0"/>
        <w:jc w:val="center"/>
        <w:rPr>
          <w:rFonts w:ascii="Arial" w:hAnsi="Arial" w:cs="Arial"/>
          <w:sz w:val="24"/>
          <w:szCs w:val="24"/>
        </w:rPr>
      </w:pPr>
      <w:r w:rsidRPr="002470AC">
        <w:rPr>
          <w:rFonts w:ascii="Arial" w:hAnsi="Arial" w:cs="Arial"/>
          <w:sz w:val="24"/>
          <w:szCs w:val="24"/>
        </w:rPr>
        <w:t>Ministerio del Poder Popular para La Educación Universitaria</w:t>
      </w:r>
    </w:p>
    <w:p w:rsidR="002470AC" w:rsidRDefault="00B77D1F" w:rsidP="006C6621">
      <w:pPr>
        <w:spacing w:after="0"/>
        <w:jc w:val="center"/>
        <w:rPr>
          <w:rFonts w:ascii="Arial" w:hAnsi="Arial" w:cs="Arial"/>
          <w:sz w:val="24"/>
          <w:szCs w:val="24"/>
        </w:rPr>
      </w:pPr>
      <w:r>
        <w:rPr>
          <w:rFonts w:ascii="Arial" w:hAnsi="Arial" w:cs="Arial"/>
          <w:sz w:val="24"/>
          <w:szCs w:val="24"/>
        </w:rPr>
        <w:t xml:space="preserve">IUTEPI </w:t>
      </w:r>
      <w:r w:rsidR="00CB71E5">
        <w:rPr>
          <w:rFonts w:ascii="Arial" w:hAnsi="Arial" w:cs="Arial"/>
          <w:sz w:val="24"/>
          <w:szCs w:val="24"/>
        </w:rPr>
        <w:t xml:space="preserve">Sede Valencia </w:t>
      </w:r>
    </w:p>
    <w:p w:rsidR="00CB71E5" w:rsidRPr="00926A2A" w:rsidRDefault="00B77D1F" w:rsidP="006C6621">
      <w:pPr>
        <w:spacing w:after="0"/>
        <w:jc w:val="center"/>
        <w:rPr>
          <w:rFonts w:ascii="Times New Roman" w:hAnsi="Times New Roman" w:cs="Times New Roman"/>
          <w:sz w:val="24"/>
          <w:szCs w:val="24"/>
        </w:rPr>
      </w:pPr>
      <w:r>
        <w:rPr>
          <w:rFonts w:ascii="Times New Roman" w:hAnsi="Times New Roman" w:cs="Times New Roman"/>
          <w:sz w:val="24"/>
          <w:szCs w:val="24"/>
        </w:rPr>
        <w:t>Diplomado Atención Integral a Población con Necesidades Educativas Especiales y/o con Discapacidad</w:t>
      </w:r>
    </w:p>
    <w:p w:rsidR="002470AC" w:rsidRPr="00B77D1F" w:rsidRDefault="00791D5F" w:rsidP="002470AC">
      <w:pPr>
        <w:spacing w:after="0"/>
        <w:jc w:val="center"/>
        <w:rPr>
          <w:rFonts w:ascii="Arial" w:hAnsi="Arial" w:cs="Arial"/>
          <w:b/>
          <w:sz w:val="24"/>
          <w:szCs w:val="24"/>
        </w:rPr>
      </w:pPr>
      <w:r w:rsidRPr="00B77D1F">
        <w:rPr>
          <w:rFonts w:ascii="Times New Roman" w:hAnsi="Times New Roman" w:cs="Times New Roman"/>
          <w:b/>
          <w:sz w:val="24"/>
          <w:szCs w:val="24"/>
        </w:rPr>
        <w:t>Propuesta Socio-Educativa</w:t>
      </w:r>
      <w:r w:rsidR="00364008" w:rsidRPr="00B77D1F">
        <w:rPr>
          <w:rFonts w:ascii="Times New Roman" w:hAnsi="Times New Roman" w:cs="Times New Roman"/>
          <w:b/>
          <w:sz w:val="24"/>
          <w:szCs w:val="24"/>
        </w:rPr>
        <w:t xml:space="preserve">: Estrategia </w:t>
      </w:r>
      <w:r w:rsidRPr="00B77D1F">
        <w:rPr>
          <w:rFonts w:ascii="Times New Roman" w:hAnsi="Times New Roman" w:cs="Times New Roman"/>
          <w:b/>
          <w:sz w:val="24"/>
          <w:szCs w:val="24"/>
        </w:rPr>
        <w:t xml:space="preserve"> de Intervención Compensatoria</w:t>
      </w:r>
    </w:p>
    <w:p w:rsidR="002470AC" w:rsidRPr="00B77D1F" w:rsidRDefault="002470AC" w:rsidP="002470AC">
      <w:pPr>
        <w:spacing w:after="0"/>
        <w:jc w:val="center"/>
        <w:rPr>
          <w:rFonts w:ascii="Times New Roman" w:hAnsi="Times New Roman" w:cs="Times New Roman"/>
          <w:b/>
          <w:sz w:val="24"/>
          <w:szCs w:val="24"/>
        </w:rPr>
      </w:pPr>
    </w:p>
    <w:p w:rsidR="002470AC" w:rsidRPr="004F4111" w:rsidRDefault="002470AC" w:rsidP="002470AC">
      <w:pPr>
        <w:spacing w:after="0"/>
        <w:jc w:val="center"/>
        <w:rPr>
          <w:rFonts w:ascii="Times New Roman" w:hAnsi="Times New Roman" w:cs="Times New Roman"/>
          <w:sz w:val="24"/>
          <w:szCs w:val="24"/>
        </w:rPr>
      </w:pPr>
    </w:p>
    <w:p w:rsidR="002470AC" w:rsidRPr="004F4111" w:rsidRDefault="002470AC" w:rsidP="002470AC">
      <w:pPr>
        <w:spacing w:after="0"/>
        <w:jc w:val="center"/>
        <w:rPr>
          <w:rFonts w:ascii="Times New Roman" w:hAnsi="Times New Roman" w:cs="Times New Roman"/>
          <w:sz w:val="24"/>
          <w:szCs w:val="24"/>
        </w:rPr>
      </w:pPr>
    </w:p>
    <w:p w:rsidR="002470AC" w:rsidRPr="004F4111" w:rsidRDefault="002470AC" w:rsidP="002470AC">
      <w:pPr>
        <w:spacing w:after="0"/>
        <w:jc w:val="center"/>
        <w:rPr>
          <w:rFonts w:ascii="Times New Roman" w:hAnsi="Times New Roman" w:cs="Times New Roman"/>
          <w:sz w:val="24"/>
          <w:szCs w:val="24"/>
        </w:rPr>
      </w:pPr>
    </w:p>
    <w:p w:rsidR="002470AC" w:rsidRPr="004F4111" w:rsidRDefault="002470AC" w:rsidP="002470AC">
      <w:pPr>
        <w:spacing w:after="0"/>
        <w:jc w:val="center"/>
        <w:rPr>
          <w:rFonts w:ascii="Times New Roman" w:hAnsi="Times New Roman" w:cs="Times New Roman"/>
          <w:sz w:val="24"/>
          <w:szCs w:val="24"/>
        </w:rPr>
      </w:pPr>
    </w:p>
    <w:p w:rsidR="002470AC" w:rsidRPr="004F4111" w:rsidRDefault="002470AC" w:rsidP="002470AC">
      <w:pPr>
        <w:spacing w:after="0"/>
        <w:jc w:val="center"/>
        <w:rPr>
          <w:rFonts w:ascii="Times New Roman" w:hAnsi="Times New Roman" w:cs="Times New Roman"/>
          <w:sz w:val="24"/>
          <w:szCs w:val="24"/>
        </w:rPr>
      </w:pPr>
    </w:p>
    <w:p w:rsidR="002470AC" w:rsidRPr="007F7B40" w:rsidRDefault="00791D5F" w:rsidP="00C45D21">
      <w:pPr>
        <w:spacing w:after="0" w:line="360" w:lineRule="auto"/>
        <w:jc w:val="center"/>
        <w:rPr>
          <w:rFonts w:ascii="Arial" w:hAnsi="Arial" w:cs="Arial"/>
          <w:b/>
          <w:sz w:val="24"/>
          <w:szCs w:val="24"/>
        </w:rPr>
      </w:pPr>
      <w:r>
        <w:rPr>
          <w:rFonts w:ascii="Times New Roman" w:hAnsi="Times New Roman" w:cs="Times New Roman"/>
          <w:b/>
          <w:sz w:val="24"/>
          <w:szCs w:val="24"/>
        </w:rPr>
        <w:t xml:space="preserve"> </w:t>
      </w:r>
      <w:r w:rsidRPr="007F7B40">
        <w:rPr>
          <w:rFonts w:ascii="Arial" w:hAnsi="Arial" w:cs="Arial"/>
          <w:b/>
          <w:sz w:val="24"/>
          <w:szCs w:val="24"/>
        </w:rPr>
        <w:t>“</w:t>
      </w:r>
      <w:r w:rsidR="002470AC" w:rsidRPr="007F7B40">
        <w:rPr>
          <w:rFonts w:ascii="Arial" w:hAnsi="Arial" w:cs="Arial"/>
          <w:b/>
          <w:sz w:val="24"/>
          <w:szCs w:val="24"/>
        </w:rPr>
        <w:t>ACCESIBILIDAD ARQUITECTÓNICA</w:t>
      </w:r>
      <w:r w:rsidR="00964CFA" w:rsidRPr="007F7B40">
        <w:rPr>
          <w:rFonts w:ascii="Arial" w:hAnsi="Arial" w:cs="Arial"/>
          <w:b/>
          <w:sz w:val="24"/>
          <w:szCs w:val="24"/>
        </w:rPr>
        <w:t xml:space="preserve"> EN </w:t>
      </w:r>
      <w:r w:rsidR="00B77D1F">
        <w:rPr>
          <w:rFonts w:ascii="Arial" w:hAnsi="Arial" w:cs="Arial"/>
          <w:b/>
          <w:sz w:val="24"/>
          <w:szCs w:val="24"/>
        </w:rPr>
        <w:t xml:space="preserve">EL IUTEPI </w:t>
      </w:r>
      <w:r w:rsidR="00964CFA" w:rsidRPr="007F7B40">
        <w:rPr>
          <w:rFonts w:ascii="Arial" w:hAnsi="Arial" w:cs="Arial"/>
          <w:b/>
          <w:sz w:val="24"/>
          <w:szCs w:val="24"/>
        </w:rPr>
        <w:t>SEDE VALENCIA PARA LA INCLUSIÓN SOCIO EDUCATIVA DE PERSONAS CON DISCAPACIDAD</w:t>
      </w:r>
      <w:r w:rsidRPr="007F7B40">
        <w:rPr>
          <w:rFonts w:ascii="Arial" w:hAnsi="Arial" w:cs="Arial"/>
          <w:b/>
          <w:sz w:val="24"/>
          <w:szCs w:val="24"/>
        </w:rPr>
        <w:t>”</w:t>
      </w:r>
      <w:r w:rsidR="002470AC" w:rsidRPr="007F7B40">
        <w:rPr>
          <w:rFonts w:ascii="Arial" w:hAnsi="Arial" w:cs="Arial"/>
          <w:b/>
          <w:sz w:val="24"/>
          <w:szCs w:val="24"/>
        </w:rPr>
        <w:t xml:space="preserve"> </w:t>
      </w:r>
    </w:p>
    <w:p w:rsidR="002470AC" w:rsidRPr="00964CFA" w:rsidRDefault="002470AC" w:rsidP="002470AC">
      <w:pPr>
        <w:spacing w:after="0"/>
        <w:jc w:val="center"/>
        <w:rPr>
          <w:rFonts w:ascii="Times New Roman" w:hAnsi="Times New Roman" w:cs="Times New Roman"/>
          <w:b/>
          <w:sz w:val="24"/>
          <w:szCs w:val="24"/>
        </w:rPr>
      </w:pPr>
    </w:p>
    <w:p w:rsidR="002470AC" w:rsidRPr="00964CFA" w:rsidRDefault="002470AC" w:rsidP="002470AC">
      <w:pPr>
        <w:spacing w:after="0"/>
        <w:jc w:val="center"/>
        <w:rPr>
          <w:rFonts w:ascii="Times New Roman" w:hAnsi="Times New Roman" w:cs="Times New Roman"/>
          <w:b/>
          <w:sz w:val="24"/>
          <w:szCs w:val="24"/>
        </w:rPr>
      </w:pPr>
    </w:p>
    <w:p w:rsidR="00B77D1F" w:rsidRPr="007F7B40" w:rsidRDefault="00B77D1F" w:rsidP="00B77D1F">
      <w:pPr>
        <w:spacing w:after="0" w:line="360" w:lineRule="auto"/>
        <w:jc w:val="center"/>
        <w:rPr>
          <w:rFonts w:ascii="Arial" w:hAnsi="Arial" w:cs="Arial"/>
          <w:b/>
          <w:sz w:val="24"/>
          <w:szCs w:val="24"/>
        </w:rPr>
      </w:pPr>
      <w:r w:rsidRPr="007F7B40">
        <w:rPr>
          <w:rFonts w:ascii="Arial" w:hAnsi="Arial" w:cs="Arial"/>
          <w:b/>
          <w:sz w:val="24"/>
          <w:szCs w:val="24"/>
        </w:rPr>
        <w:t xml:space="preserve">“ACCESIBILIDAD ARQUITECTÓNICA EN </w:t>
      </w:r>
      <w:r>
        <w:rPr>
          <w:rFonts w:ascii="Arial" w:hAnsi="Arial" w:cs="Arial"/>
          <w:b/>
          <w:sz w:val="24"/>
          <w:szCs w:val="24"/>
        </w:rPr>
        <w:t xml:space="preserve">EL LITIN </w:t>
      </w:r>
      <w:r w:rsidRPr="007F7B40">
        <w:rPr>
          <w:rFonts w:ascii="Arial" w:hAnsi="Arial" w:cs="Arial"/>
          <w:b/>
          <w:sz w:val="24"/>
          <w:szCs w:val="24"/>
        </w:rPr>
        <w:t xml:space="preserve">SEDE VALENCIA PARA LA INCLUSIÓN SOCIO EDUCATIVA DE PERSONAS CON DISCAPACIDAD” </w:t>
      </w:r>
    </w:p>
    <w:p w:rsidR="002470AC" w:rsidRPr="00964CFA" w:rsidRDefault="002470AC" w:rsidP="002470AC">
      <w:pPr>
        <w:spacing w:after="0"/>
        <w:jc w:val="center"/>
        <w:rPr>
          <w:rFonts w:ascii="Times New Roman" w:hAnsi="Times New Roman" w:cs="Times New Roman"/>
          <w:b/>
          <w:sz w:val="24"/>
          <w:szCs w:val="24"/>
        </w:rPr>
      </w:pPr>
    </w:p>
    <w:p w:rsidR="002470AC" w:rsidRPr="004F4111" w:rsidRDefault="002470AC" w:rsidP="002470AC">
      <w:pPr>
        <w:rPr>
          <w:rFonts w:ascii="Times New Roman" w:hAnsi="Times New Roman" w:cs="Times New Roman"/>
          <w:b/>
          <w:sz w:val="24"/>
          <w:szCs w:val="24"/>
        </w:rPr>
      </w:pPr>
    </w:p>
    <w:p w:rsidR="002470AC" w:rsidRPr="004F4111" w:rsidRDefault="002470AC" w:rsidP="00B77D1F">
      <w:pPr>
        <w:rPr>
          <w:rFonts w:ascii="Times New Roman" w:hAnsi="Times New Roman" w:cs="Times New Roman"/>
          <w:sz w:val="24"/>
          <w:szCs w:val="24"/>
        </w:rPr>
      </w:pPr>
    </w:p>
    <w:p w:rsidR="002470AC" w:rsidRPr="004F4111" w:rsidRDefault="002470AC" w:rsidP="002470AC">
      <w:pPr>
        <w:jc w:val="center"/>
        <w:rPr>
          <w:rFonts w:ascii="Times New Roman" w:hAnsi="Times New Roman" w:cs="Times New Roman"/>
          <w:sz w:val="24"/>
          <w:szCs w:val="24"/>
        </w:rPr>
      </w:pPr>
    </w:p>
    <w:p w:rsidR="005B4EF5" w:rsidRDefault="00964CFA" w:rsidP="00C45D21">
      <w:pPr>
        <w:spacing w:line="360" w:lineRule="auto"/>
        <w:rPr>
          <w:rFonts w:ascii="Arial" w:hAnsi="Arial" w:cs="Arial"/>
          <w:sz w:val="24"/>
          <w:szCs w:val="24"/>
        </w:rPr>
      </w:pPr>
      <w:r>
        <w:rPr>
          <w:rFonts w:ascii="Arial" w:hAnsi="Arial" w:cs="Arial"/>
          <w:sz w:val="24"/>
          <w:szCs w:val="24"/>
        </w:rPr>
        <w:t>PROFESOR.                                                            PARTICIPANTE:</w:t>
      </w:r>
    </w:p>
    <w:p w:rsidR="00964CFA" w:rsidRDefault="00B77D1F" w:rsidP="00C45D21">
      <w:pPr>
        <w:spacing w:line="360" w:lineRule="auto"/>
        <w:rPr>
          <w:rFonts w:ascii="Arial" w:hAnsi="Arial" w:cs="Arial"/>
          <w:sz w:val="24"/>
          <w:szCs w:val="24"/>
        </w:rPr>
      </w:pPr>
      <w:r>
        <w:rPr>
          <w:rFonts w:ascii="Arial" w:hAnsi="Arial" w:cs="Arial"/>
          <w:sz w:val="24"/>
          <w:szCs w:val="24"/>
        </w:rPr>
        <w:t xml:space="preserve">             </w:t>
      </w:r>
      <w:r w:rsidR="00964CFA">
        <w:rPr>
          <w:rFonts w:ascii="Arial" w:hAnsi="Arial" w:cs="Arial"/>
          <w:sz w:val="24"/>
          <w:szCs w:val="24"/>
        </w:rPr>
        <w:t xml:space="preserve">                                            </w:t>
      </w:r>
      <w:r w:rsidR="00C45D21">
        <w:rPr>
          <w:rFonts w:ascii="Arial" w:hAnsi="Arial" w:cs="Arial"/>
          <w:sz w:val="24"/>
          <w:szCs w:val="24"/>
        </w:rPr>
        <w:t xml:space="preserve">       </w:t>
      </w:r>
      <w:r>
        <w:rPr>
          <w:rFonts w:ascii="Arial" w:hAnsi="Arial" w:cs="Arial"/>
          <w:sz w:val="24"/>
          <w:szCs w:val="24"/>
        </w:rPr>
        <w:t xml:space="preserve"> </w:t>
      </w:r>
    </w:p>
    <w:p w:rsidR="00964CFA" w:rsidRDefault="00964CFA" w:rsidP="00C45D21">
      <w:pPr>
        <w:spacing w:line="360" w:lineRule="auto"/>
        <w:jc w:val="center"/>
        <w:rPr>
          <w:rFonts w:ascii="Arial" w:hAnsi="Arial" w:cs="Arial"/>
          <w:sz w:val="24"/>
          <w:szCs w:val="24"/>
        </w:rPr>
      </w:pPr>
      <w:r>
        <w:rPr>
          <w:rFonts w:ascii="Arial" w:hAnsi="Arial" w:cs="Arial"/>
          <w:sz w:val="24"/>
          <w:szCs w:val="24"/>
        </w:rPr>
        <w:t xml:space="preserve">                                                  </w:t>
      </w:r>
      <w:r w:rsidR="00C45D21">
        <w:rPr>
          <w:rFonts w:ascii="Arial" w:hAnsi="Arial" w:cs="Arial"/>
          <w:sz w:val="24"/>
          <w:szCs w:val="24"/>
        </w:rPr>
        <w:t xml:space="preserve">             </w:t>
      </w:r>
      <w:r w:rsidR="00B77D1F">
        <w:rPr>
          <w:rFonts w:ascii="Arial" w:hAnsi="Arial" w:cs="Arial"/>
          <w:sz w:val="24"/>
          <w:szCs w:val="24"/>
        </w:rPr>
        <w:t xml:space="preserve">    </w:t>
      </w:r>
    </w:p>
    <w:p w:rsidR="00964CFA" w:rsidRDefault="00964CFA" w:rsidP="00C45D21">
      <w:pPr>
        <w:spacing w:line="360" w:lineRule="auto"/>
        <w:jc w:val="center"/>
        <w:rPr>
          <w:rFonts w:ascii="Arial" w:hAnsi="Arial" w:cs="Arial"/>
          <w:sz w:val="24"/>
          <w:szCs w:val="24"/>
        </w:rPr>
      </w:pPr>
      <w:r>
        <w:rPr>
          <w:rFonts w:ascii="Arial" w:hAnsi="Arial" w:cs="Arial"/>
          <w:sz w:val="24"/>
          <w:szCs w:val="24"/>
        </w:rPr>
        <w:t xml:space="preserve">                                                </w:t>
      </w:r>
      <w:r w:rsidR="00C45D21">
        <w:rPr>
          <w:rFonts w:ascii="Arial" w:hAnsi="Arial" w:cs="Arial"/>
          <w:sz w:val="24"/>
          <w:szCs w:val="24"/>
        </w:rPr>
        <w:t xml:space="preserve">           </w:t>
      </w:r>
      <w:r w:rsidR="00B77D1F">
        <w:rPr>
          <w:rFonts w:ascii="Arial" w:hAnsi="Arial" w:cs="Arial"/>
          <w:sz w:val="24"/>
          <w:szCs w:val="24"/>
        </w:rPr>
        <w:t xml:space="preserve">  </w:t>
      </w:r>
    </w:p>
    <w:p w:rsidR="00C45D21" w:rsidRDefault="00C45D21" w:rsidP="00C45D21">
      <w:pPr>
        <w:spacing w:line="360" w:lineRule="auto"/>
        <w:jc w:val="center"/>
        <w:rPr>
          <w:rFonts w:ascii="Arial" w:hAnsi="Arial" w:cs="Arial"/>
          <w:sz w:val="24"/>
          <w:szCs w:val="24"/>
        </w:rPr>
      </w:pPr>
    </w:p>
    <w:p w:rsidR="00C45D21" w:rsidRDefault="00B77D1F" w:rsidP="003030FE">
      <w:pPr>
        <w:spacing w:line="360" w:lineRule="auto"/>
        <w:jc w:val="center"/>
        <w:rPr>
          <w:rFonts w:ascii="Arial" w:hAnsi="Arial" w:cs="Arial"/>
          <w:sz w:val="24"/>
          <w:szCs w:val="24"/>
        </w:rPr>
      </w:pPr>
      <w:r>
        <w:rPr>
          <w:rFonts w:ascii="Arial" w:hAnsi="Arial" w:cs="Arial"/>
          <w:sz w:val="24"/>
          <w:szCs w:val="24"/>
        </w:rPr>
        <w:t>Valencia Diciembre  2024</w:t>
      </w:r>
    </w:p>
    <w:p w:rsidR="003030FE" w:rsidRDefault="003030FE" w:rsidP="003030FE">
      <w:pPr>
        <w:spacing w:line="360" w:lineRule="auto"/>
        <w:jc w:val="center"/>
        <w:rPr>
          <w:rFonts w:ascii="Arial" w:hAnsi="Arial" w:cs="Arial"/>
          <w:sz w:val="24"/>
          <w:szCs w:val="24"/>
        </w:rPr>
      </w:pPr>
    </w:p>
    <w:p w:rsidR="00301440" w:rsidRDefault="00301440" w:rsidP="00C45D21">
      <w:pPr>
        <w:spacing w:line="360" w:lineRule="auto"/>
        <w:jc w:val="center"/>
        <w:rPr>
          <w:rFonts w:ascii="Arial" w:hAnsi="Arial" w:cs="Arial"/>
          <w:sz w:val="24"/>
          <w:szCs w:val="24"/>
        </w:rPr>
      </w:pPr>
    </w:p>
    <w:p w:rsidR="00301440" w:rsidRDefault="00B77D1F" w:rsidP="00A32E15">
      <w:pPr>
        <w:spacing w:line="360" w:lineRule="auto"/>
        <w:rPr>
          <w:rFonts w:ascii="Arial" w:hAnsi="Arial" w:cs="Arial"/>
          <w:b/>
          <w:sz w:val="24"/>
          <w:szCs w:val="24"/>
        </w:rPr>
      </w:pPr>
      <w:r>
        <w:rPr>
          <w:rFonts w:ascii="Arial" w:hAnsi="Arial" w:cs="Arial"/>
          <w:b/>
          <w:sz w:val="24"/>
          <w:szCs w:val="24"/>
        </w:rPr>
        <w:lastRenderedPageBreak/>
        <w:t xml:space="preserve">Situación </w:t>
      </w:r>
      <w:r w:rsidR="00364008" w:rsidRPr="00D67A4D">
        <w:rPr>
          <w:rFonts w:ascii="Arial" w:hAnsi="Arial" w:cs="Arial"/>
          <w:b/>
          <w:sz w:val="24"/>
          <w:szCs w:val="24"/>
        </w:rPr>
        <w:t xml:space="preserve"> </w:t>
      </w:r>
      <w:r>
        <w:rPr>
          <w:rFonts w:ascii="Arial" w:hAnsi="Arial" w:cs="Arial"/>
          <w:b/>
          <w:sz w:val="24"/>
          <w:szCs w:val="24"/>
        </w:rPr>
        <w:t>Problemática y/o Nudos Críticos</w:t>
      </w:r>
    </w:p>
    <w:p w:rsidR="00D67A4D" w:rsidRDefault="00D67A4D" w:rsidP="00D67A4D">
      <w:pPr>
        <w:spacing w:line="360" w:lineRule="auto"/>
        <w:jc w:val="center"/>
        <w:rPr>
          <w:rFonts w:ascii="Arial" w:hAnsi="Arial" w:cs="Arial"/>
          <w:b/>
          <w:sz w:val="24"/>
          <w:szCs w:val="24"/>
        </w:rPr>
      </w:pPr>
    </w:p>
    <w:p w:rsidR="002A2EA0" w:rsidRDefault="002A2EA0" w:rsidP="009B58BA">
      <w:pPr>
        <w:autoSpaceDE w:val="0"/>
        <w:autoSpaceDN w:val="0"/>
        <w:adjustRightInd w:val="0"/>
        <w:spacing w:after="0" w:line="360" w:lineRule="auto"/>
        <w:jc w:val="both"/>
        <w:rPr>
          <w:rFonts w:ascii="Arial" w:eastAsiaTheme="minorHAnsi" w:hAnsi="Arial" w:cs="Arial"/>
          <w:sz w:val="23"/>
          <w:szCs w:val="23"/>
          <w:lang w:val="es-ES" w:eastAsia="en-US"/>
        </w:rPr>
      </w:pPr>
    </w:p>
    <w:p w:rsidR="002A2EA0" w:rsidRDefault="002A2EA0" w:rsidP="002A2EA0">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Dado el planteamiento anterior</w:t>
      </w:r>
      <w:r w:rsidRPr="009F0796">
        <w:rPr>
          <w:rFonts w:ascii="Arial" w:eastAsiaTheme="minorHAnsi" w:hAnsi="Arial" w:cs="Arial"/>
          <w:sz w:val="24"/>
          <w:szCs w:val="24"/>
          <w:lang w:val="es-ES" w:eastAsia="en-US"/>
        </w:rPr>
        <w:t xml:space="preserve"> en </w:t>
      </w:r>
      <w:r w:rsidRPr="009F0796">
        <w:rPr>
          <w:rFonts w:ascii="Arial" w:eastAsiaTheme="minorHAnsi" w:hAnsi="Arial" w:cs="Arial"/>
          <w:i/>
          <w:iCs/>
          <w:sz w:val="24"/>
          <w:szCs w:val="24"/>
          <w:lang w:val="es-ES" w:eastAsia="en-US"/>
        </w:rPr>
        <w:t xml:space="preserve">1960 la </w:t>
      </w:r>
      <w:r w:rsidRPr="006E38DF">
        <w:rPr>
          <w:rFonts w:ascii="Arial" w:eastAsiaTheme="minorHAnsi" w:hAnsi="Arial" w:cs="Arial"/>
          <w:b/>
          <w:i/>
          <w:iCs/>
          <w:sz w:val="24"/>
          <w:szCs w:val="24"/>
          <w:lang w:val="es-ES" w:eastAsia="en-US"/>
        </w:rPr>
        <w:t>Conferencia General de la Organización de las Naciones Unidas para la Educación, la</w:t>
      </w:r>
      <w:r w:rsidR="00FA2DE6">
        <w:rPr>
          <w:rFonts w:ascii="Arial" w:eastAsiaTheme="minorHAnsi" w:hAnsi="Arial" w:cs="Arial"/>
          <w:b/>
          <w:i/>
          <w:iCs/>
          <w:sz w:val="24"/>
          <w:szCs w:val="24"/>
          <w:lang w:val="es-ES" w:eastAsia="en-US"/>
        </w:rPr>
        <w:t xml:space="preserve"> Ciencia y la Cultura UNESCO </w:t>
      </w:r>
      <w:r w:rsidRPr="006E38DF">
        <w:rPr>
          <w:rFonts w:ascii="Arial" w:eastAsiaTheme="minorHAnsi" w:hAnsi="Arial" w:cs="Arial"/>
          <w:b/>
          <w:i/>
          <w:iCs/>
          <w:sz w:val="24"/>
          <w:szCs w:val="24"/>
          <w:lang w:val="es-ES" w:eastAsia="en-US"/>
        </w:rPr>
        <w:t xml:space="preserve"> adopta la Convención Relativa a la Lucha contra la Discriminación en la Esfera de la Enseñanza”</w:t>
      </w:r>
      <w:r w:rsidRPr="009F0796">
        <w:rPr>
          <w:rFonts w:ascii="Arial" w:eastAsiaTheme="minorHAnsi" w:hAnsi="Arial" w:cs="Arial"/>
          <w:i/>
          <w:iCs/>
          <w:sz w:val="24"/>
          <w:szCs w:val="24"/>
          <w:lang w:val="es-ES" w:eastAsia="en-US"/>
        </w:rPr>
        <w:t xml:space="preserve"> </w:t>
      </w:r>
      <w:r w:rsidRPr="009F0796">
        <w:rPr>
          <w:rFonts w:ascii="Arial" w:eastAsiaTheme="minorHAnsi" w:hAnsi="Arial" w:cs="Arial"/>
          <w:sz w:val="24"/>
          <w:szCs w:val="24"/>
          <w:lang w:val="es-ES" w:eastAsia="en-US"/>
        </w:rPr>
        <w:t>(Jiménez, 2002. p. 9) El mismo autor refiere que esta política social señala la</w:t>
      </w:r>
      <w:r>
        <w:rPr>
          <w:rFonts w:ascii="Arial" w:eastAsiaTheme="minorHAnsi" w:hAnsi="Arial" w:cs="Arial"/>
          <w:i/>
          <w:iCs/>
          <w:sz w:val="24"/>
          <w:szCs w:val="24"/>
          <w:lang w:val="es-ES" w:eastAsia="en-US"/>
        </w:rPr>
        <w:t xml:space="preserve"> </w:t>
      </w:r>
      <w:r w:rsidRPr="009F0796">
        <w:rPr>
          <w:rFonts w:ascii="Arial" w:eastAsiaTheme="minorHAnsi" w:hAnsi="Arial" w:cs="Arial"/>
          <w:sz w:val="24"/>
          <w:szCs w:val="24"/>
          <w:lang w:val="es-ES" w:eastAsia="en-US"/>
        </w:rPr>
        <w:t>discriminación en el ámbito educativo y es la más importante norma jurídica internacional</w:t>
      </w:r>
      <w:r>
        <w:rPr>
          <w:rFonts w:ascii="Arial" w:eastAsiaTheme="minorHAnsi" w:hAnsi="Arial" w:cs="Arial"/>
          <w:sz w:val="24"/>
          <w:szCs w:val="24"/>
          <w:lang w:val="es-ES" w:eastAsia="en-US"/>
        </w:rPr>
        <w:t xml:space="preserve"> </w:t>
      </w:r>
      <w:r w:rsidRPr="009F0796">
        <w:rPr>
          <w:rFonts w:ascii="Arial" w:eastAsiaTheme="minorHAnsi" w:hAnsi="Arial" w:cs="Arial"/>
          <w:sz w:val="24"/>
          <w:szCs w:val="24"/>
          <w:lang w:val="es-ES" w:eastAsia="en-US"/>
        </w:rPr>
        <w:t>que reconoce la violación del principio de igualdad en los centros de enseñanza, desde</w:t>
      </w:r>
      <w:r>
        <w:rPr>
          <w:rFonts w:ascii="Arial" w:eastAsiaTheme="minorHAnsi" w:hAnsi="Arial" w:cs="Arial"/>
          <w:sz w:val="24"/>
          <w:szCs w:val="24"/>
          <w:lang w:val="es-ES" w:eastAsia="en-US"/>
        </w:rPr>
        <w:t xml:space="preserve"> </w:t>
      </w:r>
      <w:r w:rsidRPr="009F0796">
        <w:rPr>
          <w:rFonts w:ascii="Arial" w:eastAsiaTheme="minorHAnsi" w:hAnsi="Arial" w:cs="Arial"/>
          <w:sz w:val="24"/>
          <w:szCs w:val="24"/>
          <w:lang w:val="es-ES" w:eastAsia="en-US"/>
        </w:rPr>
        <w:t>primaria hasta la educación superior.</w:t>
      </w:r>
    </w:p>
    <w:p w:rsidR="006E38DF" w:rsidRDefault="006E38DF" w:rsidP="002F5DA7">
      <w:pPr>
        <w:autoSpaceDE w:val="0"/>
        <w:autoSpaceDN w:val="0"/>
        <w:adjustRightInd w:val="0"/>
        <w:spacing w:after="0" w:line="360" w:lineRule="auto"/>
        <w:jc w:val="both"/>
        <w:rPr>
          <w:rFonts w:ascii="Arial" w:eastAsiaTheme="minorHAnsi" w:hAnsi="Arial" w:cs="Arial"/>
          <w:sz w:val="24"/>
          <w:szCs w:val="24"/>
          <w:lang w:val="es-ES" w:eastAsia="en-US"/>
        </w:rPr>
      </w:pPr>
    </w:p>
    <w:p w:rsidR="002F5DA7" w:rsidRDefault="002F5DA7" w:rsidP="002F5DA7">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6E38DF">
        <w:rPr>
          <w:rFonts w:ascii="Arial" w:eastAsiaTheme="minorHAnsi" w:hAnsi="Arial" w:cs="Arial"/>
          <w:sz w:val="24"/>
          <w:szCs w:val="24"/>
          <w:lang w:val="es-ES" w:eastAsia="en-US"/>
        </w:rPr>
        <w:t xml:space="preserve">     </w:t>
      </w:r>
      <w:r>
        <w:rPr>
          <w:rFonts w:ascii="Arial" w:eastAsiaTheme="minorHAnsi" w:hAnsi="Arial" w:cs="Arial"/>
          <w:sz w:val="24"/>
          <w:szCs w:val="24"/>
          <w:lang w:val="es-ES" w:eastAsia="en-US"/>
        </w:rPr>
        <w:t>Por otra parte</w:t>
      </w:r>
      <w:r>
        <w:rPr>
          <w:rFonts w:ascii="Arial" w:eastAsiaTheme="minorHAnsi" w:hAnsi="Arial" w:cs="Arial"/>
          <w:i/>
          <w:iCs/>
          <w:sz w:val="24"/>
          <w:szCs w:val="24"/>
          <w:lang w:val="es-ES" w:eastAsia="en-US"/>
        </w:rPr>
        <w:t xml:space="preserve"> </w:t>
      </w:r>
      <w:r w:rsidRPr="002F5DA7">
        <w:rPr>
          <w:rFonts w:ascii="Arial" w:eastAsiaTheme="minorHAnsi" w:hAnsi="Arial" w:cs="Arial"/>
          <w:iCs/>
          <w:sz w:val="24"/>
          <w:szCs w:val="24"/>
          <w:lang w:val="es-ES" w:eastAsia="en-US"/>
        </w:rPr>
        <w:t xml:space="preserve"> la</w:t>
      </w:r>
      <w:r>
        <w:rPr>
          <w:rFonts w:ascii="Arial" w:eastAsiaTheme="minorHAnsi" w:hAnsi="Arial" w:cs="Arial"/>
          <w:sz w:val="24"/>
          <w:szCs w:val="24"/>
          <w:lang w:val="es-ES" w:eastAsia="en-US"/>
        </w:rPr>
        <w:t xml:space="preserve"> “Declaración Universal de los Derechos Humanos aprobada el 10 de diciembre de 1948 expresa que “Todos nacemos iguales, por la simple condición de que somos personas, aunque no tengamos las mismas características”</w:t>
      </w:r>
      <w:r w:rsidR="006E38DF">
        <w:rPr>
          <w:rFonts w:ascii="Arial" w:eastAsiaTheme="minorHAnsi" w:hAnsi="Arial" w:cs="Arial"/>
          <w:sz w:val="24"/>
          <w:szCs w:val="24"/>
          <w:lang w:val="es-ES" w:eastAsia="en-US"/>
        </w:rPr>
        <w:t>. Este enfoque integral exige una transformación de la manera de pensar, donde los esfuerzos estén dirigidos a satisfacer las necesidades de todas las personas, incluso de aquellas que no tienen la misma capacidad de desenvolvimiento que la mayoría. Sin embargo, se vive en un mundo plagado por las diferencias étnicas y sociales que ocasionan en la humanidad un mal que le origina muchos problemas: el rechazo y aislamiento de su semejante</w:t>
      </w:r>
      <w:r w:rsidR="007917EA">
        <w:rPr>
          <w:rFonts w:ascii="Arial" w:eastAsiaTheme="minorHAnsi" w:hAnsi="Arial" w:cs="Arial"/>
          <w:sz w:val="24"/>
          <w:szCs w:val="24"/>
          <w:lang w:val="es-ES" w:eastAsia="en-US"/>
        </w:rPr>
        <w:t>.</w:t>
      </w:r>
      <w:r w:rsidR="006E38DF">
        <w:rPr>
          <w:rFonts w:ascii="Arial" w:eastAsiaTheme="minorHAnsi" w:hAnsi="Arial" w:cs="Arial"/>
          <w:sz w:val="24"/>
          <w:szCs w:val="24"/>
          <w:lang w:val="es-ES" w:eastAsia="en-US"/>
        </w:rPr>
        <w:t xml:space="preserve">   </w:t>
      </w:r>
      <w:r>
        <w:rPr>
          <w:rFonts w:ascii="Arial" w:eastAsiaTheme="minorHAnsi" w:hAnsi="Arial" w:cs="Arial"/>
          <w:sz w:val="24"/>
          <w:szCs w:val="24"/>
          <w:lang w:val="es-ES" w:eastAsia="en-US"/>
        </w:rPr>
        <w:t xml:space="preserve"> </w:t>
      </w:r>
    </w:p>
    <w:p w:rsidR="00824698" w:rsidRDefault="00824698" w:rsidP="009F0796">
      <w:pPr>
        <w:autoSpaceDE w:val="0"/>
        <w:autoSpaceDN w:val="0"/>
        <w:adjustRightInd w:val="0"/>
        <w:spacing w:after="0" w:line="360" w:lineRule="auto"/>
        <w:jc w:val="both"/>
        <w:rPr>
          <w:rFonts w:ascii="Arial" w:eastAsiaTheme="minorHAnsi" w:hAnsi="Arial" w:cs="Arial"/>
          <w:i/>
          <w:iCs/>
          <w:sz w:val="24"/>
          <w:szCs w:val="24"/>
          <w:lang w:val="es-ES" w:eastAsia="en-US"/>
        </w:rPr>
      </w:pPr>
    </w:p>
    <w:p w:rsidR="00F306A2" w:rsidRDefault="00F306A2"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F306A2" w:rsidRPr="00F76780" w:rsidRDefault="00F306A2" w:rsidP="009F0796">
      <w:pPr>
        <w:autoSpaceDE w:val="0"/>
        <w:autoSpaceDN w:val="0"/>
        <w:adjustRightInd w:val="0"/>
        <w:spacing w:after="0" w:line="360" w:lineRule="auto"/>
        <w:jc w:val="both"/>
        <w:rPr>
          <w:rFonts w:ascii="Arial" w:eastAsiaTheme="minorHAnsi" w:hAnsi="Arial" w:cs="Arial"/>
          <w:b/>
          <w:sz w:val="24"/>
          <w:szCs w:val="24"/>
          <w:lang w:val="es-ES" w:eastAsia="en-US"/>
        </w:rPr>
      </w:pPr>
      <w:r w:rsidRPr="00F76780">
        <w:rPr>
          <w:rFonts w:ascii="Arial" w:eastAsiaTheme="minorHAnsi" w:hAnsi="Arial" w:cs="Arial"/>
          <w:b/>
          <w:sz w:val="24"/>
          <w:szCs w:val="24"/>
          <w:lang w:val="es-ES" w:eastAsia="en-US"/>
        </w:rPr>
        <w:t>Objetivos de la Propuesta:</w:t>
      </w:r>
    </w:p>
    <w:p w:rsidR="00F306A2" w:rsidRPr="00F76780" w:rsidRDefault="00F306A2" w:rsidP="009F0796">
      <w:pPr>
        <w:autoSpaceDE w:val="0"/>
        <w:autoSpaceDN w:val="0"/>
        <w:adjustRightInd w:val="0"/>
        <w:spacing w:after="0" w:line="360" w:lineRule="auto"/>
        <w:jc w:val="both"/>
        <w:rPr>
          <w:rFonts w:ascii="Arial" w:eastAsiaTheme="minorHAnsi" w:hAnsi="Arial" w:cs="Arial"/>
          <w:b/>
          <w:sz w:val="24"/>
          <w:szCs w:val="24"/>
          <w:lang w:val="es-ES" w:eastAsia="en-US"/>
        </w:rPr>
      </w:pPr>
    </w:p>
    <w:p w:rsidR="00F306A2" w:rsidRPr="00F76780" w:rsidRDefault="00F306A2" w:rsidP="009F0796">
      <w:pPr>
        <w:autoSpaceDE w:val="0"/>
        <w:autoSpaceDN w:val="0"/>
        <w:adjustRightInd w:val="0"/>
        <w:spacing w:after="0" w:line="360" w:lineRule="auto"/>
        <w:jc w:val="both"/>
        <w:rPr>
          <w:rFonts w:ascii="Arial" w:eastAsiaTheme="minorHAnsi" w:hAnsi="Arial" w:cs="Arial"/>
          <w:b/>
          <w:sz w:val="24"/>
          <w:szCs w:val="24"/>
          <w:lang w:val="es-ES" w:eastAsia="en-US"/>
        </w:rPr>
      </w:pPr>
      <w:r w:rsidRPr="00F76780">
        <w:rPr>
          <w:rFonts w:ascii="Arial" w:eastAsiaTheme="minorHAnsi" w:hAnsi="Arial" w:cs="Arial"/>
          <w:b/>
          <w:sz w:val="24"/>
          <w:szCs w:val="24"/>
          <w:lang w:val="es-ES" w:eastAsia="en-US"/>
        </w:rPr>
        <w:t>Objetivo General</w:t>
      </w:r>
    </w:p>
    <w:p w:rsidR="00F306A2" w:rsidRDefault="00F306A2"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912341" w:rsidRPr="00912341" w:rsidRDefault="006575FE" w:rsidP="00F76780">
      <w:pPr>
        <w:spacing w:line="360" w:lineRule="auto"/>
        <w:jc w:val="both"/>
        <w:rPr>
          <w:rFonts w:ascii="Arial" w:hAnsi="Arial" w:cs="Arial"/>
          <w:sz w:val="24"/>
          <w:szCs w:val="24"/>
        </w:rPr>
      </w:pPr>
      <w:r>
        <w:rPr>
          <w:rFonts w:ascii="Arial" w:hAnsi="Arial" w:cs="Arial"/>
          <w:sz w:val="24"/>
          <w:szCs w:val="24"/>
        </w:rPr>
        <w:t xml:space="preserve">     </w:t>
      </w:r>
      <w:r w:rsidR="00912341" w:rsidRPr="00912341">
        <w:rPr>
          <w:rFonts w:ascii="Arial" w:hAnsi="Arial" w:cs="Arial"/>
          <w:sz w:val="24"/>
          <w:szCs w:val="24"/>
        </w:rPr>
        <w:t xml:space="preserve"> </w:t>
      </w:r>
      <w:proofErr w:type="gramStart"/>
      <w:r w:rsidR="00912341" w:rsidRPr="00912341">
        <w:rPr>
          <w:rFonts w:ascii="Arial" w:hAnsi="Arial" w:cs="Arial"/>
          <w:sz w:val="24"/>
          <w:szCs w:val="24"/>
        </w:rPr>
        <w:t>que</w:t>
      </w:r>
      <w:proofErr w:type="gramEnd"/>
      <w:r w:rsidR="00912341" w:rsidRPr="00912341">
        <w:rPr>
          <w:rFonts w:ascii="Arial" w:hAnsi="Arial" w:cs="Arial"/>
          <w:sz w:val="24"/>
          <w:szCs w:val="24"/>
        </w:rPr>
        <w:t xml:space="preserve">  propicien</w:t>
      </w:r>
      <w:r w:rsidR="00912341">
        <w:rPr>
          <w:rFonts w:ascii="Arial" w:hAnsi="Arial" w:cs="Arial"/>
          <w:sz w:val="24"/>
          <w:szCs w:val="24"/>
        </w:rPr>
        <w:t xml:space="preserve"> la accesibilidad </w:t>
      </w:r>
      <w:r w:rsidR="00912341" w:rsidRPr="00912341">
        <w:rPr>
          <w:rFonts w:ascii="Arial" w:hAnsi="Arial" w:cs="Arial"/>
          <w:sz w:val="24"/>
          <w:szCs w:val="24"/>
        </w:rPr>
        <w:t xml:space="preserve"> de las personas con </w:t>
      </w:r>
      <w:r w:rsidR="00367845">
        <w:rPr>
          <w:rFonts w:ascii="Arial" w:hAnsi="Arial" w:cs="Arial"/>
          <w:sz w:val="24"/>
          <w:szCs w:val="24"/>
        </w:rPr>
        <w:t>discapacidad en el IUTI - LITIN</w:t>
      </w:r>
      <w:r w:rsidR="00912341" w:rsidRPr="00912341">
        <w:rPr>
          <w:rFonts w:ascii="Arial" w:hAnsi="Arial" w:cs="Arial"/>
          <w:sz w:val="24"/>
          <w:szCs w:val="24"/>
        </w:rPr>
        <w:t xml:space="preserve"> sede valencia </w:t>
      </w:r>
      <w:r w:rsidR="00367845">
        <w:rPr>
          <w:rFonts w:ascii="Arial" w:hAnsi="Arial" w:cs="Arial"/>
          <w:sz w:val="24"/>
          <w:szCs w:val="24"/>
        </w:rPr>
        <w:t xml:space="preserve">con el fin de una </w:t>
      </w:r>
      <w:r w:rsidR="00912341" w:rsidRPr="00912341">
        <w:rPr>
          <w:rFonts w:ascii="Arial" w:hAnsi="Arial" w:cs="Arial"/>
          <w:sz w:val="24"/>
          <w:szCs w:val="24"/>
        </w:rPr>
        <w:t xml:space="preserve"> inclusión socio educativa</w:t>
      </w:r>
      <w:r w:rsidR="00912341">
        <w:rPr>
          <w:rFonts w:ascii="Arial" w:hAnsi="Arial" w:cs="Arial"/>
          <w:sz w:val="24"/>
          <w:szCs w:val="24"/>
        </w:rPr>
        <w:t>.</w:t>
      </w:r>
    </w:p>
    <w:p w:rsidR="00F306A2" w:rsidRDefault="00F306A2"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F306A2" w:rsidRDefault="00F306A2" w:rsidP="009F0796">
      <w:pPr>
        <w:autoSpaceDE w:val="0"/>
        <w:autoSpaceDN w:val="0"/>
        <w:adjustRightInd w:val="0"/>
        <w:spacing w:after="0" w:line="360" w:lineRule="auto"/>
        <w:jc w:val="both"/>
        <w:rPr>
          <w:rFonts w:ascii="Arial" w:eastAsiaTheme="minorHAnsi" w:hAnsi="Arial" w:cs="Arial"/>
          <w:sz w:val="24"/>
          <w:szCs w:val="24"/>
          <w:lang w:val="es-ES" w:eastAsia="en-US"/>
        </w:rPr>
      </w:pPr>
      <w:r w:rsidRPr="00F76780">
        <w:rPr>
          <w:rFonts w:ascii="Arial" w:eastAsiaTheme="minorHAnsi" w:hAnsi="Arial" w:cs="Arial"/>
          <w:b/>
          <w:sz w:val="24"/>
          <w:szCs w:val="24"/>
          <w:lang w:val="es-ES" w:eastAsia="en-US"/>
        </w:rPr>
        <w:lastRenderedPageBreak/>
        <w:t>Objetivos Específicos</w:t>
      </w:r>
      <w:r w:rsidR="007A0256">
        <w:rPr>
          <w:rFonts w:ascii="Arial" w:eastAsiaTheme="minorHAnsi" w:hAnsi="Arial" w:cs="Arial"/>
          <w:sz w:val="24"/>
          <w:szCs w:val="24"/>
          <w:lang w:val="es-ES" w:eastAsia="en-US"/>
        </w:rPr>
        <w:t xml:space="preserve">: </w:t>
      </w:r>
    </w:p>
    <w:p w:rsidR="0082231B" w:rsidRPr="0082231B" w:rsidRDefault="0082231B" w:rsidP="00F76780">
      <w:pPr>
        <w:pStyle w:val="Prrafodelista"/>
        <w:numPr>
          <w:ilvl w:val="0"/>
          <w:numId w:val="1"/>
        </w:numPr>
        <w:spacing w:line="360" w:lineRule="auto"/>
        <w:jc w:val="both"/>
        <w:rPr>
          <w:rFonts w:ascii="Arial" w:hAnsi="Arial" w:cs="Arial"/>
          <w:sz w:val="24"/>
          <w:szCs w:val="24"/>
        </w:rPr>
      </w:pPr>
      <w:r w:rsidRPr="0082231B">
        <w:rPr>
          <w:rFonts w:ascii="Arial" w:hAnsi="Arial" w:cs="Arial"/>
          <w:sz w:val="24"/>
          <w:szCs w:val="24"/>
        </w:rPr>
        <w:t>Im</w:t>
      </w:r>
      <w:r>
        <w:rPr>
          <w:rFonts w:ascii="Arial" w:hAnsi="Arial" w:cs="Arial"/>
          <w:sz w:val="24"/>
          <w:szCs w:val="24"/>
        </w:rPr>
        <w:t>pulsar acciones que garanticen una adecuada</w:t>
      </w:r>
      <w:r w:rsidR="0042469C">
        <w:rPr>
          <w:rFonts w:ascii="Arial" w:hAnsi="Arial" w:cs="Arial"/>
          <w:sz w:val="24"/>
          <w:szCs w:val="24"/>
        </w:rPr>
        <w:t xml:space="preserve"> accesibilidad de las personas co</w:t>
      </w:r>
      <w:r w:rsidR="007F4570">
        <w:rPr>
          <w:rFonts w:ascii="Arial" w:hAnsi="Arial" w:cs="Arial"/>
          <w:sz w:val="24"/>
          <w:szCs w:val="24"/>
        </w:rPr>
        <w:t xml:space="preserve">n discapacidad </w:t>
      </w:r>
    </w:p>
    <w:p w:rsidR="00F306A2" w:rsidRDefault="007F4570" w:rsidP="00BC4D64">
      <w:pPr>
        <w:pStyle w:val="Prrafodelista"/>
        <w:numPr>
          <w:ilvl w:val="0"/>
          <w:numId w:val="1"/>
        </w:numPr>
        <w:autoSpaceDE w:val="0"/>
        <w:autoSpaceDN w:val="0"/>
        <w:adjustRightInd w:val="0"/>
        <w:spacing w:after="0" w:line="360" w:lineRule="auto"/>
        <w:jc w:val="both"/>
        <w:rPr>
          <w:rFonts w:ascii="Arial" w:eastAsiaTheme="minorHAnsi" w:hAnsi="Arial" w:cs="Arial"/>
          <w:sz w:val="24"/>
          <w:szCs w:val="24"/>
          <w:lang w:val="es-ES" w:eastAsia="en-US"/>
        </w:rPr>
      </w:pPr>
      <w:r w:rsidRPr="00367845">
        <w:rPr>
          <w:rFonts w:ascii="Arial" w:eastAsiaTheme="minorHAnsi" w:hAnsi="Arial" w:cs="Arial"/>
          <w:sz w:val="24"/>
          <w:szCs w:val="24"/>
          <w:lang w:val="es-ES" w:eastAsia="en-US"/>
        </w:rPr>
        <w:t xml:space="preserve">Sugerir el uso y aplicación del Manual de accesibilidad de las personas con discapacidad (CONAPDIS) </w:t>
      </w:r>
    </w:p>
    <w:p w:rsidR="00F306A2" w:rsidRPr="00F76780" w:rsidRDefault="00F306A2" w:rsidP="009F0796">
      <w:pPr>
        <w:autoSpaceDE w:val="0"/>
        <w:autoSpaceDN w:val="0"/>
        <w:adjustRightInd w:val="0"/>
        <w:spacing w:after="0" w:line="360" w:lineRule="auto"/>
        <w:jc w:val="both"/>
        <w:rPr>
          <w:rFonts w:ascii="Arial" w:eastAsiaTheme="minorHAnsi" w:hAnsi="Arial" w:cs="Arial"/>
          <w:b/>
          <w:sz w:val="24"/>
          <w:szCs w:val="24"/>
          <w:lang w:val="es-ES" w:eastAsia="en-US"/>
        </w:rPr>
      </w:pPr>
      <w:r w:rsidRPr="00F76780">
        <w:rPr>
          <w:rFonts w:ascii="Arial" w:eastAsiaTheme="minorHAnsi" w:hAnsi="Arial" w:cs="Arial"/>
          <w:b/>
          <w:sz w:val="24"/>
          <w:szCs w:val="24"/>
          <w:lang w:val="es-ES" w:eastAsia="en-US"/>
        </w:rPr>
        <w:t>Justificación</w:t>
      </w:r>
    </w:p>
    <w:p w:rsidR="00027791" w:rsidRDefault="00027791"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824698" w:rsidRDefault="00F306A2" w:rsidP="009F0796">
      <w:pPr>
        <w:autoSpaceDE w:val="0"/>
        <w:autoSpaceDN w:val="0"/>
        <w:adjustRightInd w:val="0"/>
        <w:spacing w:after="0" w:line="360" w:lineRule="auto"/>
        <w:jc w:val="both"/>
        <w:rPr>
          <w:rFonts w:ascii="Arial" w:eastAsiaTheme="minorHAnsi" w:hAnsi="Arial" w:cs="Arial"/>
          <w:sz w:val="24"/>
          <w:szCs w:val="24"/>
          <w:lang w:val="es-ES" w:eastAsia="en-US"/>
        </w:rPr>
      </w:pPr>
      <w:r w:rsidRPr="00F85452">
        <w:rPr>
          <w:rFonts w:ascii="Arial" w:eastAsiaTheme="minorHAnsi" w:hAnsi="Arial" w:cs="Arial"/>
          <w:b/>
          <w:sz w:val="24"/>
          <w:szCs w:val="24"/>
          <w:lang w:val="es-ES" w:eastAsia="en-US"/>
        </w:rPr>
        <w:t>Intervención Compensatoria</w:t>
      </w:r>
      <w:r>
        <w:rPr>
          <w:rFonts w:ascii="Arial" w:eastAsiaTheme="minorHAnsi" w:hAnsi="Arial" w:cs="Arial"/>
          <w:sz w:val="24"/>
          <w:szCs w:val="24"/>
          <w:lang w:val="es-ES" w:eastAsia="en-US"/>
        </w:rPr>
        <w:t>.</w:t>
      </w:r>
      <w:r w:rsidR="009D3BF9">
        <w:rPr>
          <w:rFonts w:ascii="Arial" w:eastAsiaTheme="minorHAnsi" w:hAnsi="Arial" w:cs="Arial"/>
          <w:sz w:val="24"/>
          <w:szCs w:val="24"/>
          <w:lang w:val="es-ES" w:eastAsia="en-US"/>
        </w:rPr>
        <w:t xml:space="preserve">  </w:t>
      </w:r>
      <w:r w:rsidR="00FB1A2A">
        <w:rPr>
          <w:rFonts w:ascii="Arial" w:eastAsiaTheme="minorHAnsi" w:hAnsi="Arial" w:cs="Arial"/>
          <w:sz w:val="24"/>
          <w:szCs w:val="24"/>
          <w:lang w:val="es-ES" w:eastAsia="en-US"/>
        </w:rPr>
        <w:t xml:space="preserve"> </w:t>
      </w:r>
    </w:p>
    <w:p w:rsidR="00400096" w:rsidRDefault="00400096"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64118B" w:rsidRDefault="0031451E" w:rsidP="000B7466">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41334F">
        <w:rPr>
          <w:rFonts w:ascii="Arial" w:eastAsiaTheme="minorHAnsi" w:hAnsi="Arial" w:cs="Arial"/>
          <w:sz w:val="24"/>
          <w:szCs w:val="24"/>
          <w:lang w:val="es-ES" w:eastAsia="en-US"/>
        </w:rPr>
        <w:t xml:space="preserve">    Para compensar la problemática </w:t>
      </w:r>
      <w:r>
        <w:rPr>
          <w:rFonts w:ascii="Arial" w:eastAsiaTheme="minorHAnsi" w:hAnsi="Arial" w:cs="Arial"/>
          <w:sz w:val="24"/>
          <w:szCs w:val="24"/>
          <w:lang w:val="es-ES" w:eastAsia="en-US"/>
        </w:rPr>
        <w:t>de</w:t>
      </w:r>
      <w:r w:rsidR="00367845">
        <w:rPr>
          <w:rFonts w:ascii="Arial" w:eastAsiaTheme="minorHAnsi" w:hAnsi="Arial" w:cs="Arial"/>
          <w:sz w:val="24"/>
          <w:szCs w:val="24"/>
          <w:lang w:val="es-ES" w:eastAsia="en-US"/>
        </w:rPr>
        <w:t xml:space="preserve"> accesibilidad en el IUTEPI - LITIN</w:t>
      </w:r>
      <w:r w:rsidR="0041334F">
        <w:rPr>
          <w:rFonts w:ascii="Arial" w:eastAsiaTheme="minorHAnsi" w:hAnsi="Arial" w:cs="Arial"/>
          <w:sz w:val="24"/>
          <w:szCs w:val="24"/>
          <w:lang w:val="es-ES" w:eastAsia="en-US"/>
        </w:rPr>
        <w:t xml:space="preserve"> se propone utilizar el  “Manual de Accesibilidad de las Personas con D</w:t>
      </w:r>
      <w:r w:rsidR="0041334F" w:rsidRPr="007F4570">
        <w:rPr>
          <w:rFonts w:ascii="Arial" w:eastAsiaTheme="minorHAnsi" w:hAnsi="Arial" w:cs="Arial"/>
          <w:sz w:val="24"/>
          <w:szCs w:val="24"/>
          <w:lang w:val="es-ES" w:eastAsia="en-US"/>
        </w:rPr>
        <w:t>iscapacidad</w:t>
      </w:r>
      <w:r w:rsidR="0041334F">
        <w:rPr>
          <w:rFonts w:ascii="Arial" w:eastAsiaTheme="minorHAnsi" w:hAnsi="Arial" w:cs="Arial"/>
          <w:sz w:val="24"/>
          <w:szCs w:val="24"/>
          <w:lang w:val="es-ES" w:eastAsia="en-US"/>
        </w:rPr>
        <w:t>” del Consejo Nacional de las Personas con Discapacidad</w:t>
      </w:r>
      <w:r w:rsidR="0041334F" w:rsidRPr="007F4570">
        <w:rPr>
          <w:rFonts w:ascii="Arial" w:eastAsiaTheme="minorHAnsi" w:hAnsi="Arial" w:cs="Arial"/>
          <w:sz w:val="24"/>
          <w:szCs w:val="24"/>
          <w:lang w:val="es-ES" w:eastAsia="en-US"/>
        </w:rPr>
        <w:t xml:space="preserve"> (CONAPDIS)</w:t>
      </w:r>
      <w:r w:rsidR="0041334F">
        <w:rPr>
          <w:rFonts w:ascii="Arial" w:eastAsiaTheme="minorHAnsi" w:hAnsi="Arial" w:cs="Arial"/>
          <w:sz w:val="24"/>
          <w:szCs w:val="24"/>
          <w:lang w:val="es-ES" w:eastAsia="en-US"/>
        </w:rPr>
        <w:t>, siguiendo los lineamientos de</w:t>
      </w:r>
      <w:r w:rsidR="000B7466" w:rsidRPr="000B7466">
        <w:rPr>
          <w:rFonts w:ascii="Arial" w:eastAsiaTheme="minorHAnsi" w:hAnsi="Arial" w:cs="Arial"/>
          <w:sz w:val="24"/>
          <w:szCs w:val="24"/>
          <w:lang w:val="es-ES" w:eastAsia="en-US"/>
        </w:rPr>
        <w:t>l Estado venezolano</w:t>
      </w:r>
      <w:r w:rsidR="0041334F">
        <w:rPr>
          <w:rFonts w:ascii="Arial" w:eastAsiaTheme="minorHAnsi" w:hAnsi="Arial" w:cs="Arial"/>
          <w:sz w:val="24"/>
          <w:szCs w:val="24"/>
          <w:lang w:val="es-ES" w:eastAsia="en-US"/>
        </w:rPr>
        <w:t xml:space="preserve">, el cual </w:t>
      </w:r>
      <w:r w:rsidR="000B7466" w:rsidRPr="000B7466">
        <w:rPr>
          <w:rFonts w:ascii="Arial" w:eastAsiaTheme="minorHAnsi" w:hAnsi="Arial" w:cs="Arial"/>
          <w:sz w:val="24"/>
          <w:szCs w:val="24"/>
          <w:lang w:val="es-ES" w:eastAsia="en-US"/>
        </w:rPr>
        <w:t xml:space="preserve"> ha promovido la Participación Popular, para</w:t>
      </w:r>
      <w:r w:rsidR="000B7466">
        <w:rPr>
          <w:rFonts w:ascii="Arial" w:eastAsiaTheme="minorHAnsi" w:hAnsi="Arial" w:cs="Arial"/>
          <w:sz w:val="24"/>
          <w:szCs w:val="24"/>
          <w:lang w:val="es-ES" w:eastAsia="en-US"/>
        </w:rPr>
        <w:t xml:space="preserve"> </w:t>
      </w:r>
      <w:r w:rsidR="000B7466" w:rsidRPr="000B7466">
        <w:rPr>
          <w:rFonts w:ascii="Arial" w:eastAsiaTheme="minorHAnsi" w:hAnsi="Arial" w:cs="Arial"/>
          <w:sz w:val="24"/>
          <w:szCs w:val="24"/>
          <w:lang w:val="es-ES" w:eastAsia="en-US"/>
        </w:rPr>
        <w:t>la eliminación de barreras actitudinales y arquitectó</w:t>
      </w:r>
      <w:r w:rsidR="0041334F">
        <w:rPr>
          <w:rFonts w:ascii="Arial" w:eastAsiaTheme="minorHAnsi" w:hAnsi="Arial" w:cs="Arial"/>
          <w:sz w:val="24"/>
          <w:szCs w:val="24"/>
          <w:lang w:val="es-ES" w:eastAsia="en-US"/>
        </w:rPr>
        <w:t>nicas, al estimular</w:t>
      </w:r>
      <w:r w:rsidR="000B7466" w:rsidRPr="000B7466">
        <w:rPr>
          <w:rFonts w:ascii="Arial" w:eastAsiaTheme="minorHAnsi" w:hAnsi="Arial" w:cs="Arial"/>
          <w:sz w:val="24"/>
          <w:szCs w:val="24"/>
          <w:lang w:val="es-ES" w:eastAsia="en-US"/>
        </w:rPr>
        <w:t xml:space="preserve"> una</w:t>
      </w:r>
      <w:r w:rsidR="000B7466">
        <w:rPr>
          <w:rFonts w:ascii="Arial" w:eastAsiaTheme="minorHAnsi" w:hAnsi="Arial" w:cs="Arial"/>
          <w:sz w:val="24"/>
          <w:szCs w:val="24"/>
          <w:lang w:val="es-ES" w:eastAsia="en-US"/>
        </w:rPr>
        <w:t xml:space="preserve"> </w:t>
      </w:r>
      <w:r w:rsidR="000B7466" w:rsidRPr="000B7466">
        <w:rPr>
          <w:rFonts w:ascii="Arial" w:eastAsiaTheme="minorHAnsi" w:hAnsi="Arial" w:cs="Arial"/>
          <w:sz w:val="24"/>
          <w:szCs w:val="24"/>
          <w:lang w:val="es-ES" w:eastAsia="en-US"/>
        </w:rPr>
        <w:t>conciencia colectiva que coadyuve a socavar las bases de una sociedad</w:t>
      </w:r>
      <w:r w:rsidR="000B7466">
        <w:rPr>
          <w:rFonts w:ascii="Arial" w:eastAsiaTheme="minorHAnsi" w:hAnsi="Arial" w:cs="Arial"/>
          <w:sz w:val="24"/>
          <w:szCs w:val="24"/>
          <w:lang w:val="es-ES" w:eastAsia="en-US"/>
        </w:rPr>
        <w:t xml:space="preserve"> </w:t>
      </w:r>
      <w:r w:rsidR="000B7466" w:rsidRPr="000B7466">
        <w:rPr>
          <w:rFonts w:ascii="Arial" w:eastAsiaTheme="minorHAnsi" w:hAnsi="Arial" w:cs="Arial"/>
          <w:sz w:val="24"/>
          <w:szCs w:val="24"/>
          <w:lang w:val="es-ES" w:eastAsia="en-US"/>
        </w:rPr>
        <w:t>que se ha tornado inaccesible para la población con discapacidad. Esto se</w:t>
      </w:r>
      <w:r w:rsidR="000B7466">
        <w:rPr>
          <w:rFonts w:ascii="Arial" w:eastAsiaTheme="minorHAnsi" w:hAnsi="Arial" w:cs="Arial"/>
          <w:sz w:val="24"/>
          <w:szCs w:val="24"/>
          <w:lang w:val="es-ES" w:eastAsia="en-US"/>
        </w:rPr>
        <w:t xml:space="preserve"> </w:t>
      </w:r>
      <w:r w:rsidR="000B7466" w:rsidRPr="000B7466">
        <w:rPr>
          <w:rFonts w:ascii="Arial" w:eastAsiaTheme="minorHAnsi" w:hAnsi="Arial" w:cs="Arial"/>
          <w:sz w:val="24"/>
          <w:szCs w:val="24"/>
          <w:lang w:val="es-ES" w:eastAsia="en-US"/>
        </w:rPr>
        <w:t>encuentr</w:t>
      </w:r>
      <w:r w:rsidR="000B7466">
        <w:rPr>
          <w:rFonts w:ascii="Arial" w:eastAsiaTheme="minorHAnsi" w:hAnsi="Arial" w:cs="Arial"/>
          <w:sz w:val="24"/>
          <w:szCs w:val="24"/>
          <w:lang w:val="es-ES" w:eastAsia="en-US"/>
        </w:rPr>
        <w:t xml:space="preserve">a fundamentado en los </w:t>
      </w:r>
      <w:r w:rsidR="000B7466" w:rsidRPr="000B7466">
        <w:rPr>
          <w:rFonts w:ascii="Arial" w:eastAsiaTheme="minorHAnsi" w:hAnsi="Arial" w:cs="Arial"/>
          <w:sz w:val="24"/>
          <w:szCs w:val="24"/>
          <w:lang w:val="es-ES" w:eastAsia="en-US"/>
        </w:rPr>
        <w:t xml:space="preserve"> artículos</w:t>
      </w:r>
      <w:r w:rsidR="000B7466">
        <w:rPr>
          <w:rFonts w:ascii="Arial" w:eastAsiaTheme="minorHAnsi" w:hAnsi="Arial" w:cs="Arial"/>
          <w:sz w:val="24"/>
          <w:szCs w:val="24"/>
          <w:lang w:val="es-ES" w:eastAsia="en-US"/>
        </w:rPr>
        <w:t xml:space="preserve"> 19, 21, 58 y 81</w:t>
      </w:r>
      <w:r w:rsidR="000B7466" w:rsidRPr="000B7466">
        <w:rPr>
          <w:rFonts w:ascii="Arial" w:eastAsiaTheme="minorHAnsi" w:hAnsi="Arial" w:cs="Arial"/>
          <w:sz w:val="24"/>
          <w:szCs w:val="24"/>
          <w:lang w:val="es-ES" w:eastAsia="en-US"/>
        </w:rPr>
        <w:t xml:space="preserve"> de la Constitución de</w:t>
      </w:r>
      <w:r w:rsidR="000B7466">
        <w:rPr>
          <w:rFonts w:ascii="Arial" w:eastAsiaTheme="minorHAnsi" w:hAnsi="Arial" w:cs="Arial"/>
          <w:sz w:val="24"/>
          <w:szCs w:val="24"/>
          <w:lang w:val="es-ES" w:eastAsia="en-US"/>
        </w:rPr>
        <w:t xml:space="preserve"> </w:t>
      </w:r>
      <w:r w:rsidR="000B7466" w:rsidRPr="000B7466">
        <w:rPr>
          <w:rFonts w:ascii="Arial" w:eastAsiaTheme="minorHAnsi" w:hAnsi="Arial" w:cs="Arial"/>
          <w:sz w:val="24"/>
          <w:szCs w:val="24"/>
          <w:lang w:val="es-ES" w:eastAsia="en-US"/>
        </w:rPr>
        <w:t>la República Bolivariana de Venezuela</w:t>
      </w:r>
      <w:r w:rsidR="0041334F">
        <w:rPr>
          <w:rFonts w:ascii="Arial" w:eastAsiaTheme="minorHAnsi" w:hAnsi="Arial" w:cs="Arial"/>
          <w:sz w:val="24"/>
          <w:szCs w:val="24"/>
          <w:lang w:val="es-ES" w:eastAsia="en-US"/>
        </w:rPr>
        <w:t xml:space="preserve"> (1999)  de</w:t>
      </w:r>
      <w:r>
        <w:rPr>
          <w:rFonts w:ascii="Arial" w:eastAsiaTheme="minorHAnsi" w:hAnsi="Arial" w:cs="Arial"/>
          <w:sz w:val="24"/>
          <w:szCs w:val="24"/>
          <w:lang w:val="es-ES" w:eastAsia="en-US"/>
        </w:rPr>
        <w:t xml:space="preserve">  y  en la Ley para las Personas con Discapacidad</w:t>
      </w:r>
      <w:r w:rsidRPr="0031451E">
        <w:rPr>
          <w:rFonts w:ascii="Arial" w:eastAsiaTheme="minorHAnsi" w:hAnsi="Arial" w:cs="Arial"/>
          <w:sz w:val="24"/>
          <w:szCs w:val="24"/>
          <w:lang w:val="es-ES" w:eastAsia="en-US"/>
        </w:rPr>
        <w:t xml:space="preserve"> </w:t>
      </w:r>
      <w:r w:rsidR="0041334F">
        <w:rPr>
          <w:rFonts w:ascii="Arial" w:eastAsiaTheme="minorHAnsi" w:hAnsi="Arial" w:cs="Arial"/>
          <w:sz w:val="24"/>
          <w:szCs w:val="24"/>
          <w:lang w:val="es-ES" w:eastAsia="en-US"/>
        </w:rPr>
        <w:t>(2007).</w:t>
      </w:r>
    </w:p>
    <w:p w:rsidR="00B92E0B" w:rsidRDefault="00B92E0B" w:rsidP="000B7466">
      <w:pPr>
        <w:autoSpaceDE w:val="0"/>
        <w:autoSpaceDN w:val="0"/>
        <w:adjustRightInd w:val="0"/>
        <w:spacing w:after="0" w:line="360" w:lineRule="auto"/>
        <w:jc w:val="both"/>
        <w:rPr>
          <w:rFonts w:ascii="Arial" w:eastAsiaTheme="minorHAnsi" w:hAnsi="Arial" w:cs="Arial"/>
          <w:sz w:val="24"/>
          <w:szCs w:val="24"/>
          <w:lang w:val="es-ES" w:eastAsia="en-US"/>
        </w:rPr>
      </w:pPr>
    </w:p>
    <w:p w:rsidR="00B92E0B" w:rsidRDefault="00693F1E" w:rsidP="00B92E0B">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sz w:val="24"/>
          <w:szCs w:val="24"/>
          <w:lang w:val="es-ES" w:eastAsia="en-US"/>
        </w:rPr>
        <w:t xml:space="preserve">     </w:t>
      </w:r>
    </w:p>
    <w:p w:rsidR="00367845" w:rsidRDefault="00367845" w:rsidP="00B92E0B">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367845" w:rsidRDefault="00367845" w:rsidP="00B92E0B">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367845" w:rsidRDefault="00367845" w:rsidP="00B92E0B">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367845" w:rsidRDefault="00367845" w:rsidP="00B92E0B">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367845" w:rsidRDefault="00367845" w:rsidP="00B92E0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bookmarkStart w:id="0" w:name="_GoBack"/>
      <w:bookmarkEnd w:id="0"/>
    </w:p>
    <w:p w:rsidR="00B92E0B" w:rsidRDefault="00B92E0B" w:rsidP="00B92E0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p>
    <w:p w:rsidR="00B92E0B" w:rsidRDefault="00B92E0B" w:rsidP="00B92E0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p>
    <w:p w:rsidR="00B92E0B" w:rsidRDefault="00B92E0B" w:rsidP="00B92E0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p>
    <w:p w:rsidR="00B92E0B" w:rsidRDefault="00F77147" w:rsidP="00BB3189">
      <w:pPr>
        <w:autoSpaceDE w:val="0"/>
        <w:autoSpaceDN w:val="0"/>
        <w:adjustRightInd w:val="0"/>
        <w:spacing w:after="0" w:line="360" w:lineRule="auto"/>
        <w:jc w:val="center"/>
        <w:rPr>
          <w:rFonts w:ascii="Arial" w:eastAsiaTheme="minorHAnsi" w:hAnsi="Arial" w:cs="Arial"/>
          <w:b/>
          <w:sz w:val="24"/>
          <w:szCs w:val="24"/>
          <w:lang w:val="es-ES" w:eastAsia="en-US"/>
        </w:rPr>
      </w:pPr>
      <w:r w:rsidRPr="00BB3189">
        <w:rPr>
          <w:rFonts w:ascii="Arial" w:eastAsiaTheme="minorHAnsi" w:hAnsi="Arial" w:cs="Arial"/>
          <w:b/>
          <w:sz w:val="24"/>
          <w:szCs w:val="24"/>
          <w:lang w:val="es-ES" w:eastAsia="en-US"/>
        </w:rPr>
        <w:lastRenderedPageBreak/>
        <w:t>“MANUAL DE ACCESIBILIDAD DE LAS PERSONAS CON DISCAPACIDAD” DEL CONSEJO NACIONAL DE LAS PERSONAS CON DISCAPACIDAD (CONAPDIS)</w:t>
      </w:r>
    </w:p>
    <w:p w:rsidR="00BB3189" w:rsidRDefault="00BB3189" w:rsidP="00BB3189">
      <w:pPr>
        <w:autoSpaceDE w:val="0"/>
        <w:autoSpaceDN w:val="0"/>
        <w:adjustRightInd w:val="0"/>
        <w:spacing w:after="0" w:line="360" w:lineRule="auto"/>
        <w:jc w:val="center"/>
        <w:rPr>
          <w:rFonts w:ascii="Arial" w:eastAsiaTheme="minorHAnsi" w:hAnsi="Arial" w:cs="Arial"/>
          <w:b/>
          <w:sz w:val="24"/>
          <w:szCs w:val="24"/>
          <w:lang w:val="es-ES" w:eastAsia="en-US"/>
        </w:rPr>
      </w:pPr>
    </w:p>
    <w:p w:rsidR="00BB3189" w:rsidRPr="00BB3189" w:rsidRDefault="00BB3189" w:rsidP="00BB3189">
      <w:pPr>
        <w:autoSpaceDE w:val="0"/>
        <w:autoSpaceDN w:val="0"/>
        <w:adjustRightInd w:val="0"/>
        <w:spacing w:after="0" w:line="360" w:lineRule="auto"/>
        <w:jc w:val="center"/>
        <w:rPr>
          <w:rFonts w:ascii="FolioBT-Book" w:eastAsiaTheme="minorHAnsi" w:hAnsi="FolioBT-Book" w:cs="FolioBT-Book"/>
          <w:b/>
          <w:color w:val="000000"/>
          <w:sz w:val="23"/>
          <w:szCs w:val="23"/>
          <w:lang w:val="es-ES" w:eastAsia="en-US"/>
        </w:rPr>
      </w:pPr>
    </w:p>
    <w:p w:rsidR="00B92E0B" w:rsidRDefault="00B92E0B" w:rsidP="007348F7">
      <w:pPr>
        <w:autoSpaceDE w:val="0"/>
        <w:autoSpaceDN w:val="0"/>
        <w:adjustRightInd w:val="0"/>
        <w:spacing w:after="0" w:line="360" w:lineRule="auto"/>
        <w:jc w:val="center"/>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color w:val="000000"/>
          <w:sz w:val="23"/>
          <w:szCs w:val="23"/>
          <w:lang w:val="es-ES" w:eastAsia="en-US"/>
        </w:rPr>
        <w:t>INCLUSIÓN DEL NIÑO, NIÑA, ADOLESCENTE Y</w:t>
      </w:r>
    </w:p>
    <w:p w:rsidR="00B92E0B" w:rsidRDefault="00B92E0B" w:rsidP="00B92E0B">
      <w:pPr>
        <w:autoSpaceDE w:val="0"/>
        <w:autoSpaceDN w:val="0"/>
        <w:adjustRightInd w:val="0"/>
        <w:spacing w:after="0" w:line="360" w:lineRule="auto"/>
        <w:jc w:val="center"/>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color w:val="000000"/>
          <w:sz w:val="23"/>
          <w:szCs w:val="23"/>
          <w:lang w:val="es-ES" w:eastAsia="en-US"/>
        </w:rPr>
        <w:t>ADULTO CON DISCAPACIDAD EN ACTIVIDADES LÚDICAS,</w:t>
      </w:r>
    </w:p>
    <w:p w:rsidR="00B92E0B" w:rsidRDefault="00B92E0B" w:rsidP="00B92E0B">
      <w:pPr>
        <w:autoSpaceDE w:val="0"/>
        <w:autoSpaceDN w:val="0"/>
        <w:adjustRightInd w:val="0"/>
        <w:spacing w:after="0" w:line="360" w:lineRule="auto"/>
        <w:jc w:val="center"/>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color w:val="000000"/>
          <w:sz w:val="23"/>
          <w:szCs w:val="23"/>
          <w:lang w:val="es-ES" w:eastAsia="en-US"/>
        </w:rPr>
        <w:t>ESCOLARES Y DEPORTIVAS.</w:t>
      </w:r>
    </w:p>
    <w:p w:rsidR="00B92E0B" w:rsidRDefault="00B92E0B"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B92E0B" w:rsidRDefault="00B92E0B"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noProof/>
          <w:color w:val="000000"/>
          <w:sz w:val="23"/>
          <w:szCs w:val="23"/>
        </w:rPr>
        <w:drawing>
          <wp:inline distT="0" distB="0" distL="0" distR="0">
            <wp:extent cx="5037664" cy="2771775"/>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39995" cy="2773057"/>
                    </a:xfrm>
                    <a:prstGeom prst="rect">
                      <a:avLst/>
                    </a:prstGeom>
                    <a:noFill/>
                    <a:ln w="9525">
                      <a:noFill/>
                      <a:miter lim="800000"/>
                      <a:headEnd/>
                      <a:tailEnd/>
                    </a:ln>
                  </pic:spPr>
                </pic:pic>
              </a:graphicData>
            </a:graphic>
          </wp:inline>
        </w:drawing>
      </w:r>
    </w:p>
    <w:p w:rsidR="00B92E0B" w:rsidRDefault="00B92E0B"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B92E0B" w:rsidRDefault="00B92E0B"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B92E0B" w:rsidP="00F77147">
      <w:pPr>
        <w:autoSpaceDE w:val="0"/>
        <w:autoSpaceDN w:val="0"/>
        <w:adjustRightInd w:val="0"/>
        <w:spacing w:after="0" w:line="360" w:lineRule="auto"/>
        <w:jc w:val="center"/>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noProof/>
          <w:color w:val="000000"/>
          <w:sz w:val="23"/>
          <w:szCs w:val="23"/>
        </w:rPr>
        <w:drawing>
          <wp:inline distT="0" distB="0" distL="0" distR="0">
            <wp:extent cx="3381375" cy="2828925"/>
            <wp:effectExtent l="19050" t="0" r="9525"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81375" cy="2828925"/>
                    </a:xfrm>
                    <a:prstGeom prst="rect">
                      <a:avLst/>
                    </a:prstGeom>
                    <a:noFill/>
                    <a:ln w="9525">
                      <a:noFill/>
                      <a:miter lim="800000"/>
                      <a:headEnd/>
                      <a:tailEnd/>
                    </a:ln>
                  </pic:spPr>
                </pic:pic>
              </a:graphicData>
            </a:graphic>
          </wp:inline>
        </w:drawing>
      </w:r>
    </w:p>
    <w:p w:rsidR="007348F7" w:rsidRDefault="007348F7" w:rsidP="007348F7">
      <w:pPr>
        <w:autoSpaceDE w:val="0"/>
        <w:autoSpaceDN w:val="0"/>
        <w:adjustRightInd w:val="0"/>
        <w:spacing w:after="0" w:line="360" w:lineRule="auto"/>
        <w:jc w:val="both"/>
        <w:rPr>
          <w:rFonts w:ascii="Arial" w:eastAsiaTheme="minorHAnsi" w:hAnsi="Arial" w:cs="Arial"/>
          <w:b/>
          <w:bCs/>
          <w:sz w:val="24"/>
          <w:szCs w:val="24"/>
          <w:lang w:val="es-ES" w:eastAsia="en-US"/>
        </w:rPr>
      </w:pPr>
      <w:r w:rsidRPr="007348F7">
        <w:rPr>
          <w:rFonts w:ascii="Arial" w:eastAsiaTheme="minorHAnsi" w:hAnsi="Arial" w:cs="Arial"/>
          <w:b/>
          <w:bCs/>
          <w:sz w:val="24"/>
          <w:szCs w:val="24"/>
          <w:lang w:val="es-ES" w:eastAsia="en-US"/>
        </w:rPr>
        <w:lastRenderedPageBreak/>
        <w:t>URBANISMO</w:t>
      </w:r>
    </w:p>
    <w:p w:rsidR="007348F7" w:rsidRPr="007348F7" w:rsidRDefault="007348F7" w:rsidP="007348F7">
      <w:pPr>
        <w:autoSpaceDE w:val="0"/>
        <w:autoSpaceDN w:val="0"/>
        <w:adjustRightInd w:val="0"/>
        <w:spacing w:after="0" w:line="360" w:lineRule="auto"/>
        <w:jc w:val="both"/>
        <w:rPr>
          <w:rFonts w:ascii="Arial" w:eastAsiaTheme="minorHAnsi" w:hAnsi="Arial" w:cs="Arial"/>
          <w:sz w:val="24"/>
          <w:szCs w:val="24"/>
          <w:lang w:val="es-ES" w:eastAsia="en-US"/>
        </w:rPr>
      </w:pPr>
    </w:p>
    <w:p w:rsidR="007348F7" w:rsidRPr="007348F7" w:rsidRDefault="007348F7" w:rsidP="007348F7">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Los órganos y entes de la Administración Pública Nacional, Estadal</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y Municipal, y todas las personas naturales y jurídicas de derecho privado,</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que planifiquen, diseñen, proyecten, construyan, remodelen y adecuen</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edificaciones y medios urbanos y rurales en el ámbito nacional, estadal y</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municipal deben cumplir con las normas de la Comisión Venezolana de</w:t>
      </w:r>
    </w:p>
    <w:p w:rsidR="00B92E0B" w:rsidRDefault="007348F7" w:rsidP="007348F7">
      <w:pPr>
        <w:autoSpaceDE w:val="0"/>
        <w:autoSpaceDN w:val="0"/>
        <w:adjustRightInd w:val="0"/>
        <w:spacing w:after="0" w:line="360" w:lineRule="auto"/>
        <w:jc w:val="both"/>
        <w:rPr>
          <w:rFonts w:ascii="Arial" w:eastAsiaTheme="minorHAnsi" w:hAnsi="Arial" w:cs="Arial"/>
          <w:sz w:val="24"/>
          <w:szCs w:val="24"/>
          <w:lang w:val="es-ES" w:eastAsia="en-US"/>
        </w:rPr>
      </w:pPr>
      <w:r w:rsidRPr="007348F7">
        <w:rPr>
          <w:rFonts w:ascii="Arial" w:eastAsiaTheme="minorHAnsi" w:hAnsi="Arial" w:cs="Arial"/>
          <w:sz w:val="24"/>
          <w:szCs w:val="24"/>
          <w:lang w:val="es-ES" w:eastAsia="en-US"/>
        </w:rPr>
        <w:t>Normas Industriales (COVENIN), así como las reglamentaciones técnicas</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sobre la materia provenientes de los organismos respectivos, relativas a la</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 xml:space="preserve">accesibilidad y </w:t>
      </w:r>
      <w:proofErr w:type="spellStart"/>
      <w:r w:rsidRPr="007348F7">
        <w:rPr>
          <w:rFonts w:ascii="Arial" w:eastAsiaTheme="minorHAnsi" w:hAnsi="Arial" w:cs="Arial"/>
          <w:sz w:val="24"/>
          <w:szCs w:val="24"/>
          <w:lang w:val="es-ES" w:eastAsia="en-US"/>
        </w:rPr>
        <w:t>transita</w:t>
      </w:r>
      <w:r w:rsidR="00B83924">
        <w:rPr>
          <w:rFonts w:ascii="Arial" w:eastAsiaTheme="minorHAnsi" w:hAnsi="Arial" w:cs="Arial"/>
          <w:sz w:val="24"/>
          <w:szCs w:val="24"/>
          <w:lang w:val="es-ES" w:eastAsia="en-US"/>
        </w:rPr>
        <w:t>bilidad</w:t>
      </w:r>
      <w:proofErr w:type="spellEnd"/>
      <w:r w:rsidR="00B83924">
        <w:rPr>
          <w:rFonts w:ascii="Arial" w:eastAsiaTheme="minorHAnsi" w:hAnsi="Arial" w:cs="Arial"/>
          <w:sz w:val="24"/>
          <w:szCs w:val="24"/>
          <w:lang w:val="es-ES" w:eastAsia="en-US"/>
        </w:rPr>
        <w:t xml:space="preserve"> de las personas con disc</w:t>
      </w:r>
      <w:r w:rsidRPr="007348F7">
        <w:rPr>
          <w:rFonts w:ascii="Arial" w:eastAsiaTheme="minorHAnsi" w:hAnsi="Arial" w:cs="Arial"/>
          <w:sz w:val="24"/>
          <w:szCs w:val="24"/>
          <w:lang w:val="es-ES" w:eastAsia="en-US"/>
        </w:rPr>
        <w:t>apacidad.</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Las áreas comunes de zonas residenciales, los diseños interiores</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para uso educativo, deportivo, cultural, de atención en salud, centros,</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establecimientos y oficinas comerciales, sitios de recreación, turísticos y</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los ambientes urbanos tendrán áreas que permitan desplazamientos sin</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obstáculos ni barreras y el acceso seguro a los diferentes ambientes y</w:t>
      </w:r>
      <w:r>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servicio</w:t>
      </w:r>
      <w:r w:rsidR="00B83924">
        <w:rPr>
          <w:rFonts w:ascii="Arial" w:eastAsiaTheme="minorHAnsi" w:hAnsi="Arial" w:cs="Arial"/>
          <w:sz w:val="24"/>
          <w:szCs w:val="24"/>
          <w:lang w:val="es-ES" w:eastAsia="en-US"/>
        </w:rPr>
        <w:t>s sanitarios a personas con disc</w:t>
      </w:r>
      <w:r w:rsidRPr="007348F7">
        <w:rPr>
          <w:rFonts w:ascii="Arial" w:eastAsiaTheme="minorHAnsi" w:hAnsi="Arial" w:cs="Arial"/>
          <w:sz w:val="24"/>
          <w:szCs w:val="24"/>
          <w:lang w:val="es-ES" w:eastAsia="en-US"/>
        </w:rPr>
        <w:t>apacidad. Artículo 31. Ley para</w:t>
      </w:r>
      <w:r w:rsidR="0001389F">
        <w:rPr>
          <w:rFonts w:ascii="Arial" w:eastAsiaTheme="minorHAnsi" w:hAnsi="Arial" w:cs="Arial"/>
          <w:sz w:val="24"/>
          <w:szCs w:val="24"/>
          <w:lang w:val="es-ES" w:eastAsia="en-US"/>
        </w:rPr>
        <w:t xml:space="preserve"> </w:t>
      </w:r>
      <w:r w:rsidRPr="007348F7">
        <w:rPr>
          <w:rFonts w:ascii="Arial" w:eastAsiaTheme="minorHAnsi" w:hAnsi="Arial" w:cs="Arial"/>
          <w:sz w:val="24"/>
          <w:szCs w:val="24"/>
          <w:lang w:val="es-ES" w:eastAsia="en-US"/>
        </w:rPr>
        <w:t>Personas con Discapacidad.</w:t>
      </w:r>
    </w:p>
    <w:p w:rsidR="007348F7" w:rsidRDefault="007348F7" w:rsidP="007348F7">
      <w:pPr>
        <w:autoSpaceDE w:val="0"/>
        <w:autoSpaceDN w:val="0"/>
        <w:adjustRightInd w:val="0"/>
        <w:spacing w:after="0" w:line="360" w:lineRule="auto"/>
        <w:jc w:val="both"/>
        <w:rPr>
          <w:rFonts w:ascii="Arial" w:eastAsiaTheme="minorHAnsi" w:hAnsi="Arial" w:cs="Arial"/>
          <w:sz w:val="24"/>
          <w:szCs w:val="24"/>
          <w:lang w:val="es-ES" w:eastAsia="en-US"/>
        </w:rPr>
      </w:pPr>
    </w:p>
    <w:p w:rsidR="003838E7" w:rsidRDefault="003838E7" w:rsidP="003838E7">
      <w:pPr>
        <w:autoSpaceDE w:val="0"/>
        <w:autoSpaceDN w:val="0"/>
        <w:adjustRightInd w:val="0"/>
        <w:spacing w:after="0" w:line="360" w:lineRule="auto"/>
        <w:rPr>
          <w:rFonts w:ascii="Arial" w:eastAsiaTheme="minorHAnsi" w:hAnsi="Arial" w:cs="Arial"/>
          <w:b/>
          <w:bCs/>
          <w:sz w:val="24"/>
          <w:szCs w:val="24"/>
          <w:lang w:val="es-ES" w:eastAsia="en-US"/>
        </w:rPr>
      </w:pPr>
      <w:r w:rsidRPr="003838E7">
        <w:rPr>
          <w:rFonts w:ascii="Arial" w:eastAsiaTheme="minorHAnsi" w:hAnsi="Arial" w:cs="Arial"/>
          <w:b/>
          <w:bCs/>
          <w:sz w:val="24"/>
          <w:szCs w:val="24"/>
          <w:lang w:val="es-ES" w:eastAsia="en-US"/>
        </w:rPr>
        <w:t xml:space="preserve"> Rampas </w:t>
      </w:r>
    </w:p>
    <w:p w:rsidR="00AB3DFC" w:rsidRPr="003838E7" w:rsidRDefault="00AB3DFC" w:rsidP="003838E7">
      <w:pPr>
        <w:autoSpaceDE w:val="0"/>
        <w:autoSpaceDN w:val="0"/>
        <w:adjustRightInd w:val="0"/>
        <w:spacing w:after="0" w:line="360" w:lineRule="auto"/>
        <w:rPr>
          <w:rFonts w:ascii="Arial" w:eastAsiaTheme="minorHAnsi" w:hAnsi="Arial" w:cs="Arial"/>
          <w:sz w:val="24"/>
          <w:szCs w:val="24"/>
          <w:lang w:val="es-ES" w:eastAsia="en-US"/>
        </w:rPr>
      </w:pPr>
    </w:p>
    <w:p w:rsidR="003838E7" w:rsidRPr="00136309" w:rsidRDefault="003838E7" w:rsidP="003838E7">
      <w:pPr>
        <w:pStyle w:val="Prrafodelista"/>
        <w:numPr>
          <w:ilvl w:val="0"/>
          <w:numId w:val="2"/>
        </w:numPr>
        <w:autoSpaceDE w:val="0"/>
        <w:autoSpaceDN w:val="0"/>
        <w:adjustRightInd w:val="0"/>
        <w:spacing w:after="0" w:line="360" w:lineRule="auto"/>
        <w:rPr>
          <w:rFonts w:ascii="Arial" w:eastAsiaTheme="minorHAnsi" w:hAnsi="Arial" w:cs="Arial"/>
          <w:color w:val="000000"/>
          <w:sz w:val="24"/>
          <w:szCs w:val="24"/>
          <w:lang w:val="es-ES" w:eastAsia="en-US"/>
        </w:rPr>
      </w:pPr>
      <w:r w:rsidRPr="00136309">
        <w:rPr>
          <w:rFonts w:ascii="Arial" w:eastAsiaTheme="minorHAnsi" w:hAnsi="Arial" w:cs="Arial"/>
          <w:color w:val="000000"/>
          <w:sz w:val="24"/>
          <w:szCs w:val="24"/>
          <w:lang w:val="es-ES" w:eastAsia="en-US"/>
        </w:rPr>
        <w:t>El ancho mínimo libre de las rampas debe ser de 0,90m.</w:t>
      </w:r>
    </w:p>
    <w:p w:rsidR="003838E7" w:rsidRPr="00136309" w:rsidRDefault="003838E7" w:rsidP="003838E7">
      <w:pPr>
        <w:pStyle w:val="Prrafodelista"/>
        <w:numPr>
          <w:ilvl w:val="0"/>
          <w:numId w:val="2"/>
        </w:numPr>
        <w:autoSpaceDE w:val="0"/>
        <w:autoSpaceDN w:val="0"/>
        <w:adjustRightInd w:val="0"/>
        <w:spacing w:after="0" w:line="360" w:lineRule="auto"/>
        <w:rPr>
          <w:rFonts w:ascii="Arial" w:eastAsiaTheme="minorHAnsi" w:hAnsi="Arial" w:cs="Arial"/>
          <w:color w:val="000000"/>
          <w:sz w:val="24"/>
          <w:szCs w:val="24"/>
          <w:lang w:val="es-ES" w:eastAsia="en-US"/>
        </w:rPr>
      </w:pPr>
      <w:r w:rsidRPr="00136309">
        <w:rPr>
          <w:rFonts w:ascii="Arial" w:eastAsiaTheme="minorHAnsi" w:hAnsi="Arial" w:cs="Arial"/>
          <w:color w:val="000000"/>
          <w:sz w:val="24"/>
          <w:szCs w:val="24"/>
          <w:lang w:val="es-ES" w:eastAsia="en-US"/>
        </w:rPr>
        <w:t>El pavimento de las rampas debe ser firme, antideslizante y sin accidentes.</w:t>
      </w:r>
    </w:p>
    <w:p w:rsidR="003838E7" w:rsidRPr="00136309" w:rsidRDefault="003838E7" w:rsidP="003838E7">
      <w:pPr>
        <w:pStyle w:val="Prrafodelista"/>
        <w:numPr>
          <w:ilvl w:val="0"/>
          <w:numId w:val="2"/>
        </w:numPr>
        <w:autoSpaceDE w:val="0"/>
        <w:autoSpaceDN w:val="0"/>
        <w:adjustRightInd w:val="0"/>
        <w:spacing w:after="0" w:line="360" w:lineRule="auto"/>
        <w:rPr>
          <w:rFonts w:ascii="Arial" w:eastAsiaTheme="minorHAnsi" w:hAnsi="Arial" w:cs="Arial"/>
          <w:color w:val="000000"/>
          <w:sz w:val="24"/>
          <w:szCs w:val="24"/>
          <w:lang w:val="es-ES" w:eastAsia="en-US"/>
        </w:rPr>
      </w:pPr>
      <w:r w:rsidRPr="00136309">
        <w:rPr>
          <w:rFonts w:ascii="Arial" w:eastAsiaTheme="minorHAnsi" w:hAnsi="Arial" w:cs="Arial"/>
          <w:color w:val="000000"/>
          <w:sz w:val="24"/>
          <w:szCs w:val="24"/>
          <w:lang w:val="es-ES" w:eastAsia="en-US"/>
        </w:rPr>
        <w:t>En las rampas no continuas, las juntas no deben ser mayores de 1cm.</w:t>
      </w:r>
    </w:p>
    <w:p w:rsidR="007348F7" w:rsidRPr="00136309" w:rsidRDefault="003838E7" w:rsidP="003838E7">
      <w:pPr>
        <w:pStyle w:val="Prrafodelista"/>
        <w:numPr>
          <w:ilvl w:val="0"/>
          <w:numId w:val="2"/>
        </w:numPr>
        <w:autoSpaceDE w:val="0"/>
        <w:autoSpaceDN w:val="0"/>
        <w:adjustRightInd w:val="0"/>
        <w:spacing w:after="0" w:line="360" w:lineRule="auto"/>
        <w:rPr>
          <w:rFonts w:ascii="Arial" w:eastAsiaTheme="minorHAnsi" w:hAnsi="Arial" w:cs="Arial"/>
          <w:color w:val="000000"/>
          <w:sz w:val="24"/>
          <w:szCs w:val="24"/>
          <w:lang w:val="es-ES" w:eastAsia="en-US"/>
        </w:rPr>
      </w:pPr>
      <w:r w:rsidRPr="00136309">
        <w:rPr>
          <w:rFonts w:ascii="Arial" w:eastAsiaTheme="minorHAnsi" w:hAnsi="Arial" w:cs="Arial"/>
          <w:color w:val="000000"/>
          <w:sz w:val="24"/>
          <w:szCs w:val="24"/>
          <w:lang w:val="es-ES" w:eastAsia="en-US"/>
        </w:rPr>
        <w:t>Los descansos se colocaran entre tramos de rampa, cuando exista la</w:t>
      </w:r>
      <w:r w:rsidR="00AB3DFC" w:rsidRPr="00136309">
        <w:rPr>
          <w:rFonts w:ascii="Arial" w:eastAsiaTheme="minorHAnsi" w:hAnsi="Arial" w:cs="Arial"/>
          <w:color w:val="000000"/>
          <w:sz w:val="24"/>
          <w:szCs w:val="24"/>
          <w:lang w:val="es-ES" w:eastAsia="en-US"/>
        </w:rPr>
        <w:t xml:space="preserve"> </w:t>
      </w:r>
      <w:r w:rsidRPr="00136309">
        <w:rPr>
          <w:rFonts w:ascii="Arial" w:eastAsiaTheme="minorHAnsi" w:hAnsi="Arial" w:cs="Arial"/>
          <w:color w:val="000000"/>
          <w:sz w:val="24"/>
          <w:szCs w:val="24"/>
          <w:lang w:val="es-ES" w:eastAsia="en-US"/>
        </w:rPr>
        <w:t>posibilidad de un giro y frente a cualquier tipo de acceso.</w:t>
      </w:r>
    </w:p>
    <w:p w:rsidR="00AB3DFC" w:rsidRPr="00136309" w:rsidRDefault="00AB3DFC" w:rsidP="00AB3DFC">
      <w:pPr>
        <w:autoSpaceDE w:val="0"/>
        <w:autoSpaceDN w:val="0"/>
        <w:adjustRightInd w:val="0"/>
        <w:spacing w:after="0" w:line="360" w:lineRule="auto"/>
        <w:rPr>
          <w:rFonts w:ascii="Arial" w:eastAsiaTheme="minorHAnsi" w:hAnsi="Arial" w:cs="Arial"/>
          <w:color w:val="000000"/>
          <w:sz w:val="24"/>
          <w:szCs w:val="24"/>
          <w:lang w:val="es-ES" w:eastAsia="en-US"/>
        </w:rPr>
      </w:pPr>
    </w:p>
    <w:p w:rsidR="007348F7" w:rsidRDefault="007348F7" w:rsidP="003838E7">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7348F7" w:rsidP="003838E7">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D95318"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noProof/>
          <w:color w:val="000000"/>
          <w:sz w:val="23"/>
          <w:szCs w:val="23"/>
        </w:rPr>
        <w:lastRenderedPageBreak/>
        <w:drawing>
          <wp:inline distT="0" distB="0" distL="0" distR="0">
            <wp:extent cx="2324100" cy="2638425"/>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324100" cy="2638425"/>
                    </a:xfrm>
                    <a:prstGeom prst="rect">
                      <a:avLst/>
                    </a:prstGeom>
                    <a:noFill/>
                    <a:ln w="9525">
                      <a:noFill/>
                      <a:miter lim="800000"/>
                      <a:headEnd/>
                      <a:tailEnd/>
                    </a:ln>
                  </pic:spPr>
                </pic:pic>
              </a:graphicData>
            </a:graphic>
          </wp:inline>
        </w:drawing>
      </w:r>
      <w:r w:rsidR="00F476A1">
        <w:rPr>
          <w:rFonts w:ascii="FolioBT-ExtraBold" w:eastAsiaTheme="minorHAnsi" w:hAnsi="FolioBT-ExtraBold" w:cs="FolioBT-ExtraBold"/>
          <w:b/>
          <w:bCs/>
          <w:noProof/>
          <w:color w:val="000000"/>
          <w:sz w:val="23"/>
          <w:szCs w:val="23"/>
          <w:lang w:val="es-ES" w:eastAsia="es-ES"/>
        </w:rPr>
        <w:t xml:space="preserve">           </w:t>
      </w:r>
      <w:r>
        <w:rPr>
          <w:rFonts w:ascii="FolioBT-ExtraBold" w:eastAsiaTheme="minorHAnsi" w:hAnsi="FolioBT-ExtraBold" w:cs="FolioBT-ExtraBold"/>
          <w:b/>
          <w:bCs/>
          <w:noProof/>
          <w:color w:val="000000"/>
          <w:sz w:val="23"/>
          <w:szCs w:val="23"/>
        </w:rPr>
        <w:drawing>
          <wp:inline distT="0" distB="0" distL="0" distR="0">
            <wp:extent cx="2162175" cy="2533650"/>
            <wp:effectExtent l="19050" t="0" r="9525"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162175" cy="2533650"/>
                    </a:xfrm>
                    <a:prstGeom prst="rect">
                      <a:avLst/>
                    </a:prstGeom>
                    <a:noFill/>
                    <a:ln w="9525">
                      <a:noFill/>
                      <a:miter lim="800000"/>
                      <a:headEnd/>
                      <a:tailEnd/>
                    </a:ln>
                  </pic:spPr>
                </pic:pic>
              </a:graphicData>
            </a:graphic>
          </wp:inline>
        </w:drawing>
      </w:r>
    </w:p>
    <w:p w:rsidR="007348F7" w:rsidRDefault="00F476A1" w:rsidP="00B92E0B">
      <w:pPr>
        <w:autoSpaceDE w:val="0"/>
        <w:autoSpaceDN w:val="0"/>
        <w:adjustRightInd w:val="0"/>
        <w:spacing w:after="0" w:line="360" w:lineRule="auto"/>
        <w:rPr>
          <w:rFonts w:ascii="Arial" w:eastAsiaTheme="minorHAnsi" w:hAnsi="Arial" w:cs="Arial"/>
          <w:b/>
          <w:bCs/>
          <w:color w:val="000000"/>
          <w:sz w:val="24"/>
          <w:szCs w:val="24"/>
          <w:lang w:val="es-ES" w:eastAsia="en-US"/>
        </w:rPr>
      </w:pPr>
      <w:r w:rsidRPr="00F476A1">
        <w:rPr>
          <w:rFonts w:ascii="Arial" w:eastAsiaTheme="minorHAnsi" w:hAnsi="Arial" w:cs="Arial"/>
          <w:b/>
          <w:bCs/>
          <w:color w:val="000000"/>
          <w:sz w:val="24"/>
          <w:szCs w:val="24"/>
          <w:lang w:val="es-ES" w:eastAsia="en-US"/>
        </w:rPr>
        <w:t>RAMPAS HIDRAULICAS</w:t>
      </w:r>
      <w:r>
        <w:rPr>
          <w:rFonts w:ascii="FolioBT-ExtraBold" w:eastAsiaTheme="minorHAnsi" w:hAnsi="FolioBT-ExtraBold" w:cs="FolioBT-ExtraBold"/>
          <w:b/>
          <w:bCs/>
          <w:color w:val="000000"/>
          <w:sz w:val="23"/>
          <w:szCs w:val="23"/>
          <w:lang w:val="es-ES" w:eastAsia="en-US"/>
        </w:rPr>
        <w:t xml:space="preserve">                                 </w:t>
      </w:r>
      <w:r w:rsidRPr="00F476A1">
        <w:rPr>
          <w:rFonts w:ascii="Arial" w:eastAsiaTheme="minorHAnsi" w:hAnsi="Arial" w:cs="Arial"/>
          <w:b/>
          <w:bCs/>
          <w:color w:val="000000"/>
          <w:sz w:val="24"/>
          <w:szCs w:val="24"/>
          <w:lang w:val="es-ES" w:eastAsia="en-US"/>
        </w:rPr>
        <w:t>PUERTAS CORREDIZAS</w:t>
      </w:r>
    </w:p>
    <w:p w:rsidR="00F476A1" w:rsidRDefault="00F476A1" w:rsidP="00B92E0B">
      <w:pPr>
        <w:autoSpaceDE w:val="0"/>
        <w:autoSpaceDN w:val="0"/>
        <w:adjustRightInd w:val="0"/>
        <w:spacing w:after="0" w:line="360" w:lineRule="auto"/>
        <w:rPr>
          <w:rFonts w:ascii="Arial" w:eastAsiaTheme="minorHAnsi" w:hAnsi="Arial" w:cs="Arial"/>
          <w:b/>
          <w:bCs/>
          <w:color w:val="000000"/>
          <w:sz w:val="24"/>
          <w:szCs w:val="24"/>
          <w:lang w:val="es-ES" w:eastAsia="en-US"/>
        </w:rPr>
      </w:pPr>
    </w:p>
    <w:p w:rsidR="00F476A1" w:rsidRDefault="00F476A1" w:rsidP="00B92E0B">
      <w:pPr>
        <w:autoSpaceDE w:val="0"/>
        <w:autoSpaceDN w:val="0"/>
        <w:adjustRightInd w:val="0"/>
        <w:spacing w:after="0" w:line="360" w:lineRule="auto"/>
        <w:rPr>
          <w:rFonts w:ascii="Arial" w:eastAsiaTheme="minorHAnsi" w:hAnsi="Arial" w:cs="Arial"/>
          <w:b/>
          <w:bCs/>
          <w:color w:val="000000"/>
          <w:sz w:val="24"/>
          <w:szCs w:val="24"/>
          <w:lang w:val="es-ES" w:eastAsia="en-US"/>
        </w:rPr>
      </w:pPr>
    </w:p>
    <w:p w:rsidR="00487AF2" w:rsidRPr="00487AF2" w:rsidRDefault="000C46B6" w:rsidP="00487AF2">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487AF2" w:rsidRPr="00487AF2">
        <w:rPr>
          <w:rFonts w:ascii="Arial" w:eastAsiaTheme="minorHAnsi" w:hAnsi="Arial" w:cs="Arial"/>
          <w:sz w:val="24"/>
          <w:szCs w:val="24"/>
          <w:lang w:val="es-ES" w:eastAsia="en-US"/>
        </w:rPr>
        <w:t xml:space="preserve">El largo del descanso debe tener una dimensión mínima libre de 1,20m. Al comenzar y finalizar una rampa debe existir una superficie de aproximación que permita inscribir un círculo de 1,20 m de diámetro como mínimo, que no debe ser invadida por elementos fijos, </w:t>
      </w:r>
      <w:proofErr w:type="spellStart"/>
      <w:r w:rsidR="00487AF2" w:rsidRPr="00487AF2">
        <w:rPr>
          <w:rFonts w:ascii="Arial" w:eastAsiaTheme="minorHAnsi" w:hAnsi="Arial" w:cs="Arial"/>
          <w:sz w:val="24"/>
          <w:szCs w:val="24"/>
          <w:lang w:val="es-ES" w:eastAsia="en-US"/>
        </w:rPr>
        <w:t>móvileso</w:t>
      </w:r>
      <w:proofErr w:type="spellEnd"/>
      <w:r w:rsidR="00487AF2" w:rsidRPr="00487AF2">
        <w:rPr>
          <w:rFonts w:ascii="Arial" w:eastAsiaTheme="minorHAnsi" w:hAnsi="Arial" w:cs="Arial"/>
          <w:sz w:val="24"/>
          <w:szCs w:val="24"/>
          <w:lang w:val="es-ES" w:eastAsia="en-US"/>
        </w:rPr>
        <w:t xml:space="preserve"> desplazables o por el barrido de puestas.</w:t>
      </w:r>
    </w:p>
    <w:p w:rsidR="007348F7" w:rsidRPr="00487AF2" w:rsidRDefault="007348F7" w:rsidP="00487AF2">
      <w:pPr>
        <w:autoSpaceDE w:val="0"/>
        <w:autoSpaceDN w:val="0"/>
        <w:adjustRightInd w:val="0"/>
        <w:spacing w:after="0" w:line="360" w:lineRule="auto"/>
        <w:rPr>
          <w:rFonts w:ascii="Arial" w:eastAsiaTheme="minorHAnsi" w:hAnsi="Arial" w:cs="Arial"/>
          <w:b/>
          <w:bCs/>
          <w:color w:val="000000"/>
          <w:sz w:val="24"/>
          <w:szCs w:val="24"/>
          <w:lang w:val="es-ES" w:eastAsia="en-US"/>
        </w:rPr>
      </w:pPr>
    </w:p>
    <w:p w:rsidR="007348F7" w:rsidRDefault="00487AF2"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noProof/>
          <w:color w:val="000000"/>
          <w:sz w:val="23"/>
          <w:szCs w:val="23"/>
        </w:rPr>
        <w:drawing>
          <wp:inline distT="0" distB="0" distL="0" distR="0">
            <wp:extent cx="5039995" cy="3312539"/>
            <wp:effectExtent l="19050" t="0" r="8255"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039995" cy="3312539"/>
                    </a:xfrm>
                    <a:prstGeom prst="rect">
                      <a:avLst/>
                    </a:prstGeom>
                    <a:noFill/>
                    <a:ln w="9525">
                      <a:noFill/>
                      <a:miter lim="800000"/>
                      <a:headEnd/>
                      <a:tailEnd/>
                    </a:ln>
                  </pic:spPr>
                </pic:pic>
              </a:graphicData>
            </a:graphic>
          </wp:inline>
        </w:drawing>
      </w:r>
    </w:p>
    <w:p w:rsidR="007348F7" w:rsidRDefault="00487AF2"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noProof/>
          <w:color w:val="000000"/>
          <w:sz w:val="23"/>
          <w:szCs w:val="23"/>
        </w:rPr>
        <w:lastRenderedPageBreak/>
        <w:drawing>
          <wp:inline distT="0" distB="0" distL="0" distR="0">
            <wp:extent cx="4105275" cy="2743200"/>
            <wp:effectExtent l="19050" t="0" r="9525"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105275" cy="2743200"/>
                    </a:xfrm>
                    <a:prstGeom prst="rect">
                      <a:avLst/>
                    </a:prstGeom>
                    <a:noFill/>
                    <a:ln w="9525">
                      <a:noFill/>
                      <a:miter lim="800000"/>
                      <a:headEnd/>
                      <a:tailEnd/>
                    </a:ln>
                  </pic:spPr>
                </pic:pic>
              </a:graphicData>
            </a:graphic>
          </wp:inline>
        </w:drawing>
      </w: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487AF2" w:rsidRPr="00210FCA" w:rsidRDefault="000C46B6" w:rsidP="00210FC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00487AF2" w:rsidRPr="00210FCA">
        <w:rPr>
          <w:rFonts w:ascii="Arial" w:eastAsiaTheme="minorHAnsi" w:hAnsi="Arial" w:cs="Arial"/>
          <w:color w:val="000000"/>
          <w:sz w:val="24"/>
          <w:szCs w:val="24"/>
          <w:lang w:val="es-ES" w:eastAsia="en-US"/>
        </w:rPr>
        <w:t>Las rampas deben estar libres de obstáculos en</w:t>
      </w:r>
      <w:r w:rsidR="00210FCA">
        <w:rPr>
          <w:rFonts w:ascii="Arial" w:eastAsiaTheme="minorHAnsi" w:hAnsi="Arial" w:cs="Arial"/>
          <w:color w:val="000000"/>
          <w:sz w:val="24"/>
          <w:szCs w:val="24"/>
          <w:lang w:val="es-ES" w:eastAsia="en-US"/>
        </w:rPr>
        <w:t xml:space="preserve"> todo su ancho mínimo y desde su pi</w:t>
      </w:r>
      <w:r w:rsidR="00487AF2" w:rsidRPr="00210FCA">
        <w:rPr>
          <w:rFonts w:ascii="Arial" w:eastAsiaTheme="minorHAnsi" w:hAnsi="Arial" w:cs="Arial"/>
          <w:color w:val="000000"/>
          <w:sz w:val="24"/>
          <w:szCs w:val="24"/>
          <w:lang w:val="es-ES" w:eastAsia="en-US"/>
        </w:rPr>
        <w:t>so terminado hasta un plano paralelo a él ubicado a 2,05 m de altura. Cuando las rampas salven desniveles superiores a 0,25 m deben llevar pasamanos. Cuando las rampas salven desniveles superiores a 0,10 m deben llevar bordillos.</w:t>
      </w:r>
    </w:p>
    <w:p w:rsidR="00487AF2" w:rsidRDefault="00487AF2" w:rsidP="00487AF2">
      <w:pPr>
        <w:autoSpaceDE w:val="0"/>
        <w:autoSpaceDN w:val="0"/>
        <w:adjustRightInd w:val="0"/>
        <w:spacing w:after="0" w:line="240" w:lineRule="auto"/>
        <w:jc w:val="both"/>
        <w:rPr>
          <w:rFonts w:ascii="FolioBT-Book" w:eastAsiaTheme="minorHAnsi" w:hAnsi="FolioBT-Book" w:cs="FolioBT-Book"/>
          <w:color w:val="000000"/>
          <w:sz w:val="23"/>
          <w:szCs w:val="23"/>
          <w:lang w:val="es-ES" w:eastAsia="en-US"/>
        </w:rPr>
      </w:pPr>
    </w:p>
    <w:p w:rsidR="00487AF2" w:rsidRDefault="00487AF2" w:rsidP="00487AF2">
      <w:pPr>
        <w:autoSpaceDE w:val="0"/>
        <w:autoSpaceDN w:val="0"/>
        <w:adjustRightInd w:val="0"/>
        <w:spacing w:after="0" w:line="240" w:lineRule="auto"/>
        <w:jc w:val="both"/>
        <w:rPr>
          <w:rFonts w:ascii="FolioBT-Book" w:eastAsiaTheme="minorHAnsi" w:hAnsi="FolioBT-Book" w:cs="FolioBT-Book"/>
          <w:color w:val="000000"/>
          <w:sz w:val="23"/>
          <w:szCs w:val="23"/>
          <w:lang w:val="es-ES" w:eastAsia="en-US"/>
        </w:rPr>
      </w:pPr>
      <w:r>
        <w:rPr>
          <w:rFonts w:ascii="FolioBT-ExtraBold" w:eastAsiaTheme="minorHAnsi" w:hAnsi="FolioBT-ExtraBold" w:cs="FolioBT-ExtraBold"/>
          <w:b/>
          <w:bCs/>
          <w:noProof/>
          <w:color w:val="FFFFFF"/>
          <w:sz w:val="20"/>
          <w:szCs w:val="20"/>
        </w:rPr>
        <w:drawing>
          <wp:inline distT="0" distB="0" distL="0" distR="0">
            <wp:extent cx="4810125" cy="2324100"/>
            <wp:effectExtent l="19050" t="0" r="9525" b="0"/>
            <wp:docPr id="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810125" cy="2324100"/>
                    </a:xfrm>
                    <a:prstGeom prst="rect">
                      <a:avLst/>
                    </a:prstGeom>
                    <a:noFill/>
                    <a:ln w="9525">
                      <a:noFill/>
                      <a:miter lim="800000"/>
                      <a:headEnd/>
                      <a:tailEnd/>
                    </a:ln>
                  </pic:spPr>
                </pic:pic>
              </a:graphicData>
            </a:graphic>
          </wp:inline>
        </w:drawing>
      </w:r>
    </w:p>
    <w:p w:rsidR="007348F7" w:rsidRDefault="00487AF2" w:rsidP="00487AF2">
      <w:pPr>
        <w:autoSpaceDE w:val="0"/>
        <w:autoSpaceDN w:val="0"/>
        <w:adjustRightInd w:val="0"/>
        <w:spacing w:after="0" w:line="360" w:lineRule="auto"/>
        <w:jc w:val="both"/>
        <w:rPr>
          <w:rFonts w:ascii="FolioBT-ExtraBold" w:eastAsiaTheme="minorHAnsi" w:hAnsi="FolioBT-ExtraBold" w:cs="FolioBT-ExtraBold"/>
          <w:b/>
          <w:bCs/>
          <w:color w:val="000000"/>
          <w:sz w:val="23"/>
          <w:szCs w:val="23"/>
          <w:lang w:val="es-ES" w:eastAsia="en-US"/>
        </w:rPr>
      </w:pPr>
      <w:r>
        <w:rPr>
          <w:rFonts w:ascii="FolioBT-ExtraBold" w:eastAsiaTheme="minorHAnsi" w:hAnsi="FolioBT-ExtraBold" w:cs="FolioBT-ExtraBold"/>
          <w:b/>
          <w:bCs/>
          <w:color w:val="FFFFFF"/>
          <w:sz w:val="20"/>
          <w:szCs w:val="20"/>
          <w:lang w:val="es-ES" w:eastAsia="en-US"/>
        </w:rPr>
        <w:t>RAM</w:t>
      </w:r>
      <w:r w:rsidRPr="00487AF2">
        <w:rPr>
          <w:rFonts w:ascii="FolioBT-ExtraBold" w:eastAsiaTheme="minorHAnsi" w:hAnsi="FolioBT-ExtraBold" w:cs="FolioBT-ExtraBold"/>
          <w:b/>
          <w:bCs/>
          <w:color w:val="FFFFFF"/>
          <w:sz w:val="20"/>
          <w:szCs w:val="20"/>
          <w:lang w:val="es-ES" w:eastAsia="en-US"/>
        </w:rPr>
        <w:t xml:space="preserve"> </w:t>
      </w:r>
      <w:r>
        <w:rPr>
          <w:rFonts w:ascii="FolioBT-ExtraBold" w:eastAsiaTheme="minorHAnsi" w:hAnsi="FolioBT-ExtraBold" w:cs="FolioBT-ExtraBold"/>
          <w:b/>
          <w:bCs/>
          <w:color w:val="FFFFFF"/>
          <w:sz w:val="20"/>
          <w:szCs w:val="20"/>
          <w:lang w:val="es-ES" w:eastAsia="en-US"/>
        </w:rPr>
        <w:t>PAS CON</w:t>
      </w:r>
    </w:p>
    <w:p w:rsidR="007348F7" w:rsidRPr="00487AF2" w:rsidRDefault="00487AF2" w:rsidP="00487AF2">
      <w:pPr>
        <w:autoSpaceDE w:val="0"/>
        <w:autoSpaceDN w:val="0"/>
        <w:adjustRightInd w:val="0"/>
        <w:spacing w:after="0" w:line="360" w:lineRule="auto"/>
        <w:jc w:val="center"/>
        <w:rPr>
          <w:rFonts w:ascii="Arial" w:eastAsiaTheme="minorHAnsi" w:hAnsi="Arial" w:cs="Arial"/>
          <w:b/>
          <w:bCs/>
          <w:color w:val="000000"/>
          <w:sz w:val="24"/>
          <w:szCs w:val="24"/>
          <w:lang w:val="es-ES" w:eastAsia="en-US"/>
        </w:rPr>
      </w:pPr>
      <w:r w:rsidRPr="00487AF2">
        <w:rPr>
          <w:rFonts w:ascii="Arial" w:eastAsiaTheme="minorHAnsi" w:hAnsi="Arial" w:cs="Arial"/>
          <w:b/>
          <w:bCs/>
          <w:color w:val="000000"/>
          <w:sz w:val="24"/>
          <w:szCs w:val="24"/>
          <w:lang w:val="es-ES" w:eastAsia="en-US"/>
        </w:rPr>
        <w:t>RAMPAS CON PASAMANOS</w:t>
      </w: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Default="002E521B" w:rsidP="002E521B">
      <w:pPr>
        <w:autoSpaceDE w:val="0"/>
        <w:autoSpaceDN w:val="0"/>
        <w:adjustRightInd w:val="0"/>
        <w:spacing w:after="0" w:line="240" w:lineRule="auto"/>
        <w:rPr>
          <w:rFonts w:ascii="HandSign" w:eastAsiaTheme="minorHAnsi" w:hAnsi="HandSign" w:cs="HandSign"/>
          <w:sz w:val="24"/>
          <w:szCs w:val="24"/>
          <w:lang w:val="es-ES" w:eastAsia="en-US"/>
        </w:rPr>
      </w:pPr>
      <w:r w:rsidRPr="002E521B">
        <w:rPr>
          <w:rFonts w:ascii="Arial" w:eastAsiaTheme="minorHAnsi" w:hAnsi="Arial" w:cs="Arial"/>
          <w:b/>
          <w:bCs/>
          <w:sz w:val="24"/>
          <w:szCs w:val="24"/>
          <w:lang w:val="es-ES" w:eastAsia="en-US"/>
        </w:rPr>
        <w:t xml:space="preserve"> </w:t>
      </w:r>
      <w:r w:rsidR="00E40B44" w:rsidRPr="002E521B">
        <w:rPr>
          <w:rFonts w:ascii="Arial" w:eastAsiaTheme="minorHAnsi" w:hAnsi="Arial" w:cs="Arial"/>
          <w:b/>
          <w:bCs/>
          <w:sz w:val="24"/>
          <w:szCs w:val="24"/>
          <w:lang w:val="es-ES" w:eastAsia="en-US"/>
        </w:rPr>
        <w:t>ESTACIONAMIENTOS PÚBLICOS</w:t>
      </w:r>
      <w:r w:rsidR="00E40B44">
        <w:rPr>
          <w:rFonts w:ascii="Arial" w:eastAsiaTheme="minorHAnsi" w:hAnsi="Arial" w:cs="Arial"/>
          <w:b/>
          <w:bCs/>
          <w:sz w:val="24"/>
          <w:szCs w:val="24"/>
          <w:lang w:val="es-ES" w:eastAsia="en-US"/>
        </w:rPr>
        <w:t xml:space="preserve">     </w:t>
      </w:r>
    </w:p>
    <w:p w:rsidR="002E521B" w:rsidRDefault="002E521B" w:rsidP="002E521B">
      <w:pPr>
        <w:autoSpaceDE w:val="0"/>
        <w:autoSpaceDN w:val="0"/>
        <w:adjustRightInd w:val="0"/>
        <w:spacing w:after="0" w:line="240" w:lineRule="auto"/>
        <w:rPr>
          <w:rFonts w:ascii="HandSign" w:eastAsiaTheme="minorHAnsi" w:hAnsi="HandSign" w:cs="HandSign"/>
          <w:sz w:val="24"/>
          <w:szCs w:val="24"/>
          <w:lang w:val="es-ES" w:eastAsia="en-US"/>
        </w:rPr>
      </w:pPr>
    </w:p>
    <w:p w:rsidR="002E521B" w:rsidRDefault="002E521B" w:rsidP="002E521B">
      <w:pPr>
        <w:autoSpaceDE w:val="0"/>
        <w:autoSpaceDN w:val="0"/>
        <w:adjustRightInd w:val="0"/>
        <w:spacing w:after="0" w:line="240" w:lineRule="auto"/>
        <w:rPr>
          <w:rFonts w:ascii="HandSign" w:eastAsiaTheme="minorHAnsi" w:hAnsi="HandSign" w:cs="HandSign"/>
          <w:sz w:val="24"/>
          <w:szCs w:val="24"/>
          <w:lang w:val="es-ES" w:eastAsia="en-US"/>
        </w:rPr>
      </w:pPr>
    </w:p>
    <w:p w:rsidR="002E521B" w:rsidRDefault="002E521B" w:rsidP="002E521B">
      <w:pPr>
        <w:autoSpaceDE w:val="0"/>
        <w:autoSpaceDN w:val="0"/>
        <w:adjustRightInd w:val="0"/>
        <w:spacing w:after="0" w:line="240" w:lineRule="auto"/>
        <w:rPr>
          <w:rFonts w:ascii="Arial" w:eastAsiaTheme="minorHAnsi" w:hAnsi="Arial" w:cs="Arial"/>
          <w:b/>
          <w:bCs/>
          <w:sz w:val="24"/>
          <w:szCs w:val="24"/>
          <w:lang w:val="es-ES" w:eastAsia="en-US"/>
        </w:rPr>
      </w:pPr>
    </w:p>
    <w:p w:rsidR="002E521B" w:rsidRDefault="002E521B" w:rsidP="002E521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r>
        <w:rPr>
          <w:rFonts w:ascii="FolioBT-Book" w:eastAsiaTheme="minorHAnsi" w:hAnsi="FolioBT-Book" w:cs="FolioBT-Book"/>
          <w:color w:val="000000"/>
          <w:sz w:val="23"/>
          <w:szCs w:val="23"/>
          <w:lang w:val="es-ES" w:eastAsia="en-US"/>
        </w:rPr>
        <w:t xml:space="preserve">     En todo estacionamiento público se deben disponer puestos para estacionar cómodamente vehículos conducidos o que transporten personas con discapacidad motora. Las normas COVENIN establecen un ancho mínimo de 3,65 m. Y deben estar ubicados lo más próximo al medio transitable peatonal. Deben estar claramente indicados mediante el símbolo internacional de accesibilidad, en el pavimento con pintura </w:t>
      </w:r>
      <w:proofErr w:type="spellStart"/>
      <w:r>
        <w:rPr>
          <w:rFonts w:ascii="FolioBT-Book" w:eastAsiaTheme="minorHAnsi" w:hAnsi="FolioBT-Book" w:cs="FolioBT-Book"/>
          <w:color w:val="000000"/>
          <w:sz w:val="23"/>
          <w:szCs w:val="23"/>
          <w:lang w:val="es-ES" w:eastAsia="en-US"/>
        </w:rPr>
        <w:t>antiresbalante</w:t>
      </w:r>
      <w:proofErr w:type="spellEnd"/>
      <w:r>
        <w:rPr>
          <w:rFonts w:ascii="FolioBT-Book" w:eastAsiaTheme="minorHAnsi" w:hAnsi="FolioBT-Book" w:cs="FolioBT-Book"/>
          <w:color w:val="000000"/>
          <w:sz w:val="23"/>
          <w:szCs w:val="23"/>
          <w:lang w:val="es-ES" w:eastAsia="en-US"/>
        </w:rPr>
        <w:t>, así como una señalética frente a cada uno de los puestos a los que se hace referencia, cuyas medidas no deben ser menores a 30 x 45 cm. Y ubicado a una altura no mayor de 1,80 m. ni menor de 1,00m, esto, entre el nivel del piso y la parte superior de la señalética.</w:t>
      </w:r>
    </w:p>
    <w:p w:rsidR="002716FE" w:rsidRDefault="002716FE" w:rsidP="002E521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p>
    <w:p w:rsidR="002716FE" w:rsidRDefault="002716FE" w:rsidP="002E521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p>
    <w:p w:rsidR="002716FE" w:rsidRDefault="002716FE" w:rsidP="002E521B">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r>
        <w:rPr>
          <w:rFonts w:ascii="FolioBT-ExtraBold" w:eastAsiaTheme="minorHAnsi" w:hAnsi="FolioBT-ExtraBold" w:cs="FolioBT-ExtraBold"/>
          <w:b/>
          <w:bCs/>
          <w:noProof/>
          <w:color w:val="FFFFFF"/>
          <w:sz w:val="20"/>
          <w:szCs w:val="20"/>
        </w:rPr>
        <w:drawing>
          <wp:inline distT="0" distB="0" distL="0" distR="0">
            <wp:extent cx="5238750" cy="3600450"/>
            <wp:effectExtent l="19050" t="0" r="0" b="0"/>
            <wp:docPr id="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240020" cy="3601323"/>
                    </a:xfrm>
                    <a:prstGeom prst="rect">
                      <a:avLst/>
                    </a:prstGeom>
                    <a:noFill/>
                    <a:ln w="9525">
                      <a:noFill/>
                      <a:miter lim="800000"/>
                      <a:headEnd/>
                      <a:tailEnd/>
                    </a:ln>
                  </pic:spPr>
                </pic:pic>
              </a:graphicData>
            </a:graphic>
          </wp:inline>
        </w:drawing>
      </w:r>
    </w:p>
    <w:p w:rsidR="002E521B" w:rsidRPr="002716FE" w:rsidRDefault="002E521B" w:rsidP="002716FE">
      <w:pPr>
        <w:autoSpaceDE w:val="0"/>
        <w:autoSpaceDN w:val="0"/>
        <w:adjustRightInd w:val="0"/>
        <w:spacing w:after="0" w:line="360" w:lineRule="auto"/>
        <w:jc w:val="both"/>
        <w:rPr>
          <w:rFonts w:ascii="Arial" w:eastAsiaTheme="minorHAnsi" w:hAnsi="Arial" w:cs="Arial"/>
          <w:b/>
          <w:bCs/>
          <w:color w:val="000000" w:themeColor="text1"/>
          <w:sz w:val="24"/>
          <w:szCs w:val="24"/>
          <w:lang w:val="es-ES" w:eastAsia="en-US"/>
        </w:rPr>
      </w:pPr>
      <w:r w:rsidRPr="002716FE">
        <w:rPr>
          <w:rFonts w:ascii="Arial" w:eastAsiaTheme="minorHAnsi" w:hAnsi="Arial" w:cs="Arial"/>
          <w:b/>
          <w:bCs/>
          <w:color w:val="000000" w:themeColor="text1"/>
          <w:sz w:val="24"/>
          <w:szCs w:val="24"/>
          <w:lang w:val="es-ES" w:eastAsia="en-US"/>
        </w:rPr>
        <w:t>ESTACIONAMIENTOS PÚBLICOS PARA PERSONAS CON</w:t>
      </w:r>
      <w:r w:rsidR="002716FE" w:rsidRPr="002716FE">
        <w:rPr>
          <w:rFonts w:ascii="Arial" w:eastAsiaTheme="minorHAnsi" w:hAnsi="Arial" w:cs="Arial"/>
          <w:b/>
          <w:bCs/>
          <w:color w:val="000000" w:themeColor="text1"/>
          <w:sz w:val="24"/>
          <w:szCs w:val="24"/>
          <w:lang w:val="es-ES" w:eastAsia="en-US"/>
        </w:rPr>
        <w:t xml:space="preserve"> </w:t>
      </w:r>
      <w:r w:rsidRPr="002716FE">
        <w:rPr>
          <w:rFonts w:ascii="Arial" w:eastAsiaTheme="minorHAnsi" w:hAnsi="Arial" w:cs="Arial"/>
          <w:b/>
          <w:bCs/>
          <w:color w:val="000000" w:themeColor="text1"/>
          <w:sz w:val="24"/>
          <w:szCs w:val="24"/>
          <w:lang w:val="es-ES" w:eastAsia="en-US"/>
        </w:rPr>
        <w:t>DISCAPACIDAD MOTORA</w:t>
      </w:r>
      <w:r w:rsidR="002716FE" w:rsidRPr="002716FE">
        <w:rPr>
          <w:rFonts w:ascii="Arial" w:eastAsiaTheme="minorHAnsi" w:hAnsi="Arial" w:cs="Arial"/>
          <w:b/>
          <w:bCs/>
          <w:color w:val="000000" w:themeColor="text1"/>
          <w:sz w:val="24"/>
          <w:szCs w:val="24"/>
          <w:lang w:val="es-ES" w:eastAsia="en-US"/>
        </w:rPr>
        <w:t>.</w:t>
      </w:r>
    </w:p>
    <w:p w:rsidR="002E521B" w:rsidRPr="002716FE" w:rsidRDefault="002E521B" w:rsidP="002716FE">
      <w:pPr>
        <w:autoSpaceDE w:val="0"/>
        <w:autoSpaceDN w:val="0"/>
        <w:adjustRightInd w:val="0"/>
        <w:spacing w:after="0" w:line="360" w:lineRule="auto"/>
        <w:rPr>
          <w:rFonts w:ascii="FolioBT-ExtraBold" w:eastAsiaTheme="minorHAnsi" w:hAnsi="FolioBT-ExtraBold" w:cs="FolioBT-ExtraBold"/>
          <w:b/>
          <w:bCs/>
          <w:color w:val="000000" w:themeColor="text1"/>
          <w:sz w:val="18"/>
          <w:szCs w:val="18"/>
          <w:lang w:val="es-ES" w:eastAsia="en-US"/>
        </w:rPr>
      </w:pPr>
    </w:p>
    <w:p w:rsidR="007348F7" w:rsidRPr="002716FE" w:rsidRDefault="007348F7"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p>
    <w:p w:rsidR="007348F7" w:rsidRDefault="00AB3BA4" w:rsidP="00277FDA">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277FDA" w:rsidRPr="00277FDA">
        <w:rPr>
          <w:rFonts w:ascii="Arial" w:eastAsiaTheme="minorHAnsi" w:hAnsi="Arial" w:cs="Arial"/>
          <w:sz w:val="24"/>
          <w:szCs w:val="24"/>
          <w:lang w:val="es-ES" w:eastAsia="en-US"/>
        </w:rPr>
        <w:t xml:space="preserve">Y deben estar ubicados lo más próximo al medio transitable peatonal. Deben estar claramente indicados mediante el símbolo internacional de accesibilidad, en el pavimento con pintura </w:t>
      </w:r>
      <w:proofErr w:type="spellStart"/>
      <w:r w:rsidR="00277FDA" w:rsidRPr="00277FDA">
        <w:rPr>
          <w:rFonts w:ascii="Arial" w:eastAsiaTheme="minorHAnsi" w:hAnsi="Arial" w:cs="Arial"/>
          <w:sz w:val="24"/>
          <w:szCs w:val="24"/>
          <w:lang w:val="es-ES" w:eastAsia="en-US"/>
        </w:rPr>
        <w:t>antiresbalante</w:t>
      </w:r>
      <w:proofErr w:type="spellEnd"/>
      <w:r w:rsidR="00277FDA" w:rsidRPr="00277FDA">
        <w:rPr>
          <w:rFonts w:ascii="Arial" w:eastAsiaTheme="minorHAnsi" w:hAnsi="Arial" w:cs="Arial"/>
          <w:sz w:val="24"/>
          <w:szCs w:val="24"/>
          <w:lang w:val="es-ES" w:eastAsia="en-US"/>
        </w:rPr>
        <w:t>, así como una señalética frente a cada uno de los puestos a los que se hace referencia, cuyas medidas no deben ser menores a 30 x 45 cm.</w:t>
      </w:r>
      <w:r w:rsidR="0031752A">
        <w:rPr>
          <w:rFonts w:ascii="Arial" w:eastAsiaTheme="minorHAnsi" w:hAnsi="Arial" w:cs="Arial"/>
          <w:sz w:val="24"/>
          <w:szCs w:val="24"/>
          <w:lang w:val="es-ES" w:eastAsia="en-US"/>
        </w:rPr>
        <w:t xml:space="preserve"> </w:t>
      </w:r>
      <w:r w:rsidR="00277FDA" w:rsidRPr="00277FDA">
        <w:rPr>
          <w:rFonts w:ascii="Arial" w:eastAsiaTheme="minorHAnsi" w:hAnsi="Arial" w:cs="Arial"/>
          <w:sz w:val="24"/>
          <w:szCs w:val="24"/>
          <w:lang w:val="es-ES" w:eastAsia="en-US"/>
        </w:rPr>
        <w:t>Y ubicado a una altura no mayor de 1,80 m. ni menor de 1,00m, esto, entre el nivel del piso y la parte superior de la señalética.</w:t>
      </w:r>
    </w:p>
    <w:p w:rsidR="00682B17" w:rsidRDefault="00682B17" w:rsidP="00277FDA">
      <w:pPr>
        <w:autoSpaceDE w:val="0"/>
        <w:autoSpaceDN w:val="0"/>
        <w:adjustRightInd w:val="0"/>
        <w:spacing w:after="0" w:line="360" w:lineRule="auto"/>
        <w:jc w:val="both"/>
        <w:rPr>
          <w:rFonts w:ascii="Arial" w:eastAsiaTheme="minorHAnsi" w:hAnsi="Arial" w:cs="Arial"/>
          <w:sz w:val="24"/>
          <w:szCs w:val="24"/>
          <w:lang w:val="es-ES" w:eastAsia="en-US"/>
        </w:rPr>
      </w:pPr>
    </w:p>
    <w:p w:rsidR="00682B17" w:rsidRPr="00F45BAA" w:rsidRDefault="00E40B44" w:rsidP="00682B17">
      <w:pPr>
        <w:autoSpaceDE w:val="0"/>
        <w:autoSpaceDN w:val="0"/>
        <w:adjustRightInd w:val="0"/>
        <w:spacing w:after="0" w:line="240" w:lineRule="auto"/>
        <w:rPr>
          <w:rFonts w:ascii="Arial" w:eastAsiaTheme="minorHAnsi" w:hAnsi="Arial" w:cs="Arial"/>
          <w:b/>
          <w:bCs/>
          <w:sz w:val="24"/>
          <w:szCs w:val="24"/>
          <w:lang w:val="es-ES" w:eastAsia="en-US"/>
        </w:rPr>
      </w:pPr>
      <w:r w:rsidRPr="00F45BAA">
        <w:rPr>
          <w:rFonts w:ascii="Arial" w:eastAsiaTheme="minorHAnsi" w:hAnsi="Arial" w:cs="Arial"/>
          <w:b/>
          <w:bCs/>
          <w:sz w:val="24"/>
          <w:szCs w:val="24"/>
          <w:lang w:val="es-ES" w:eastAsia="en-US"/>
        </w:rPr>
        <w:t>BAÑOS ACCESIBLES</w:t>
      </w:r>
    </w:p>
    <w:p w:rsidR="00682B17" w:rsidRDefault="00682B17" w:rsidP="00682B17">
      <w:pPr>
        <w:autoSpaceDE w:val="0"/>
        <w:autoSpaceDN w:val="0"/>
        <w:adjustRightInd w:val="0"/>
        <w:spacing w:after="0" w:line="240" w:lineRule="auto"/>
        <w:rPr>
          <w:rFonts w:ascii="Arial" w:eastAsiaTheme="minorHAnsi" w:hAnsi="Arial" w:cs="Arial"/>
          <w:b/>
          <w:bCs/>
          <w:sz w:val="24"/>
          <w:szCs w:val="24"/>
          <w:lang w:val="es-ES" w:eastAsia="en-US"/>
        </w:rPr>
      </w:pPr>
      <w:r w:rsidRPr="00F45BAA">
        <w:rPr>
          <w:rFonts w:ascii="Arial" w:eastAsiaTheme="minorHAnsi" w:hAnsi="Arial" w:cs="Arial"/>
          <w:b/>
          <w:bCs/>
          <w:sz w:val="24"/>
          <w:szCs w:val="24"/>
          <w:lang w:val="es-ES" w:eastAsia="en-US"/>
        </w:rPr>
        <w:t>VIVIENDA</w:t>
      </w:r>
    </w:p>
    <w:p w:rsidR="00F45BAA" w:rsidRPr="00F45BAA" w:rsidRDefault="00F45BAA" w:rsidP="00682B17">
      <w:pPr>
        <w:autoSpaceDE w:val="0"/>
        <w:autoSpaceDN w:val="0"/>
        <w:adjustRightInd w:val="0"/>
        <w:spacing w:after="0" w:line="240" w:lineRule="auto"/>
        <w:rPr>
          <w:rFonts w:ascii="Arial" w:eastAsiaTheme="minorHAnsi" w:hAnsi="Arial" w:cs="Arial"/>
          <w:b/>
          <w:bCs/>
          <w:sz w:val="24"/>
          <w:szCs w:val="24"/>
          <w:lang w:val="es-ES" w:eastAsia="en-US"/>
        </w:rPr>
      </w:pPr>
    </w:p>
    <w:p w:rsidR="00F45BAA" w:rsidRDefault="00AB3BA4" w:rsidP="00F45BA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Las salas de baño de las</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viviendas, deben ser accesibles a</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 xml:space="preserve">una persona con </w:t>
      </w:r>
      <w:r w:rsidR="00F45BAA" w:rsidRPr="00F45BAA">
        <w:rPr>
          <w:rFonts w:ascii="Arial" w:eastAsiaTheme="minorHAnsi" w:hAnsi="Arial" w:cs="Arial"/>
          <w:color w:val="000000"/>
          <w:sz w:val="24"/>
          <w:szCs w:val="24"/>
          <w:lang w:val="es-ES" w:eastAsia="en-US"/>
        </w:rPr>
        <w:t xml:space="preserve">discapacidad </w:t>
      </w:r>
      <w:r w:rsidR="00682B17" w:rsidRPr="00F45BAA">
        <w:rPr>
          <w:rFonts w:ascii="Arial" w:eastAsiaTheme="minorHAnsi" w:hAnsi="Arial" w:cs="Arial"/>
          <w:color w:val="000000"/>
          <w:sz w:val="24"/>
          <w:szCs w:val="24"/>
          <w:lang w:val="es-ES" w:eastAsia="en-US"/>
        </w:rPr>
        <w:t>visual o con algún impedimento</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motriz estando en sillas de ruedas o</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usando bastón, de manera que su</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ocupante entre en el baño, cierre la</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puerta, se dirija desde una posición</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frontal y/o lateral a las piezas</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sanitarias y pueda mantenerse en</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privado. El área física del baño</w:t>
      </w:r>
      <w:r w:rsidR="00F45BAA" w:rsidRPr="00F45BAA">
        <w:rPr>
          <w:rFonts w:ascii="Arial" w:eastAsiaTheme="minorHAnsi" w:hAnsi="Arial" w:cs="Arial"/>
          <w:color w:val="000000"/>
          <w:sz w:val="24"/>
          <w:szCs w:val="24"/>
          <w:lang w:val="es-ES" w:eastAsia="en-US"/>
        </w:rPr>
        <w:t xml:space="preserve"> </w:t>
      </w:r>
      <w:r w:rsidR="00682B17" w:rsidRPr="00F45BAA">
        <w:rPr>
          <w:rFonts w:ascii="Arial" w:eastAsiaTheme="minorHAnsi" w:hAnsi="Arial" w:cs="Arial"/>
          <w:color w:val="000000"/>
          <w:sz w:val="24"/>
          <w:szCs w:val="24"/>
          <w:lang w:val="es-ES" w:eastAsia="en-US"/>
        </w:rPr>
        <w:t>debe ser mínimo de 90 cm².</w:t>
      </w:r>
    </w:p>
    <w:p w:rsidR="00F45BAA" w:rsidRDefault="00F45BAA" w:rsidP="00F45BAA">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F45BAA" w:rsidRPr="00F45BAA" w:rsidRDefault="00F45BAA" w:rsidP="00F45BAA">
      <w:pPr>
        <w:autoSpaceDE w:val="0"/>
        <w:autoSpaceDN w:val="0"/>
        <w:adjustRightInd w:val="0"/>
        <w:spacing w:after="0" w:line="360" w:lineRule="auto"/>
        <w:jc w:val="center"/>
        <w:rPr>
          <w:rFonts w:ascii="Arial" w:eastAsiaTheme="minorHAnsi" w:hAnsi="Arial" w:cs="Arial"/>
          <w:color w:val="000000"/>
          <w:sz w:val="24"/>
          <w:szCs w:val="24"/>
          <w:lang w:val="es-ES" w:eastAsia="en-US"/>
        </w:rPr>
      </w:pPr>
      <w:r>
        <w:rPr>
          <w:rFonts w:ascii="Arial" w:eastAsiaTheme="minorHAnsi" w:hAnsi="Arial" w:cs="Arial"/>
          <w:noProof/>
          <w:sz w:val="24"/>
          <w:szCs w:val="24"/>
        </w:rPr>
        <w:drawing>
          <wp:inline distT="0" distB="0" distL="0" distR="0">
            <wp:extent cx="3800475" cy="3571875"/>
            <wp:effectExtent l="19050" t="0" r="9525"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3800475" cy="3571875"/>
                    </a:xfrm>
                    <a:prstGeom prst="rect">
                      <a:avLst/>
                    </a:prstGeom>
                    <a:noFill/>
                    <a:ln w="9525">
                      <a:noFill/>
                      <a:miter lim="800000"/>
                      <a:headEnd/>
                      <a:tailEnd/>
                    </a:ln>
                  </pic:spPr>
                </pic:pic>
              </a:graphicData>
            </a:graphic>
          </wp:inline>
        </w:drawing>
      </w:r>
    </w:p>
    <w:p w:rsidR="0031752A" w:rsidRPr="00F45BAA" w:rsidRDefault="0031752A" w:rsidP="00F45BAA">
      <w:pPr>
        <w:autoSpaceDE w:val="0"/>
        <w:autoSpaceDN w:val="0"/>
        <w:adjustRightInd w:val="0"/>
        <w:spacing w:after="0" w:line="360" w:lineRule="auto"/>
        <w:jc w:val="both"/>
        <w:rPr>
          <w:rFonts w:ascii="Arial" w:eastAsiaTheme="minorHAnsi" w:hAnsi="Arial" w:cs="Arial"/>
          <w:sz w:val="24"/>
          <w:szCs w:val="24"/>
          <w:lang w:val="es-ES" w:eastAsia="en-US"/>
        </w:rPr>
      </w:pPr>
    </w:p>
    <w:p w:rsidR="007348F7" w:rsidRPr="00F45BAA" w:rsidRDefault="002D055C" w:rsidP="00F45BAA">
      <w:pPr>
        <w:autoSpaceDE w:val="0"/>
        <w:autoSpaceDN w:val="0"/>
        <w:adjustRightInd w:val="0"/>
        <w:spacing w:after="0" w:line="360" w:lineRule="auto"/>
        <w:rPr>
          <w:rFonts w:ascii="Arial" w:eastAsiaTheme="minorHAnsi" w:hAnsi="Arial" w:cs="Arial"/>
          <w:b/>
          <w:bCs/>
          <w:color w:val="000000" w:themeColor="text1"/>
          <w:sz w:val="24"/>
          <w:szCs w:val="24"/>
          <w:lang w:val="es-ES" w:eastAsia="en-US"/>
        </w:rPr>
      </w:pPr>
      <w:r>
        <w:rPr>
          <w:rFonts w:ascii="Arial" w:eastAsiaTheme="minorHAnsi" w:hAnsi="Arial" w:cs="Arial"/>
          <w:b/>
          <w:bCs/>
          <w:noProof/>
          <w:color w:val="000000" w:themeColor="text1"/>
          <w:sz w:val="24"/>
          <w:szCs w:val="24"/>
        </w:rPr>
        <w:drawing>
          <wp:inline distT="0" distB="0" distL="0" distR="0">
            <wp:extent cx="5028536" cy="2790825"/>
            <wp:effectExtent l="19050" t="0" r="664"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039995" cy="2797185"/>
                    </a:xfrm>
                    <a:prstGeom prst="rect">
                      <a:avLst/>
                    </a:prstGeom>
                    <a:noFill/>
                    <a:ln w="9525">
                      <a:noFill/>
                      <a:miter lim="800000"/>
                      <a:headEnd/>
                      <a:tailEnd/>
                    </a:ln>
                  </pic:spPr>
                </pic:pic>
              </a:graphicData>
            </a:graphic>
          </wp:inline>
        </w:drawing>
      </w:r>
    </w:p>
    <w:p w:rsidR="007348F7" w:rsidRDefault="007348F7"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p>
    <w:p w:rsidR="0011084E" w:rsidRDefault="0011084E"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p>
    <w:p w:rsidR="0011084E" w:rsidRDefault="0011084E"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p>
    <w:p w:rsidR="0011084E" w:rsidRDefault="0011084E" w:rsidP="00B92E0B">
      <w:pPr>
        <w:autoSpaceDE w:val="0"/>
        <w:autoSpaceDN w:val="0"/>
        <w:adjustRightInd w:val="0"/>
        <w:spacing w:after="0" w:line="360" w:lineRule="auto"/>
        <w:rPr>
          <w:rFonts w:ascii="Arial" w:eastAsiaTheme="minorHAnsi" w:hAnsi="Arial" w:cs="Arial"/>
          <w:b/>
          <w:bCs/>
          <w:sz w:val="24"/>
          <w:szCs w:val="24"/>
          <w:lang w:val="es-ES" w:eastAsia="en-US"/>
        </w:rPr>
      </w:pPr>
      <w:r w:rsidRPr="0011084E">
        <w:rPr>
          <w:rFonts w:ascii="Arial" w:eastAsiaTheme="minorHAnsi" w:hAnsi="Arial" w:cs="Arial"/>
          <w:b/>
          <w:bCs/>
          <w:sz w:val="24"/>
          <w:szCs w:val="24"/>
          <w:lang w:val="es-ES" w:eastAsia="en-US"/>
        </w:rPr>
        <w:t>Baños Públicos</w:t>
      </w:r>
    </w:p>
    <w:p w:rsidR="0011084E" w:rsidRPr="0011084E" w:rsidRDefault="0011084E" w:rsidP="00B92E0B">
      <w:pPr>
        <w:autoSpaceDE w:val="0"/>
        <w:autoSpaceDN w:val="0"/>
        <w:adjustRightInd w:val="0"/>
        <w:spacing w:after="0" w:line="360" w:lineRule="auto"/>
        <w:rPr>
          <w:rFonts w:ascii="Arial" w:eastAsiaTheme="minorHAnsi" w:hAnsi="Arial" w:cs="Arial"/>
          <w:b/>
          <w:bCs/>
          <w:sz w:val="24"/>
          <w:szCs w:val="24"/>
          <w:lang w:val="es-ES" w:eastAsia="en-US"/>
        </w:rPr>
      </w:pPr>
    </w:p>
    <w:p w:rsidR="00B230F0" w:rsidRDefault="0011084E" w:rsidP="00B230F0">
      <w:pPr>
        <w:autoSpaceDE w:val="0"/>
        <w:autoSpaceDN w:val="0"/>
        <w:adjustRightInd w:val="0"/>
        <w:spacing w:after="0" w:line="360" w:lineRule="auto"/>
        <w:jc w:val="both"/>
        <w:rPr>
          <w:rFonts w:ascii="Arial" w:eastAsiaTheme="minorHAnsi" w:hAnsi="Arial" w:cs="Arial"/>
          <w:sz w:val="24"/>
          <w:szCs w:val="24"/>
          <w:lang w:val="es-ES" w:eastAsia="en-US"/>
        </w:rPr>
      </w:pPr>
      <w:r>
        <w:rPr>
          <w:rFonts w:ascii="FolioBT-Book" w:eastAsiaTheme="minorHAnsi" w:hAnsi="FolioBT-Book" w:cs="FolioBT-Book"/>
          <w:sz w:val="23"/>
          <w:szCs w:val="23"/>
          <w:lang w:val="es-ES" w:eastAsia="en-US"/>
        </w:rPr>
        <w:t xml:space="preserve">     </w:t>
      </w:r>
      <w:r w:rsidRPr="00B230F0">
        <w:rPr>
          <w:rFonts w:ascii="Arial" w:eastAsiaTheme="minorHAnsi" w:hAnsi="Arial" w:cs="Arial"/>
          <w:sz w:val="24"/>
          <w:szCs w:val="24"/>
          <w:lang w:val="es-ES" w:eastAsia="en-US"/>
        </w:rPr>
        <w:t>En las entradas a los servicios sanitarios de uso público debe colocarse el símbolo internacional de accesibilidad. El recinto utilizable por la persona de silla de ruedas se ubicará lo más lejos posible de la entrada principal.</w:t>
      </w:r>
      <w:r w:rsidR="00B230F0">
        <w:rPr>
          <w:rFonts w:ascii="Arial" w:eastAsiaTheme="minorHAnsi" w:hAnsi="Arial" w:cs="Arial"/>
          <w:sz w:val="24"/>
          <w:szCs w:val="24"/>
          <w:lang w:val="es-ES" w:eastAsia="en-US"/>
        </w:rPr>
        <w:t xml:space="preserve"> Las dimensione</w:t>
      </w:r>
      <w:r w:rsidR="00B230F0" w:rsidRPr="00B230F0">
        <w:rPr>
          <w:rFonts w:ascii="Arial" w:eastAsiaTheme="minorHAnsi" w:hAnsi="Arial" w:cs="Arial"/>
          <w:sz w:val="24"/>
          <w:szCs w:val="24"/>
          <w:lang w:val="es-ES" w:eastAsia="en-US"/>
        </w:rPr>
        <w:t>s mínimas del recinto privado deben ser de 1,75m de ancho por 1,55m de largo. La puerta del recinto debe tener un ancho mínimo</w:t>
      </w:r>
      <w:r w:rsidR="00B230F0">
        <w:rPr>
          <w:rFonts w:ascii="Arial" w:eastAsiaTheme="minorHAnsi" w:hAnsi="Arial" w:cs="Arial"/>
          <w:sz w:val="24"/>
          <w:szCs w:val="24"/>
          <w:lang w:val="es-ES" w:eastAsia="en-US"/>
        </w:rPr>
        <w:t xml:space="preserve"> </w:t>
      </w:r>
      <w:r w:rsidR="00B230F0" w:rsidRPr="00B230F0">
        <w:rPr>
          <w:rFonts w:ascii="Arial" w:eastAsiaTheme="minorHAnsi" w:hAnsi="Arial" w:cs="Arial"/>
          <w:sz w:val="24"/>
          <w:szCs w:val="24"/>
          <w:lang w:val="es-ES" w:eastAsia="en-US"/>
        </w:rPr>
        <w:t>de 90cm con apertura hacia fuera del recinto.</w:t>
      </w:r>
    </w:p>
    <w:p w:rsidR="00075FC1" w:rsidRDefault="00075FC1" w:rsidP="00B230F0">
      <w:pPr>
        <w:autoSpaceDE w:val="0"/>
        <w:autoSpaceDN w:val="0"/>
        <w:adjustRightInd w:val="0"/>
        <w:spacing w:after="0" w:line="360" w:lineRule="auto"/>
        <w:jc w:val="both"/>
        <w:rPr>
          <w:rFonts w:ascii="Arial" w:eastAsiaTheme="minorHAnsi" w:hAnsi="Arial" w:cs="Arial"/>
          <w:sz w:val="24"/>
          <w:szCs w:val="24"/>
          <w:lang w:val="es-ES" w:eastAsia="en-US"/>
        </w:rPr>
      </w:pPr>
    </w:p>
    <w:p w:rsidR="00075FC1" w:rsidRPr="00075FC1" w:rsidRDefault="00075FC1" w:rsidP="00075FC1">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075FC1">
        <w:rPr>
          <w:rFonts w:ascii="Arial" w:eastAsiaTheme="minorHAnsi" w:hAnsi="Arial" w:cs="Arial"/>
          <w:sz w:val="24"/>
          <w:szCs w:val="24"/>
          <w:lang w:val="es-ES" w:eastAsia="en-US"/>
        </w:rPr>
        <w:t>Se debe prever un espacio lateral para transferencia desde la silla de ruedas al WC, cuyas dimensiones mínimas deben ser 1,20 x 0,80m.</w:t>
      </w:r>
      <w:r>
        <w:rPr>
          <w:rFonts w:ascii="Arial" w:eastAsiaTheme="minorHAnsi" w:hAnsi="Arial" w:cs="Arial"/>
          <w:sz w:val="24"/>
          <w:szCs w:val="24"/>
          <w:lang w:val="es-ES" w:eastAsia="en-US"/>
        </w:rPr>
        <w:t xml:space="preserve"> </w:t>
      </w:r>
      <w:r w:rsidRPr="00075FC1">
        <w:rPr>
          <w:rFonts w:ascii="Arial" w:eastAsiaTheme="minorHAnsi" w:hAnsi="Arial" w:cs="Arial"/>
          <w:sz w:val="24"/>
          <w:szCs w:val="24"/>
          <w:lang w:val="es-ES" w:eastAsia="en-US"/>
        </w:rPr>
        <w:t>Debe</w:t>
      </w:r>
      <w:r w:rsidRPr="00075FC1">
        <w:rPr>
          <w:rFonts w:ascii="Arial" w:eastAsiaTheme="minorHAnsi" w:hAnsi="Arial" w:cs="Arial"/>
          <w:color w:val="000000"/>
          <w:sz w:val="24"/>
          <w:szCs w:val="24"/>
          <w:lang w:val="es-ES" w:eastAsia="en-US"/>
        </w:rPr>
        <w:t xml:space="preserve"> disponerse un espacio de giro y maniobra entre las piezas y las puertas de 1,5m de diámetro. En caso de salas de baños para varones, debe haber urinarios. La distancia entre el borde superior de los urinarios y el piso no debe exceder 45cm. En urinarios colgados en la pared se deben instalar barras de sostén a cada lado del artefacto sanitario.</w:t>
      </w:r>
    </w:p>
    <w:p w:rsidR="0011084E" w:rsidRPr="00E40B44" w:rsidRDefault="00075FC1" w:rsidP="0011084E">
      <w:pPr>
        <w:autoSpaceDE w:val="0"/>
        <w:autoSpaceDN w:val="0"/>
        <w:adjustRightInd w:val="0"/>
        <w:spacing w:after="0" w:line="360" w:lineRule="auto"/>
        <w:jc w:val="both"/>
        <w:rPr>
          <w:rFonts w:ascii="Arial" w:eastAsiaTheme="minorHAnsi" w:hAnsi="Arial" w:cs="Arial"/>
          <w:sz w:val="24"/>
          <w:szCs w:val="24"/>
          <w:lang w:val="es-ES" w:eastAsia="en-US"/>
        </w:rPr>
      </w:pPr>
      <w:r w:rsidRPr="00075FC1">
        <w:rPr>
          <w:rFonts w:ascii="Arial" w:eastAsiaTheme="minorHAnsi" w:hAnsi="Arial" w:cs="Arial"/>
          <w:b/>
          <w:bCs/>
          <w:color w:val="FFFFFF"/>
          <w:sz w:val="24"/>
          <w:szCs w:val="24"/>
          <w:lang w:val="es-ES" w:eastAsia="en-US"/>
        </w:rPr>
        <w:t>BAÑ</w:t>
      </w:r>
    </w:p>
    <w:p w:rsidR="0011084E" w:rsidRDefault="0011084E"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p>
    <w:p w:rsidR="0011084E" w:rsidRDefault="0067735B" w:rsidP="00B92E0B">
      <w:pPr>
        <w:autoSpaceDE w:val="0"/>
        <w:autoSpaceDN w:val="0"/>
        <w:adjustRightInd w:val="0"/>
        <w:spacing w:after="0" w:line="360" w:lineRule="auto"/>
        <w:rPr>
          <w:rFonts w:ascii="FolioBT-ExtraBold" w:eastAsiaTheme="minorHAnsi" w:hAnsi="FolioBT-ExtraBold" w:cs="FolioBT-ExtraBold"/>
          <w:b/>
          <w:bCs/>
          <w:color w:val="000000" w:themeColor="text1"/>
          <w:sz w:val="23"/>
          <w:szCs w:val="23"/>
          <w:lang w:val="es-ES" w:eastAsia="en-US"/>
        </w:rPr>
      </w:pPr>
      <w:r>
        <w:rPr>
          <w:rFonts w:ascii="FolioBT-ExtraBold" w:eastAsiaTheme="minorHAnsi" w:hAnsi="FolioBT-ExtraBold" w:cs="FolioBT-ExtraBold"/>
          <w:b/>
          <w:bCs/>
          <w:noProof/>
          <w:color w:val="000000" w:themeColor="text1"/>
          <w:sz w:val="23"/>
          <w:szCs w:val="23"/>
        </w:rPr>
        <w:drawing>
          <wp:inline distT="0" distB="0" distL="0" distR="0">
            <wp:extent cx="5133379" cy="2828925"/>
            <wp:effectExtent l="19050" t="0" r="0" b="0"/>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135280" cy="2829973"/>
                    </a:xfrm>
                    <a:prstGeom prst="rect">
                      <a:avLst/>
                    </a:prstGeom>
                    <a:noFill/>
                    <a:ln w="9525">
                      <a:noFill/>
                      <a:miter lim="800000"/>
                      <a:headEnd/>
                      <a:tailEnd/>
                    </a:ln>
                  </pic:spPr>
                </pic:pic>
              </a:graphicData>
            </a:graphic>
          </wp:inline>
        </w:drawing>
      </w:r>
    </w:p>
    <w:p w:rsidR="0067735B" w:rsidRDefault="0067735B" w:rsidP="00B92E0B">
      <w:pPr>
        <w:autoSpaceDE w:val="0"/>
        <w:autoSpaceDN w:val="0"/>
        <w:adjustRightInd w:val="0"/>
        <w:spacing w:after="0" w:line="360" w:lineRule="auto"/>
        <w:rPr>
          <w:rFonts w:ascii="FolioBT-ExtraBold" w:eastAsiaTheme="minorHAnsi" w:hAnsi="FolioBT-ExtraBold" w:cs="FolioBT-ExtraBold"/>
          <w:b/>
          <w:bCs/>
          <w:color w:val="000000"/>
          <w:sz w:val="23"/>
          <w:szCs w:val="23"/>
          <w:lang w:val="es-ES" w:eastAsia="en-US"/>
        </w:rPr>
      </w:pPr>
    </w:p>
    <w:p w:rsidR="007348F7" w:rsidRPr="002D055C" w:rsidRDefault="002D055C" w:rsidP="00B92E0B">
      <w:pPr>
        <w:autoSpaceDE w:val="0"/>
        <w:autoSpaceDN w:val="0"/>
        <w:adjustRightInd w:val="0"/>
        <w:spacing w:after="0" w:line="360" w:lineRule="auto"/>
        <w:rPr>
          <w:rFonts w:ascii="Arial" w:eastAsiaTheme="minorHAnsi" w:hAnsi="Arial" w:cs="Arial"/>
          <w:b/>
          <w:bCs/>
          <w:sz w:val="24"/>
          <w:szCs w:val="24"/>
          <w:lang w:val="es-ES" w:eastAsia="en-US"/>
        </w:rPr>
      </w:pPr>
      <w:r w:rsidRPr="002D055C">
        <w:rPr>
          <w:rFonts w:ascii="Arial" w:eastAsiaTheme="minorHAnsi" w:hAnsi="Arial" w:cs="Arial"/>
          <w:b/>
          <w:bCs/>
          <w:sz w:val="24"/>
          <w:szCs w:val="24"/>
          <w:lang w:val="es-ES" w:eastAsia="en-US"/>
        </w:rPr>
        <w:t>Lavamanos</w:t>
      </w:r>
    </w:p>
    <w:p w:rsidR="007348F7" w:rsidRDefault="00AB3BA4" w:rsidP="002D055C">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2D055C" w:rsidRPr="002D055C">
        <w:rPr>
          <w:rFonts w:ascii="Arial" w:eastAsiaTheme="minorHAnsi" w:hAnsi="Arial" w:cs="Arial"/>
          <w:sz w:val="24"/>
          <w:szCs w:val="24"/>
          <w:lang w:val="es-ES" w:eastAsia="en-US"/>
        </w:rPr>
        <w:t xml:space="preserve">Debe estar libre de obstáculos en su parte inferior, a excepción de las tuberías correspondientes, permitiendo su uso a personas en </w:t>
      </w:r>
      <w:proofErr w:type="spellStart"/>
      <w:r w:rsidR="002D055C" w:rsidRPr="002D055C">
        <w:rPr>
          <w:rFonts w:ascii="Arial" w:eastAsiaTheme="minorHAnsi" w:hAnsi="Arial" w:cs="Arial"/>
          <w:sz w:val="24"/>
          <w:szCs w:val="24"/>
          <w:lang w:val="es-ES" w:eastAsia="en-US"/>
        </w:rPr>
        <w:t>sillasde</w:t>
      </w:r>
      <w:proofErr w:type="spellEnd"/>
      <w:r w:rsidR="002D055C" w:rsidRPr="002D055C">
        <w:rPr>
          <w:rFonts w:ascii="Arial" w:eastAsiaTheme="minorHAnsi" w:hAnsi="Arial" w:cs="Arial"/>
          <w:sz w:val="24"/>
          <w:szCs w:val="24"/>
          <w:lang w:val="es-ES" w:eastAsia="en-US"/>
        </w:rPr>
        <w:t xml:space="preserve"> ruedas. La altura del borde inferior o de cualquier otro accesorio (Ej. Empotrado) debe estar entre 70 cm. y 75 cm. Al menos un grifo de los lavamanos debe ser de tipo palanca.</w:t>
      </w:r>
    </w:p>
    <w:p w:rsidR="002D055C" w:rsidRDefault="002D055C" w:rsidP="002D055C">
      <w:pPr>
        <w:autoSpaceDE w:val="0"/>
        <w:autoSpaceDN w:val="0"/>
        <w:adjustRightInd w:val="0"/>
        <w:spacing w:after="0" w:line="360" w:lineRule="auto"/>
        <w:jc w:val="both"/>
        <w:rPr>
          <w:rFonts w:ascii="Arial" w:eastAsiaTheme="minorHAnsi" w:hAnsi="Arial" w:cs="Arial"/>
          <w:sz w:val="24"/>
          <w:szCs w:val="24"/>
          <w:lang w:val="es-ES" w:eastAsia="en-US"/>
        </w:rPr>
      </w:pPr>
    </w:p>
    <w:p w:rsidR="008F4801" w:rsidRPr="008F4801" w:rsidRDefault="008F4801" w:rsidP="002D055C">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2276475" cy="2962275"/>
            <wp:effectExtent l="19050" t="0" r="9525"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276475" cy="2962275"/>
                    </a:xfrm>
                    <a:prstGeom prst="rect">
                      <a:avLst/>
                    </a:prstGeom>
                    <a:noFill/>
                    <a:ln w="9525">
                      <a:noFill/>
                      <a:miter lim="800000"/>
                      <a:headEnd/>
                      <a:tailEnd/>
                    </a:ln>
                  </pic:spPr>
                </pic:pic>
              </a:graphicData>
            </a:graphic>
          </wp:inline>
        </w:drawing>
      </w:r>
      <w:r>
        <w:rPr>
          <w:rFonts w:ascii="Arial" w:eastAsiaTheme="minorHAnsi" w:hAnsi="Arial" w:cs="Arial"/>
          <w:noProof/>
          <w:sz w:val="24"/>
          <w:szCs w:val="24"/>
          <w:lang w:val="es-ES" w:eastAsia="es-ES"/>
        </w:rPr>
        <w:t xml:space="preserve">    </w:t>
      </w:r>
      <w:r w:rsidRPr="008F4801">
        <w:rPr>
          <w:rFonts w:ascii="Arial" w:eastAsiaTheme="minorHAnsi" w:hAnsi="Arial" w:cs="Arial"/>
          <w:noProof/>
          <w:sz w:val="24"/>
          <w:szCs w:val="24"/>
        </w:rPr>
        <w:drawing>
          <wp:inline distT="0" distB="0" distL="0" distR="0">
            <wp:extent cx="2428875" cy="2962275"/>
            <wp:effectExtent l="19050" t="0" r="9525"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428875" cy="2962275"/>
                    </a:xfrm>
                    <a:prstGeom prst="rect">
                      <a:avLst/>
                    </a:prstGeom>
                    <a:noFill/>
                    <a:ln w="9525">
                      <a:noFill/>
                      <a:miter lim="800000"/>
                      <a:headEnd/>
                      <a:tailEnd/>
                    </a:ln>
                  </pic:spPr>
                </pic:pic>
              </a:graphicData>
            </a:graphic>
          </wp:inline>
        </w:drawing>
      </w:r>
    </w:p>
    <w:p w:rsidR="007348F7" w:rsidRPr="008F4801" w:rsidRDefault="008F4801" w:rsidP="002D055C">
      <w:pPr>
        <w:autoSpaceDE w:val="0"/>
        <w:autoSpaceDN w:val="0"/>
        <w:adjustRightInd w:val="0"/>
        <w:spacing w:after="0" w:line="360" w:lineRule="auto"/>
        <w:rPr>
          <w:rFonts w:ascii="Arial" w:eastAsiaTheme="minorHAnsi" w:hAnsi="Arial" w:cs="Arial"/>
          <w:b/>
          <w:bCs/>
          <w:sz w:val="24"/>
          <w:szCs w:val="24"/>
          <w:lang w:val="es-ES" w:eastAsia="en-US"/>
        </w:rPr>
      </w:pPr>
      <w:r w:rsidRPr="008F4801">
        <w:rPr>
          <w:rFonts w:ascii="FolioBT-ExtraBold" w:eastAsiaTheme="minorHAnsi" w:hAnsi="FolioBT-ExtraBold" w:cs="FolioBT-ExtraBold"/>
          <w:b/>
          <w:bCs/>
          <w:sz w:val="20"/>
          <w:szCs w:val="20"/>
          <w:lang w:val="es-ES" w:eastAsia="en-US"/>
        </w:rPr>
        <w:t>LIBRES DE OBSTÁCULOS                           GRIFO TIPO PALANCA</w:t>
      </w:r>
    </w:p>
    <w:p w:rsidR="0067735B" w:rsidRDefault="0067735B" w:rsidP="00B92E0B">
      <w:pPr>
        <w:autoSpaceDE w:val="0"/>
        <w:autoSpaceDN w:val="0"/>
        <w:adjustRightInd w:val="0"/>
        <w:spacing w:after="0" w:line="360" w:lineRule="auto"/>
        <w:rPr>
          <w:rFonts w:ascii="Arial" w:eastAsiaTheme="minorHAnsi" w:hAnsi="Arial" w:cs="Arial"/>
          <w:b/>
          <w:bCs/>
          <w:sz w:val="24"/>
          <w:szCs w:val="24"/>
          <w:lang w:val="es-ES" w:eastAsia="en-US"/>
        </w:rPr>
      </w:pPr>
    </w:p>
    <w:p w:rsidR="00B92E0B" w:rsidRPr="00CE66DD" w:rsidRDefault="008D57D9" w:rsidP="00B92E0B">
      <w:pPr>
        <w:autoSpaceDE w:val="0"/>
        <w:autoSpaceDN w:val="0"/>
        <w:adjustRightInd w:val="0"/>
        <w:spacing w:after="0" w:line="360" w:lineRule="auto"/>
        <w:rPr>
          <w:rFonts w:ascii="Arial" w:eastAsiaTheme="minorHAnsi" w:hAnsi="Arial" w:cs="Arial"/>
          <w:b/>
          <w:bCs/>
          <w:sz w:val="24"/>
          <w:szCs w:val="24"/>
          <w:lang w:val="es-ES" w:eastAsia="en-US"/>
        </w:rPr>
      </w:pPr>
      <w:r w:rsidRPr="00CE66DD">
        <w:rPr>
          <w:rFonts w:ascii="Arial" w:eastAsiaTheme="minorHAnsi" w:hAnsi="Arial" w:cs="Arial"/>
          <w:b/>
          <w:bCs/>
          <w:sz w:val="24"/>
          <w:szCs w:val="24"/>
          <w:lang w:val="es-ES" w:eastAsia="en-US"/>
        </w:rPr>
        <w:t>Accesorios Sanitarios</w:t>
      </w:r>
    </w:p>
    <w:p w:rsidR="008D57D9" w:rsidRDefault="008D57D9" w:rsidP="00B92E0B">
      <w:pPr>
        <w:autoSpaceDE w:val="0"/>
        <w:autoSpaceDN w:val="0"/>
        <w:adjustRightInd w:val="0"/>
        <w:spacing w:after="0" w:line="360" w:lineRule="auto"/>
        <w:rPr>
          <w:rFonts w:ascii="FolioBT-ExtraBold" w:eastAsiaTheme="minorHAnsi" w:hAnsi="FolioBT-ExtraBold" w:cs="FolioBT-ExtraBold"/>
          <w:b/>
          <w:bCs/>
          <w:color w:val="B80000"/>
          <w:sz w:val="23"/>
          <w:szCs w:val="23"/>
          <w:lang w:val="es-ES" w:eastAsia="en-US"/>
        </w:rPr>
      </w:pPr>
    </w:p>
    <w:p w:rsidR="008D57D9" w:rsidRDefault="008D57D9" w:rsidP="008D57D9">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8D57D9">
        <w:rPr>
          <w:rFonts w:ascii="Arial" w:eastAsiaTheme="minorHAnsi" w:hAnsi="Arial" w:cs="Arial"/>
          <w:sz w:val="24"/>
          <w:szCs w:val="24"/>
          <w:lang w:val="es-ES" w:eastAsia="en-US"/>
        </w:rPr>
        <w:t xml:space="preserve">Los accesorios sanitarios tales como dispensador de jabón, dispensador de toallas u otros, deben ubicarse a una altura máximo 1.00m. </w:t>
      </w:r>
      <w:r>
        <w:rPr>
          <w:rFonts w:ascii="Arial" w:eastAsiaTheme="minorHAnsi" w:hAnsi="Arial" w:cs="Arial"/>
          <w:sz w:val="24"/>
          <w:szCs w:val="24"/>
          <w:lang w:val="es-ES" w:eastAsia="en-US"/>
        </w:rPr>
        <w:t>S</w:t>
      </w:r>
      <w:r w:rsidRPr="008D57D9">
        <w:rPr>
          <w:rFonts w:ascii="Arial" w:eastAsiaTheme="minorHAnsi" w:hAnsi="Arial" w:cs="Arial"/>
          <w:sz w:val="24"/>
          <w:szCs w:val="24"/>
          <w:lang w:val="es-ES" w:eastAsia="en-US"/>
        </w:rPr>
        <w:t>obre el nivel del piso. En el baño, deben colocarse barras de sostén ubicadas en las paredes adyacentes, separadas de éstas 5 cm, a una altura entre 80 cm. y 90 cm. sobre el nivel del piso. Las barras deben</w:t>
      </w:r>
      <w:r>
        <w:rPr>
          <w:rFonts w:ascii="Arial" w:eastAsiaTheme="minorHAnsi" w:hAnsi="Arial" w:cs="Arial"/>
          <w:sz w:val="24"/>
          <w:szCs w:val="24"/>
          <w:lang w:val="es-ES" w:eastAsia="en-US"/>
        </w:rPr>
        <w:t xml:space="preserve"> </w:t>
      </w:r>
      <w:r w:rsidRPr="008D57D9">
        <w:rPr>
          <w:rFonts w:ascii="Arial" w:eastAsiaTheme="minorHAnsi" w:hAnsi="Arial" w:cs="Arial"/>
          <w:sz w:val="24"/>
          <w:szCs w:val="24"/>
          <w:lang w:val="es-ES" w:eastAsia="en-US"/>
        </w:rPr>
        <w:t>soportar sin doblarse ni desprenderse una fuerza de 150 kg.</w:t>
      </w:r>
    </w:p>
    <w:p w:rsidR="008D57D9" w:rsidRDefault="008D57D9" w:rsidP="008D57D9">
      <w:pPr>
        <w:autoSpaceDE w:val="0"/>
        <w:autoSpaceDN w:val="0"/>
        <w:adjustRightInd w:val="0"/>
        <w:spacing w:after="0" w:line="360" w:lineRule="auto"/>
        <w:jc w:val="both"/>
        <w:rPr>
          <w:rFonts w:ascii="Arial" w:eastAsiaTheme="minorHAnsi" w:hAnsi="Arial" w:cs="Arial"/>
          <w:sz w:val="24"/>
          <w:szCs w:val="24"/>
          <w:lang w:val="es-ES" w:eastAsia="en-US"/>
        </w:rPr>
      </w:pPr>
    </w:p>
    <w:p w:rsidR="0064118B" w:rsidRPr="00B26227" w:rsidRDefault="00B26227" w:rsidP="008D57D9">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4695825" cy="3133725"/>
            <wp:effectExtent l="19050" t="0" r="9525"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4695825" cy="3133725"/>
                    </a:xfrm>
                    <a:prstGeom prst="rect">
                      <a:avLst/>
                    </a:prstGeom>
                    <a:noFill/>
                    <a:ln w="9525">
                      <a:noFill/>
                      <a:miter lim="800000"/>
                      <a:headEnd/>
                      <a:tailEnd/>
                    </a:ln>
                  </pic:spPr>
                </pic:pic>
              </a:graphicData>
            </a:graphic>
          </wp:inline>
        </w:drawing>
      </w:r>
    </w:p>
    <w:p w:rsidR="0064118B" w:rsidRDefault="00B26227" w:rsidP="000B7466">
      <w:pPr>
        <w:autoSpaceDE w:val="0"/>
        <w:autoSpaceDN w:val="0"/>
        <w:adjustRightInd w:val="0"/>
        <w:spacing w:after="0" w:line="360" w:lineRule="auto"/>
        <w:jc w:val="both"/>
        <w:rPr>
          <w:rFonts w:ascii="Arial" w:eastAsiaTheme="minorHAnsi" w:hAnsi="Arial" w:cs="Arial"/>
          <w:b/>
          <w:bCs/>
          <w:sz w:val="24"/>
          <w:szCs w:val="24"/>
          <w:lang w:val="es-ES" w:eastAsia="en-US"/>
        </w:rPr>
      </w:pPr>
      <w:r w:rsidRPr="00B26227">
        <w:rPr>
          <w:rFonts w:ascii="Arial" w:eastAsiaTheme="minorHAnsi" w:hAnsi="Arial" w:cs="Arial"/>
          <w:b/>
          <w:bCs/>
          <w:sz w:val="24"/>
          <w:szCs w:val="24"/>
          <w:lang w:val="es-ES" w:eastAsia="en-US"/>
        </w:rPr>
        <w:t>ACCESORIOS A ALTURAS MÁX 1 M</w:t>
      </w:r>
    </w:p>
    <w:p w:rsidR="0036227F" w:rsidRDefault="0036227F" w:rsidP="000B7466">
      <w:pPr>
        <w:autoSpaceDE w:val="0"/>
        <w:autoSpaceDN w:val="0"/>
        <w:adjustRightInd w:val="0"/>
        <w:spacing w:after="0" w:line="360" w:lineRule="auto"/>
        <w:jc w:val="both"/>
        <w:rPr>
          <w:rFonts w:ascii="Arial" w:eastAsiaTheme="minorHAnsi" w:hAnsi="Arial" w:cs="Arial"/>
          <w:b/>
          <w:bCs/>
          <w:sz w:val="24"/>
          <w:szCs w:val="24"/>
          <w:lang w:val="es-ES" w:eastAsia="en-US"/>
        </w:rPr>
      </w:pPr>
    </w:p>
    <w:p w:rsidR="0036227F" w:rsidRPr="0036227F" w:rsidRDefault="00827777" w:rsidP="0036227F">
      <w:pPr>
        <w:autoSpaceDE w:val="0"/>
        <w:autoSpaceDN w:val="0"/>
        <w:adjustRightInd w:val="0"/>
        <w:spacing w:after="0" w:line="240" w:lineRule="auto"/>
        <w:rPr>
          <w:rFonts w:ascii="HandSign" w:eastAsiaTheme="minorHAnsi" w:hAnsi="HandSign" w:cs="HandSign"/>
          <w:b/>
          <w:color w:val="000000"/>
          <w:sz w:val="24"/>
          <w:szCs w:val="24"/>
          <w:lang w:val="es-ES" w:eastAsia="en-US"/>
        </w:rPr>
      </w:pPr>
      <w:r>
        <w:rPr>
          <w:rFonts w:ascii="FolioBT-ExtraBold" w:eastAsiaTheme="minorHAnsi" w:hAnsi="FolioBT-ExtraBold" w:cs="FolioBT-ExtraBold"/>
          <w:b/>
          <w:bCs/>
          <w:color w:val="B80000"/>
          <w:sz w:val="23"/>
          <w:szCs w:val="23"/>
          <w:lang w:val="es-ES" w:eastAsia="en-US"/>
        </w:rPr>
        <w:t xml:space="preserve"> </w:t>
      </w:r>
      <w:r>
        <w:rPr>
          <w:rFonts w:ascii="HandSign" w:eastAsiaTheme="minorHAnsi" w:hAnsi="HandSign" w:cs="HandSign"/>
          <w:b/>
          <w:color w:val="000000"/>
          <w:sz w:val="24"/>
          <w:szCs w:val="24"/>
          <w:lang w:val="es-ES" w:eastAsia="en-US"/>
        </w:rPr>
        <w:t>DUCHAS Y POC</w:t>
      </w:r>
      <w:r w:rsidRPr="0036227F">
        <w:rPr>
          <w:rFonts w:ascii="HandSign" w:eastAsiaTheme="minorHAnsi" w:hAnsi="HandSign" w:cs="HandSign"/>
          <w:b/>
          <w:color w:val="000000"/>
          <w:sz w:val="24"/>
          <w:szCs w:val="24"/>
          <w:lang w:val="es-ES" w:eastAsia="en-US"/>
        </w:rPr>
        <w:t>ETAS</w:t>
      </w:r>
    </w:p>
    <w:p w:rsidR="0036227F" w:rsidRPr="0036227F" w:rsidRDefault="00827777" w:rsidP="0036227F">
      <w:pPr>
        <w:autoSpaceDE w:val="0"/>
        <w:autoSpaceDN w:val="0"/>
        <w:adjustRightInd w:val="0"/>
        <w:spacing w:after="0" w:line="240" w:lineRule="auto"/>
        <w:rPr>
          <w:rFonts w:ascii="FolioBT-ExtraBold" w:eastAsiaTheme="minorHAnsi" w:hAnsi="FolioBT-ExtraBold" w:cs="FolioBT-ExtraBold"/>
          <w:b/>
          <w:bCs/>
          <w:color w:val="FFFFFF"/>
          <w:sz w:val="20"/>
          <w:szCs w:val="20"/>
          <w:lang w:val="es-ES" w:eastAsia="en-US"/>
        </w:rPr>
      </w:pPr>
      <w:r w:rsidRPr="0036227F">
        <w:rPr>
          <w:rFonts w:ascii="FolioBT-ExtraBold" w:eastAsiaTheme="minorHAnsi" w:hAnsi="FolioBT-ExtraBold" w:cs="FolioBT-ExtraBold"/>
          <w:b/>
          <w:bCs/>
          <w:color w:val="FFFFFF"/>
          <w:sz w:val="20"/>
          <w:szCs w:val="20"/>
          <w:lang w:val="es-ES" w:eastAsia="en-US"/>
        </w:rPr>
        <w:t>REGADERAS TIPO TELÉFONO</w:t>
      </w:r>
    </w:p>
    <w:p w:rsidR="0036227F" w:rsidRPr="0036227F" w:rsidRDefault="00AB3BA4" w:rsidP="0036227F">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r>
        <w:rPr>
          <w:rFonts w:ascii="FolioBT-Book" w:eastAsiaTheme="minorHAnsi" w:hAnsi="FolioBT-Book" w:cs="FolioBT-Book"/>
          <w:color w:val="000000"/>
          <w:sz w:val="23"/>
          <w:szCs w:val="23"/>
          <w:lang w:val="es-ES" w:eastAsia="en-US"/>
        </w:rPr>
        <w:t xml:space="preserve">     </w:t>
      </w:r>
      <w:r w:rsidR="0036227F">
        <w:rPr>
          <w:rFonts w:ascii="FolioBT-Book" w:eastAsiaTheme="minorHAnsi" w:hAnsi="FolioBT-Book" w:cs="FolioBT-Book"/>
          <w:color w:val="000000"/>
          <w:sz w:val="23"/>
          <w:szCs w:val="23"/>
          <w:lang w:val="es-ES" w:eastAsia="en-US"/>
        </w:rPr>
        <w:t xml:space="preserve">Las duchas deben ser, preferiblemente, tipo palanca. Se recomienda la instalación de regaderas tipo teléfono. El espacio del sector de ducha, debe ser suficiente de modo que una persona sentada en una silla de ruedas pueda practicar su higiene con comodidad. Deben instalarse barras de sostén. No deben existir brocales, sin desniveles y piso </w:t>
      </w:r>
      <w:proofErr w:type="spellStart"/>
      <w:r w:rsidR="0036227F">
        <w:rPr>
          <w:rFonts w:ascii="FolioBT-Book" w:eastAsiaTheme="minorHAnsi" w:hAnsi="FolioBT-Book" w:cs="FolioBT-Book"/>
          <w:color w:val="000000"/>
          <w:sz w:val="23"/>
          <w:szCs w:val="23"/>
          <w:lang w:val="es-ES" w:eastAsia="en-US"/>
        </w:rPr>
        <w:t>antirresbalante</w:t>
      </w:r>
      <w:proofErr w:type="spellEnd"/>
      <w:r w:rsidR="0036227F">
        <w:rPr>
          <w:rFonts w:ascii="FolioBT-Book" w:eastAsiaTheme="minorHAnsi" w:hAnsi="FolioBT-Book" w:cs="FolioBT-Book"/>
          <w:color w:val="000000"/>
          <w:sz w:val="23"/>
          <w:szCs w:val="23"/>
          <w:lang w:val="es-ES" w:eastAsia="en-US"/>
        </w:rPr>
        <w:t xml:space="preserve">. </w:t>
      </w:r>
      <w:r w:rsidR="0036227F">
        <w:rPr>
          <w:rFonts w:ascii="FolioBT-Medium" w:eastAsiaTheme="minorHAnsi" w:hAnsi="FolioBT-Medium" w:cs="FolioBT-Medium"/>
          <w:color w:val="000000"/>
          <w:sz w:val="23"/>
          <w:szCs w:val="23"/>
          <w:lang w:val="es-ES" w:eastAsia="en-US"/>
        </w:rPr>
        <w:t>La distancia entre</w:t>
      </w:r>
      <w:r w:rsidR="0036227F">
        <w:rPr>
          <w:rFonts w:ascii="FolioBT-Book" w:eastAsiaTheme="minorHAnsi" w:hAnsi="FolioBT-Book" w:cs="FolioBT-Book"/>
          <w:color w:val="000000"/>
          <w:sz w:val="23"/>
          <w:szCs w:val="23"/>
          <w:lang w:val="es-ES" w:eastAsia="en-US"/>
        </w:rPr>
        <w:t xml:space="preserve"> </w:t>
      </w:r>
      <w:r w:rsidR="0036227F">
        <w:rPr>
          <w:rFonts w:ascii="FolioBT-Medium" w:eastAsiaTheme="minorHAnsi" w:hAnsi="FolioBT-Medium" w:cs="FolioBT-Medium"/>
          <w:color w:val="000000"/>
          <w:sz w:val="23"/>
          <w:szCs w:val="23"/>
          <w:lang w:val="es-ES" w:eastAsia="en-US"/>
        </w:rPr>
        <w:t>el borde superior de los urinarios y</w:t>
      </w:r>
      <w:r w:rsidR="0036227F">
        <w:rPr>
          <w:rFonts w:ascii="FolioBT-Book" w:eastAsiaTheme="minorHAnsi" w:hAnsi="FolioBT-Book" w:cs="FolioBT-Book"/>
          <w:color w:val="000000"/>
          <w:sz w:val="23"/>
          <w:szCs w:val="23"/>
          <w:lang w:val="es-ES" w:eastAsia="en-US"/>
        </w:rPr>
        <w:t xml:space="preserve"> </w:t>
      </w:r>
      <w:r w:rsidR="0036227F">
        <w:rPr>
          <w:rFonts w:ascii="FolioBT-Medium" w:eastAsiaTheme="minorHAnsi" w:hAnsi="FolioBT-Medium" w:cs="FolioBT-Medium"/>
          <w:color w:val="000000"/>
          <w:sz w:val="23"/>
          <w:szCs w:val="23"/>
          <w:lang w:val="es-ES" w:eastAsia="en-US"/>
        </w:rPr>
        <w:t>el piso no debe exceder 45 cm</w:t>
      </w:r>
      <w:r w:rsidR="0036227F">
        <w:rPr>
          <w:rFonts w:ascii="FolioBT-Book" w:eastAsiaTheme="minorHAnsi" w:hAnsi="FolioBT-Book" w:cs="FolioBT-Book"/>
          <w:color w:val="000000"/>
          <w:sz w:val="23"/>
          <w:szCs w:val="23"/>
          <w:lang w:val="es-ES" w:eastAsia="en-US"/>
        </w:rPr>
        <w:t>. Se debe instalar barras de sostén aun lado de la pieza sanitaria.</w:t>
      </w:r>
    </w:p>
    <w:p w:rsidR="00CE66DD" w:rsidRDefault="00CE66DD" w:rsidP="0036227F">
      <w:pPr>
        <w:autoSpaceDE w:val="0"/>
        <w:autoSpaceDN w:val="0"/>
        <w:adjustRightInd w:val="0"/>
        <w:spacing w:after="0" w:line="360" w:lineRule="auto"/>
        <w:jc w:val="both"/>
        <w:rPr>
          <w:rFonts w:ascii="Arial" w:eastAsiaTheme="minorHAnsi" w:hAnsi="Arial" w:cs="Arial"/>
          <w:b/>
          <w:bCs/>
          <w:sz w:val="24"/>
          <w:szCs w:val="24"/>
          <w:lang w:val="es-ES" w:eastAsia="en-US"/>
        </w:rPr>
      </w:pPr>
    </w:p>
    <w:p w:rsidR="00CE66DD" w:rsidRPr="00B26227" w:rsidRDefault="00A759E5" w:rsidP="0036227F">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5019675" cy="2876550"/>
            <wp:effectExtent l="19050" t="0" r="9525" b="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5019675" cy="2876550"/>
                    </a:xfrm>
                    <a:prstGeom prst="rect">
                      <a:avLst/>
                    </a:prstGeom>
                    <a:noFill/>
                    <a:ln w="9525">
                      <a:noFill/>
                      <a:miter lim="800000"/>
                      <a:headEnd/>
                      <a:tailEnd/>
                    </a:ln>
                  </pic:spPr>
                </pic:pic>
              </a:graphicData>
            </a:graphic>
          </wp:inline>
        </w:drawing>
      </w:r>
    </w:p>
    <w:p w:rsidR="0064118B" w:rsidRDefault="0064118B" w:rsidP="009F0796">
      <w:pPr>
        <w:autoSpaceDE w:val="0"/>
        <w:autoSpaceDN w:val="0"/>
        <w:adjustRightInd w:val="0"/>
        <w:spacing w:after="0" w:line="360" w:lineRule="auto"/>
        <w:jc w:val="both"/>
        <w:rPr>
          <w:rFonts w:ascii="Arial" w:eastAsiaTheme="minorHAnsi" w:hAnsi="Arial" w:cs="Arial"/>
          <w:sz w:val="24"/>
          <w:szCs w:val="24"/>
          <w:lang w:val="es-ES" w:eastAsia="en-US"/>
        </w:rPr>
      </w:pPr>
    </w:p>
    <w:p w:rsidR="00A759E5" w:rsidRPr="00863F53" w:rsidRDefault="00A759E5" w:rsidP="00A759E5">
      <w:pPr>
        <w:autoSpaceDE w:val="0"/>
        <w:autoSpaceDN w:val="0"/>
        <w:adjustRightInd w:val="0"/>
        <w:spacing w:after="0" w:line="240" w:lineRule="auto"/>
        <w:rPr>
          <w:rFonts w:ascii="Arial" w:eastAsiaTheme="minorHAnsi" w:hAnsi="Arial" w:cs="Arial"/>
          <w:b/>
          <w:color w:val="000000"/>
          <w:sz w:val="24"/>
          <w:szCs w:val="24"/>
          <w:lang w:val="es-ES" w:eastAsia="en-US"/>
        </w:rPr>
      </w:pPr>
      <w:r w:rsidRPr="00863F53">
        <w:rPr>
          <w:rFonts w:ascii="Arial" w:eastAsiaTheme="minorHAnsi" w:hAnsi="Arial" w:cs="Arial"/>
          <w:b/>
          <w:bCs/>
          <w:color w:val="B80000"/>
          <w:sz w:val="24"/>
          <w:szCs w:val="24"/>
          <w:lang w:val="es-ES" w:eastAsia="en-US"/>
        </w:rPr>
        <w:t xml:space="preserve"> </w:t>
      </w:r>
      <w:r w:rsidR="00827777" w:rsidRPr="00863F53">
        <w:rPr>
          <w:rFonts w:ascii="Arial" w:eastAsiaTheme="minorHAnsi" w:hAnsi="Arial" w:cs="Arial"/>
          <w:b/>
          <w:color w:val="000000"/>
          <w:sz w:val="24"/>
          <w:szCs w:val="24"/>
          <w:lang w:val="es-ES" w:eastAsia="en-US"/>
        </w:rPr>
        <w:t>PUERTAS CORREDIZAS</w:t>
      </w:r>
    </w:p>
    <w:p w:rsidR="00A759E5" w:rsidRPr="00863F53" w:rsidRDefault="00A759E5" w:rsidP="00A759E5">
      <w:pPr>
        <w:autoSpaceDE w:val="0"/>
        <w:autoSpaceDN w:val="0"/>
        <w:adjustRightInd w:val="0"/>
        <w:spacing w:after="0" w:line="240" w:lineRule="auto"/>
        <w:rPr>
          <w:rFonts w:ascii="Arial" w:eastAsiaTheme="minorHAnsi" w:hAnsi="Arial" w:cs="Arial"/>
          <w:b/>
          <w:color w:val="000000"/>
          <w:sz w:val="24"/>
          <w:szCs w:val="24"/>
          <w:lang w:val="es-ES" w:eastAsia="en-US"/>
        </w:rPr>
      </w:pPr>
    </w:p>
    <w:p w:rsidR="0064118B" w:rsidRDefault="00AB3BA4" w:rsidP="00A759E5">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00A759E5" w:rsidRPr="00863F53">
        <w:rPr>
          <w:rFonts w:ascii="Arial" w:eastAsiaTheme="minorHAnsi" w:hAnsi="Arial" w:cs="Arial"/>
          <w:color w:val="000000"/>
          <w:sz w:val="24"/>
          <w:szCs w:val="24"/>
          <w:lang w:val="es-ES" w:eastAsia="en-US"/>
        </w:rPr>
        <w:t xml:space="preserve">En aquellos ambientes separados por puertas, debe preverse el paso de personas en sillas de ruedas o personas con </w:t>
      </w:r>
      <w:proofErr w:type="spellStart"/>
      <w:r w:rsidR="00A759E5" w:rsidRPr="00863F53">
        <w:rPr>
          <w:rFonts w:ascii="Arial" w:eastAsiaTheme="minorHAnsi" w:hAnsi="Arial" w:cs="Arial"/>
          <w:color w:val="000000"/>
          <w:sz w:val="24"/>
          <w:szCs w:val="24"/>
          <w:lang w:val="es-ES" w:eastAsia="en-US"/>
        </w:rPr>
        <w:t>disCapacidad</w:t>
      </w:r>
      <w:proofErr w:type="spellEnd"/>
      <w:r w:rsidR="00A759E5" w:rsidRPr="00863F53">
        <w:rPr>
          <w:rFonts w:ascii="Arial" w:eastAsiaTheme="minorHAnsi" w:hAnsi="Arial" w:cs="Arial"/>
          <w:color w:val="000000"/>
          <w:sz w:val="24"/>
          <w:szCs w:val="24"/>
          <w:lang w:val="es-ES" w:eastAsia="en-US"/>
        </w:rPr>
        <w:t xml:space="preserve"> visual, a través de puertas corredizas y manillas que faciliten el deslizamiento de las puertas. El ancho mínimo de esta debe ser de 90 cm. El umbral de las puertas debe estar a ras de piso. Los sistemas manuales de apertura y cierre deben ser tipo palanca o con agarraderas.</w:t>
      </w:r>
    </w:p>
    <w:p w:rsidR="0067735B" w:rsidRPr="00863F53" w:rsidRDefault="0067735B" w:rsidP="00A759E5">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A759E5" w:rsidRPr="00A759E5" w:rsidRDefault="0067735B" w:rsidP="00A759E5">
      <w:pPr>
        <w:autoSpaceDE w:val="0"/>
        <w:autoSpaceDN w:val="0"/>
        <w:adjustRightInd w:val="0"/>
        <w:spacing w:after="0" w:line="360" w:lineRule="auto"/>
        <w:jc w:val="both"/>
        <w:rPr>
          <w:rFonts w:ascii="FolioBT-Book" w:eastAsiaTheme="minorHAnsi" w:hAnsi="FolioBT-Book" w:cs="FolioBT-Book"/>
          <w:color w:val="000000"/>
          <w:sz w:val="23"/>
          <w:szCs w:val="23"/>
          <w:lang w:val="es-ES" w:eastAsia="en-US"/>
        </w:rPr>
      </w:pPr>
      <w:r>
        <w:rPr>
          <w:rFonts w:ascii="Arial" w:eastAsiaTheme="minorHAnsi" w:hAnsi="Arial" w:cs="Arial"/>
          <w:noProof/>
          <w:sz w:val="24"/>
          <w:szCs w:val="24"/>
        </w:rPr>
        <w:drawing>
          <wp:inline distT="0" distB="0" distL="0" distR="0">
            <wp:extent cx="2295525" cy="2171700"/>
            <wp:effectExtent l="19050" t="0" r="9525" b="0"/>
            <wp:docPr id="2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2295525" cy="2171700"/>
                    </a:xfrm>
                    <a:prstGeom prst="rect">
                      <a:avLst/>
                    </a:prstGeom>
                    <a:noFill/>
                    <a:ln w="9525">
                      <a:noFill/>
                      <a:miter lim="800000"/>
                      <a:headEnd/>
                      <a:tailEnd/>
                    </a:ln>
                  </pic:spPr>
                </pic:pic>
              </a:graphicData>
            </a:graphic>
          </wp:inline>
        </w:drawing>
      </w:r>
      <w:r>
        <w:rPr>
          <w:rFonts w:ascii="Arial" w:eastAsiaTheme="minorHAnsi" w:hAnsi="Arial" w:cs="Arial"/>
          <w:noProof/>
          <w:sz w:val="24"/>
          <w:szCs w:val="24"/>
          <w:lang w:val="es-ES" w:eastAsia="es-ES"/>
        </w:rPr>
        <w:t xml:space="preserve">    </w:t>
      </w:r>
      <w:r>
        <w:rPr>
          <w:rFonts w:ascii="Arial" w:eastAsiaTheme="minorHAnsi" w:hAnsi="Arial" w:cs="Arial"/>
          <w:noProof/>
          <w:sz w:val="24"/>
          <w:szCs w:val="24"/>
        </w:rPr>
        <w:drawing>
          <wp:inline distT="0" distB="0" distL="0" distR="0">
            <wp:extent cx="1924050" cy="2171700"/>
            <wp:effectExtent l="19050" t="0" r="0" b="0"/>
            <wp:docPr id="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1924050" cy="2171700"/>
                    </a:xfrm>
                    <a:prstGeom prst="rect">
                      <a:avLst/>
                    </a:prstGeom>
                    <a:noFill/>
                    <a:ln w="9525">
                      <a:noFill/>
                      <a:miter lim="800000"/>
                      <a:headEnd/>
                      <a:tailEnd/>
                    </a:ln>
                  </pic:spPr>
                </pic:pic>
              </a:graphicData>
            </a:graphic>
          </wp:inline>
        </w:drawing>
      </w:r>
    </w:p>
    <w:p w:rsidR="0064118B" w:rsidRPr="0067735B" w:rsidRDefault="00863F53" w:rsidP="009F0796">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lang w:val="es-ES" w:eastAsia="es-ES"/>
        </w:rPr>
        <w:t xml:space="preserve">    </w:t>
      </w:r>
      <w:r w:rsidRPr="00863F53">
        <w:rPr>
          <w:rFonts w:ascii="Arial" w:eastAsiaTheme="minorHAnsi" w:hAnsi="Arial" w:cs="Arial"/>
          <w:b/>
          <w:bCs/>
          <w:sz w:val="24"/>
          <w:szCs w:val="24"/>
          <w:lang w:val="es-ES" w:eastAsia="en-US"/>
        </w:rPr>
        <w:t xml:space="preserve">MANILLAS TIPO </w:t>
      </w:r>
      <w:r w:rsidRPr="00863F53">
        <w:rPr>
          <w:rFonts w:ascii="Arial" w:eastAsiaTheme="minorHAnsi" w:hAnsi="Arial" w:cs="Arial"/>
          <w:b/>
          <w:bCs/>
          <w:color w:val="000000" w:themeColor="text1"/>
          <w:sz w:val="24"/>
          <w:szCs w:val="24"/>
          <w:lang w:val="es-ES" w:eastAsia="en-US"/>
        </w:rPr>
        <w:t>PALANCA                PUERTAS CORREDIZAS</w:t>
      </w:r>
    </w:p>
    <w:p w:rsidR="005C2169" w:rsidRDefault="005C2169" w:rsidP="009F0796">
      <w:pPr>
        <w:autoSpaceDE w:val="0"/>
        <w:autoSpaceDN w:val="0"/>
        <w:adjustRightInd w:val="0"/>
        <w:spacing w:after="0" w:line="360" w:lineRule="auto"/>
        <w:jc w:val="both"/>
        <w:rPr>
          <w:rFonts w:ascii="Arial" w:eastAsiaTheme="minorHAnsi" w:hAnsi="Arial" w:cs="Arial"/>
          <w:b/>
          <w:bCs/>
          <w:color w:val="000000" w:themeColor="text1"/>
          <w:sz w:val="24"/>
          <w:szCs w:val="24"/>
          <w:lang w:val="es-ES" w:eastAsia="en-US"/>
        </w:rPr>
      </w:pPr>
    </w:p>
    <w:p w:rsidR="005C2169" w:rsidRPr="00863F53" w:rsidRDefault="005C2169" w:rsidP="009F0796">
      <w:pPr>
        <w:autoSpaceDE w:val="0"/>
        <w:autoSpaceDN w:val="0"/>
        <w:adjustRightInd w:val="0"/>
        <w:spacing w:after="0" w:line="360" w:lineRule="auto"/>
        <w:jc w:val="both"/>
        <w:rPr>
          <w:rFonts w:ascii="Arial" w:eastAsiaTheme="minorHAnsi" w:hAnsi="Arial" w:cs="Arial"/>
          <w:color w:val="000000" w:themeColor="text1"/>
          <w:sz w:val="24"/>
          <w:szCs w:val="24"/>
          <w:lang w:val="es-ES" w:eastAsia="en-US"/>
        </w:rPr>
      </w:pPr>
    </w:p>
    <w:p w:rsidR="00FD465A" w:rsidRPr="00827777" w:rsidRDefault="00827777" w:rsidP="00FD465A">
      <w:pPr>
        <w:autoSpaceDE w:val="0"/>
        <w:autoSpaceDN w:val="0"/>
        <w:adjustRightInd w:val="0"/>
        <w:spacing w:after="0" w:line="240" w:lineRule="auto"/>
        <w:rPr>
          <w:rFonts w:ascii="Arial" w:eastAsiaTheme="minorHAnsi" w:hAnsi="Arial" w:cs="Arial"/>
          <w:b/>
          <w:bCs/>
          <w:sz w:val="24"/>
          <w:szCs w:val="24"/>
          <w:lang w:val="es-ES" w:eastAsia="en-US"/>
        </w:rPr>
      </w:pPr>
      <w:r w:rsidRPr="00827777">
        <w:rPr>
          <w:rFonts w:ascii="Arial" w:eastAsiaTheme="minorHAnsi" w:hAnsi="Arial" w:cs="Arial"/>
          <w:b/>
          <w:bCs/>
          <w:sz w:val="24"/>
          <w:szCs w:val="24"/>
          <w:lang w:val="es-ES" w:eastAsia="en-US"/>
        </w:rPr>
        <w:t xml:space="preserve">SEÑALÉTICAS DE ACCESIBILIDAD </w:t>
      </w:r>
    </w:p>
    <w:p w:rsidR="00FD465A" w:rsidRPr="00827777" w:rsidRDefault="00FD465A" w:rsidP="00FD465A">
      <w:pPr>
        <w:autoSpaceDE w:val="0"/>
        <w:autoSpaceDN w:val="0"/>
        <w:adjustRightInd w:val="0"/>
        <w:spacing w:after="0" w:line="240" w:lineRule="auto"/>
        <w:rPr>
          <w:rFonts w:ascii="Arial" w:eastAsiaTheme="minorHAnsi" w:hAnsi="Arial" w:cs="Arial"/>
          <w:b/>
          <w:bCs/>
          <w:sz w:val="24"/>
          <w:szCs w:val="24"/>
          <w:lang w:val="es-ES" w:eastAsia="en-US"/>
        </w:rPr>
      </w:pPr>
    </w:p>
    <w:p w:rsidR="00FD465A" w:rsidRPr="00FD465A" w:rsidRDefault="00FD465A" w:rsidP="00FD465A">
      <w:pPr>
        <w:autoSpaceDE w:val="0"/>
        <w:autoSpaceDN w:val="0"/>
        <w:adjustRightInd w:val="0"/>
        <w:spacing w:after="0" w:line="240" w:lineRule="auto"/>
        <w:rPr>
          <w:rFonts w:ascii="Arial" w:eastAsiaTheme="minorHAnsi" w:hAnsi="Arial" w:cs="Arial"/>
          <w:sz w:val="24"/>
          <w:szCs w:val="24"/>
          <w:lang w:val="es-ES" w:eastAsia="en-US"/>
        </w:rPr>
      </w:pPr>
    </w:p>
    <w:p w:rsidR="00FD465A" w:rsidRDefault="00FD465A" w:rsidP="00FD465A">
      <w:pPr>
        <w:autoSpaceDE w:val="0"/>
        <w:autoSpaceDN w:val="0"/>
        <w:adjustRightInd w:val="0"/>
        <w:spacing w:after="0" w:line="360" w:lineRule="auto"/>
        <w:jc w:val="both"/>
        <w:rPr>
          <w:rFonts w:ascii="Arial" w:eastAsiaTheme="minorHAnsi" w:hAnsi="Arial" w:cs="Arial"/>
          <w:color w:val="000000"/>
          <w:sz w:val="24"/>
          <w:szCs w:val="24"/>
          <w:lang w:val="es-ES" w:eastAsia="en-US"/>
        </w:rPr>
      </w:pPr>
      <w:r w:rsidRPr="00FD465A">
        <w:rPr>
          <w:rFonts w:ascii="Arial" w:eastAsiaTheme="minorHAnsi" w:hAnsi="Arial" w:cs="Arial"/>
          <w:color w:val="000000"/>
          <w:sz w:val="24"/>
          <w:szCs w:val="24"/>
          <w:lang w:val="es-ES" w:eastAsia="en-US"/>
        </w:rPr>
        <w:t xml:space="preserve">     A fin de orientar y facilitar la </w:t>
      </w:r>
      <w:proofErr w:type="spellStart"/>
      <w:r w:rsidRPr="00FD465A">
        <w:rPr>
          <w:rFonts w:ascii="Arial" w:eastAsiaTheme="minorHAnsi" w:hAnsi="Arial" w:cs="Arial"/>
          <w:color w:val="000000"/>
          <w:sz w:val="24"/>
          <w:szCs w:val="24"/>
          <w:lang w:val="es-ES" w:eastAsia="en-US"/>
        </w:rPr>
        <w:t>transitabilidad</w:t>
      </w:r>
      <w:proofErr w:type="spellEnd"/>
      <w:r w:rsidRPr="00FD465A">
        <w:rPr>
          <w:rFonts w:ascii="Arial" w:eastAsiaTheme="minorHAnsi" w:hAnsi="Arial" w:cs="Arial"/>
          <w:color w:val="000000"/>
          <w:sz w:val="24"/>
          <w:szCs w:val="24"/>
          <w:lang w:val="es-ES" w:eastAsia="en-US"/>
        </w:rPr>
        <w:t xml:space="preserve"> de las personas en el medio urbanizado y las edificaciones, se deben colocar señales en condiciones adecuadas para las personas con </w:t>
      </w:r>
      <w:proofErr w:type="spellStart"/>
      <w:r w:rsidRPr="00FD465A">
        <w:rPr>
          <w:rFonts w:ascii="Arial" w:eastAsiaTheme="minorHAnsi" w:hAnsi="Arial" w:cs="Arial"/>
          <w:color w:val="000000"/>
          <w:sz w:val="24"/>
          <w:szCs w:val="24"/>
          <w:lang w:val="es-ES" w:eastAsia="en-US"/>
        </w:rPr>
        <w:t>disCapacidad</w:t>
      </w:r>
      <w:proofErr w:type="spellEnd"/>
      <w:r w:rsidRPr="00FD465A">
        <w:rPr>
          <w:rFonts w:ascii="Arial" w:eastAsiaTheme="minorHAnsi" w:hAnsi="Arial" w:cs="Arial"/>
          <w:color w:val="000000"/>
          <w:sz w:val="24"/>
          <w:szCs w:val="24"/>
          <w:lang w:val="es-ES" w:eastAsia="en-US"/>
        </w:rPr>
        <w:t xml:space="preserve">. Toda señalización debe realizarse recurriendo simultáneamente a diferentes formas de comunicación (visual, táctil, audible) a efectos de asegurar su percepción por todas las personas, independientemente de la </w:t>
      </w:r>
      <w:proofErr w:type="spellStart"/>
      <w:r w:rsidRPr="00FD465A">
        <w:rPr>
          <w:rFonts w:ascii="Arial" w:eastAsiaTheme="minorHAnsi" w:hAnsi="Arial" w:cs="Arial"/>
          <w:color w:val="000000"/>
          <w:sz w:val="24"/>
          <w:szCs w:val="24"/>
          <w:lang w:val="es-ES" w:eastAsia="en-US"/>
        </w:rPr>
        <w:t>disCapacidad</w:t>
      </w:r>
      <w:proofErr w:type="spellEnd"/>
      <w:r w:rsidRPr="00FD465A">
        <w:rPr>
          <w:rFonts w:ascii="Arial" w:eastAsiaTheme="minorHAnsi" w:hAnsi="Arial" w:cs="Arial"/>
          <w:color w:val="000000"/>
          <w:sz w:val="24"/>
          <w:szCs w:val="24"/>
          <w:lang w:val="es-ES" w:eastAsia="en-US"/>
        </w:rPr>
        <w:t xml:space="preserve"> que tengan. De acuerdo con el objetivo de las señales, éstas se pueden clasificar en: orientadoras, direccionales y funcionales.</w:t>
      </w:r>
    </w:p>
    <w:p w:rsidR="00FD465A" w:rsidRPr="00FD465A" w:rsidRDefault="00FD465A" w:rsidP="00FD465A">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FD465A" w:rsidRDefault="00FD465A" w:rsidP="00FD465A">
      <w:pPr>
        <w:autoSpaceDE w:val="0"/>
        <w:autoSpaceDN w:val="0"/>
        <w:adjustRightInd w:val="0"/>
        <w:spacing w:after="0" w:line="360" w:lineRule="auto"/>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Pr="00FD465A">
        <w:rPr>
          <w:rFonts w:ascii="Arial" w:eastAsiaTheme="minorHAnsi" w:hAnsi="Arial" w:cs="Arial"/>
          <w:b/>
          <w:color w:val="000000"/>
          <w:sz w:val="24"/>
          <w:szCs w:val="24"/>
          <w:lang w:val="es-ES" w:eastAsia="en-US"/>
        </w:rPr>
        <w:t>Señales de Orientación</w:t>
      </w:r>
      <w:r w:rsidRPr="00FD465A">
        <w:rPr>
          <w:rFonts w:ascii="Arial" w:eastAsiaTheme="minorHAnsi" w:hAnsi="Arial" w:cs="Arial"/>
          <w:color w:val="000000"/>
          <w:sz w:val="24"/>
          <w:szCs w:val="24"/>
          <w:lang w:val="es-ES" w:eastAsia="en-US"/>
        </w:rPr>
        <w:t>: Por ejemplo: croquis, planos, modelos. Éstos</w:t>
      </w:r>
      <w:r>
        <w:rPr>
          <w:rFonts w:ascii="Arial" w:eastAsiaTheme="minorHAnsi" w:hAnsi="Arial" w:cs="Arial"/>
          <w:color w:val="000000"/>
          <w:sz w:val="24"/>
          <w:szCs w:val="24"/>
          <w:lang w:val="es-ES" w:eastAsia="en-US"/>
        </w:rPr>
        <w:t xml:space="preserve"> </w:t>
      </w:r>
      <w:r w:rsidRPr="00FD465A">
        <w:rPr>
          <w:rFonts w:ascii="Arial" w:eastAsiaTheme="minorHAnsi" w:hAnsi="Arial" w:cs="Arial"/>
          <w:color w:val="000000"/>
          <w:sz w:val="24"/>
          <w:szCs w:val="24"/>
          <w:lang w:val="es-ES" w:eastAsia="en-US"/>
        </w:rPr>
        <w:t>deben ser colocados en lugares de fácil acceso y rápida ubicación.</w:t>
      </w:r>
    </w:p>
    <w:p w:rsidR="00FD465A" w:rsidRPr="00FD465A" w:rsidRDefault="00FD465A" w:rsidP="00FD465A">
      <w:pPr>
        <w:autoSpaceDE w:val="0"/>
        <w:autoSpaceDN w:val="0"/>
        <w:adjustRightInd w:val="0"/>
        <w:spacing w:after="0" w:line="360" w:lineRule="auto"/>
        <w:rPr>
          <w:rFonts w:ascii="Arial" w:eastAsiaTheme="minorHAnsi" w:hAnsi="Arial" w:cs="Arial"/>
          <w:color w:val="000000"/>
          <w:sz w:val="24"/>
          <w:szCs w:val="24"/>
          <w:lang w:val="es-ES" w:eastAsia="en-US"/>
        </w:rPr>
      </w:pPr>
    </w:p>
    <w:p w:rsidR="00FD465A" w:rsidRDefault="00FD465A" w:rsidP="00FD465A">
      <w:pPr>
        <w:autoSpaceDE w:val="0"/>
        <w:autoSpaceDN w:val="0"/>
        <w:adjustRightInd w:val="0"/>
        <w:spacing w:after="0" w:line="360" w:lineRule="auto"/>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Pr="00FD465A">
        <w:rPr>
          <w:rFonts w:ascii="Arial" w:eastAsiaTheme="minorHAnsi" w:hAnsi="Arial" w:cs="Arial"/>
          <w:b/>
          <w:color w:val="000000"/>
          <w:sz w:val="24"/>
          <w:szCs w:val="24"/>
          <w:lang w:val="es-ES" w:eastAsia="en-US"/>
        </w:rPr>
        <w:t>Señales Direccionales</w:t>
      </w:r>
      <w:r w:rsidRPr="00FD465A">
        <w:rPr>
          <w:rFonts w:ascii="Arial" w:eastAsiaTheme="minorHAnsi" w:hAnsi="Arial" w:cs="Arial"/>
          <w:color w:val="000000"/>
          <w:sz w:val="24"/>
          <w:szCs w:val="24"/>
          <w:lang w:val="es-ES" w:eastAsia="en-US"/>
        </w:rPr>
        <w:t>: Por ejemplo: rieles guías, avisos número de piso.</w:t>
      </w:r>
      <w:r>
        <w:rPr>
          <w:rFonts w:ascii="Arial" w:eastAsiaTheme="minorHAnsi" w:hAnsi="Arial" w:cs="Arial"/>
          <w:color w:val="000000"/>
          <w:sz w:val="24"/>
          <w:szCs w:val="24"/>
          <w:lang w:val="es-ES" w:eastAsia="en-US"/>
        </w:rPr>
        <w:t xml:space="preserve"> </w:t>
      </w:r>
      <w:r w:rsidRPr="00FD465A">
        <w:rPr>
          <w:rFonts w:ascii="Arial" w:eastAsiaTheme="minorHAnsi" w:hAnsi="Arial" w:cs="Arial"/>
          <w:color w:val="000000"/>
          <w:sz w:val="24"/>
          <w:szCs w:val="24"/>
          <w:lang w:val="es-ES" w:eastAsia="en-US"/>
        </w:rPr>
        <w:t>Deben constituir una secuencia lógica desde el punto de partida hasta los</w:t>
      </w:r>
      <w:r>
        <w:rPr>
          <w:rFonts w:ascii="Arial" w:eastAsiaTheme="minorHAnsi" w:hAnsi="Arial" w:cs="Arial"/>
          <w:color w:val="000000"/>
          <w:sz w:val="24"/>
          <w:szCs w:val="24"/>
          <w:lang w:val="es-ES" w:eastAsia="en-US"/>
        </w:rPr>
        <w:t xml:space="preserve"> </w:t>
      </w:r>
      <w:r w:rsidRPr="00FD465A">
        <w:rPr>
          <w:rFonts w:ascii="Arial" w:eastAsiaTheme="minorHAnsi" w:hAnsi="Arial" w:cs="Arial"/>
          <w:color w:val="000000"/>
          <w:sz w:val="24"/>
          <w:szCs w:val="24"/>
          <w:lang w:val="es-ES" w:eastAsia="en-US"/>
        </w:rPr>
        <w:t>diferentes destinos.</w:t>
      </w:r>
    </w:p>
    <w:p w:rsidR="00FD465A" w:rsidRPr="00FD465A" w:rsidRDefault="00FD465A" w:rsidP="00FD465A">
      <w:pPr>
        <w:autoSpaceDE w:val="0"/>
        <w:autoSpaceDN w:val="0"/>
        <w:adjustRightInd w:val="0"/>
        <w:spacing w:after="0" w:line="360" w:lineRule="auto"/>
        <w:rPr>
          <w:rFonts w:ascii="Arial" w:eastAsiaTheme="minorHAnsi" w:hAnsi="Arial" w:cs="Arial"/>
          <w:color w:val="000000"/>
          <w:sz w:val="24"/>
          <w:szCs w:val="24"/>
          <w:lang w:val="es-ES" w:eastAsia="en-US"/>
        </w:rPr>
      </w:pPr>
    </w:p>
    <w:p w:rsidR="00FD465A" w:rsidRDefault="00FD465A" w:rsidP="00FD465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Pr="00FD465A">
        <w:rPr>
          <w:rFonts w:ascii="Arial" w:eastAsiaTheme="minorHAnsi" w:hAnsi="Arial" w:cs="Arial"/>
          <w:b/>
          <w:color w:val="000000"/>
          <w:sz w:val="24"/>
          <w:szCs w:val="24"/>
          <w:lang w:val="es-ES" w:eastAsia="en-US"/>
        </w:rPr>
        <w:t>Señales Funcionales</w:t>
      </w:r>
      <w:r w:rsidRPr="00FD465A">
        <w:rPr>
          <w:rFonts w:ascii="Arial" w:eastAsiaTheme="minorHAnsi" w:hAnsi="Arial" w:cs="Arial"/>
          <w:color w:val="000000"/>
          <w:sz w:val="24"/>
          <w:szCs w:val="24"/>
          <w:lang w:val="es-ES" w:eastAsia="en-US"/>
        </w:rPr>
        <w:t>: Por ejemplo: estacionamientos, baños de damas,</w:t>
      </w:r>
      <w:r>
        <w:rPr>
          <w:rFonts w:ascii="Arial" w:eastAsiaTheme="minorHAnsi" w:hAnsi="Arial" w:cs="Arial"/>
          <w:color w:val="000000"/>
          <w:sz w:val="24"/>
          <w:szCs w:val="24"/>
          <w:lang w:val="es-ES" w:eastAsia="en-US"/>
        </w:rPr>
        <w:t xml:space="preserve"> </w:t>
      </w:r>
      <w:r w:rsidRPr="00FD465A">
        <w:rPr>
          <w:rFonts w:ascii="Arial" w:eastAsiaTheme="minorHAnsi" w:hAnsi="Arial" w:cs="Arial"/>
          <w:color w:val="000000"/>
          <w:sz w:val="24"/>
          <w:szCs w:val="24"/>
          <w:lang w:val="es-ES" w:eastAsia="en-US"/>
        </w:rPr>
        <w:t>baños de caballeros, servicio de comida, ascensores. Brindan una</w:t>
      </w:r>
      <w:r>
        <w:rPr>
          <w:rFonts w:ascii="Arial" w:eastAsiaTheme="minorHAnsi" w:hAnsi="Arial" w:cs="Arial"/>
          <w:color w:val="000000"/>
          <w:sz w:val="24"/>
          <w:szCs w:val="24"/>
          <w:lang w:val="es-ES" w:eastAsia="en-US"/>
        </w:rPr>
        <w:t xml:space="preserve"> </w:t>
      </w:r>
      <w:r w:rsidRPr="00FD465A">
        <w:rPr>
          <w:rFonts w:ascii="Arial" w:eastAsiaTheme="minorHAnsi" w:hAnsi="Arial" w:cs="Arial"/>
          <w:color w:val="000000"/>
          <w:sz w:val="24"/>
          <w:szCs w:val="24"/>
          <w:lang w:val="es-ES" w:eastAsia="en-US"/>
        </w:rPr>
        <w:t>explicación clara de las funciones a las que hacen referencia.</w:t>
      </w:r>
    </w:p>
    <w:p w:rsidR="008C4535" w:rsidRPr="00FD465A" w:rsidRDefault="00942BF1" w:rsidP="00FD465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638675" cy="2362200"/>
            <wp:effectExtent l="19050" t="0" r="9525" b="0"/>
            <wp:docPr id="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4638675" cy="2362200"/>
                    </a:xfrm>
                    <a:prstGeom prst="rect">
                      <a:avLst/>
                    </a:prstGeom>
                    <a:noFill/>
                    <a:ln w="9525">
                      <a:noFill/>
                      <a:miter lim="800000"/>
                      <a:headEnd/>
                      <a:tailEnd/>
                    </a:ln>
                  </pic:spPr>
                </pic:pic>
              </a:graphicData>
            </a:graphic>
          </wp:inline>
        </w:drawing>
      </w:r>
    </w:p>
    <w:p w:rsidR="00A31FF7" w:rsidRPr="00942BF1" w:rsidRDefault="00FD465A" w:rsidP="00FD465A">
      <w:pPr>
        <w:autoSpaceDE w:val="0"/>
        <w:autoSpaceDN w:val="0"/>
        <w:adjustRightInd w:val="0"/>
        <w:spacing w:after="0" w:line="360" w:lineRule="auto"/>
        <w:jc w:val="both"/>
        <w:rPr>
          <w:rFonts w:ascii="Arial" w:eastAsiaTheme="minorHAnsi" w:hAnsi="Arial" w:cs="Arial"/>
          <w:sz w:val="24"/>
          <w:szCs w:val="24"/>
          <w:lang w:val="es-ES" w:eastAsia="en-US"/>
        </w:rPr>
      </w:pPr>
      <w:r w:rsidRPr="00942BF1">
        <w:rPr>
          <w:rFonts w:ascii="Arial" w:eastAsiaTheme="minorHAnsi" w:hAnsi="Arial" w:cs="Arial"/>
          <w:b/>
          <w:bCs/>
          <w:sz w:val="24"/>
          <w:szCs w:val="24"/>
          <w:lang w:val="es-ES" w:eastAsia="en-US"/>
        </w:rPr>
        <w:t>INFORMA</w:t>
      </w:r>
      <w:r w:rsidR="00942BF1">
        <w:rPr>
          <w:rFonts w:ascii="Arial" w:eastAsiaTheme="minorHAnsi" w:hAnsi="Arial" w:cs="Arial"/>
          <w:b/>
          <w:bCs/>
          <w:sz w:val="24"/>
          <w:szCs w:val="24"/>
          <w:lang w:val="es-ES" w:eastAsia="en-US"/>
        </w:rPr>
        <w:t>CIÓN</w:t>
      </w:r>
      <w:r w:rsidR="00942BF1" w:rsidRPr="00942BF1">
        <w:rPr>
          <w:rFonts w:ascii="Arial" w:eastAsiaTheme="minorHAnsi" w:hAnsi="Arial" w:cs="Arial"/>
          <w:b/>
          <w:bCs/>
          <w:sz w:val="24"/>
          <w:szCs w:val="24"/>
          <w:lang w:val="es-ES" w:eastAsia="en-US"/>
        </w:rPr>
        <w:t xml:space="preserve"> INTERACTIVA</w:t>
      </w:r>
    </w:p>
    <w:p w:rsidR="00A31FF7" w:rsidRPr="00FD465A" w:rsidRDefault="00A31FF7" w:rsidP="00FD465A">
      <w:pPr>
        <w:autoSpaceDE w:val="0"/>
        <w:autoSpaceDN w:val="0"/>
        <w:adjustRightInd w:val="0"/>
        <w:spacing w:after="0" w:line="360" w:lineRule="auto"/>
        <w:jc w:val="both"/>
        <w:rPr>
          <w:rFonts w:ascii="Arial" w:eastAsiaTheme="minorHAnsi" w:hAnsi="Arial" w:cs="Arial"/>
          <w:sz w:val="24"/>
          <w:szCs w:val="24"/>
          <w:lang w:val="es-ES" w:eastAsia="en-US"/>
        </w:rPr>
      </w:pPr>
    </w:p>
    <w:p w:rsidR="00A31FF7" w:rsidRDefault="00B3781E" w:rsidP="00A31FF7">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4600575" cy="2895600"/>
            <wp:effectExtent l="19050" t="0" r="9525" b="0"/>
            <wp:docPr id="2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4600575" cy="2895600"/>
                    </a:xfrm>
                    <a:prstGeom prst="rect">
                      <a:avLst/>
                    </a:prstGeom>
                    <a:noFill/>
                    <a:ln w="9525">
                      <a:noFill/>
                      <a:miter lim="800000"/>
                      <a:headEnd/>
                      <a:tailEnd/>
                    </a:ln>
                  </pic:spPr>
                </pic:pic>
              </a:graphicData>
            </a:graphic>
          </wp:inline>
        </w:drawing>
      </w:r>
    </w:p>
    <w:p w:rsidR="00B3781E" w:rsidRDefault="00B3781E" w:rsidP="00A31FF7">
      <w:pPr>
        <w:autoSpaceDE w:val="0"/>
        <w:autoSpaceDN w:val="0"/>
        <w:adjustRightInd w:val="0"/>
        <w:spacing w:after="0" w:line="360" w:lineRule="auto"/>
        <w:jc w:val="both"/>
        <w:rPr>
          <w:rFonts w:ascii="Arial" w:eastAsiaTheme="minorHAnsi" w:hAnsi="Arial" w:cs="Arial"/>
          <w:b/>
          <w:bCs/>
          <w:sz w:val="24"/>
          <w:szCs w:val="24"/>
          <w:lang w:val="es-ES" w:eastAsia="en-US"/>
        </w:rPr>
      </w:pPr>
      <w:r w:rsidRPr="00B3781E">
        <w:rPr>
          <w:rFonts w:ascii="Arial" w:eastAsiaTheme="minorHAnsi" w:hAnsi="Arial" w:cs="Arial"/>
          <w:b/>
          <w:bCs/>
          <w:sz w:val="24"/>
          <w:szCs w:val="24"/>
          <w:lang w:val="es-ES" w:eastAsia="en-US"/>
        </w:rPr>
        <w:t>SEÑALES AUDIBLES</w:t>
      </w:r>
    </w:p>
    <w:p w:rsidR="00B3781E" w:rsidRDefault="00B3781E" w:rsidP="00A31FF7">
      <w:pPr>
        <w:autoSpaceDE w:val="0"/>
        <w:autoSpaceDN w:val="0"/>
        <w:adjustRightInd w:val="0"/>
        <w:spacing w:after="0" w:line="360" w:lineRule="auto"/>
        <w:jc w:val="both"/>
        <w:rPr>
          <w:rFonts w:ascii="Arial" w:eastAsiaTheme="minorHAnsi" w:hAnsi="Arial" w:cs="Arial"/>
          <w:b/>
          <w:bCs/>
          <w:sz w:val="24"/>
          <w:szCs w:val="24"/>
          <w:lang w:val="es-ES" w:eastAsia="en-US"/>
        </w:rPr>
      </w:pPr>
    </w:p>
    <w:p w:rsidR="00DF5D4B" w:rsidRDefault="003E5663" w:rsidP="00DF5D4B">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b/>
          <w:sz w:val="24"/>
          <w:szCs w:val="24"/>
          <w:lang w:val="es-ES" w:eastAsia="en-US"/>
        </w:rPr>
        <w:t xml:space="preserve">     </w:t>
      </w:r>
      <w:r w:rsidR="00DF5D4B" w:rsidRPr="00DF5D4B">
        <w:rPr>
          <w:rFonts w:ascii="Arial" w:eastAsiaTheme="minorHAnsi" w:hAnsi="Arial" w:cs="Arial"/>
          <w:b/>
          <w:sz w:val="24"/>
          <w:szCs w:val="24"/>
          <w:lang w:val="es-ES" w:eastAsia="en-US"/>
        </w:rPr>
        <w:t>Señales Visuales</w:t>
      </w:r>
      <w:r w:rsidR="00DF5D4B" w:rsidRPr="00DF5D4B">
        <w:rPr>
          <w:rFonts w:ascii="Arial" w:eastAsiaTheme="minorHAnsi" w:hAnsi="Arial" w:cs="Arial"/>
          <w:sz w:val="24"/>
          <w:szCs w:val="24"/>
          <w:lang w:val="es-ES" w:eastAsia="en-US"/>
        </w:rPr>
        <w:t>: Deben estar claramente definidas en su forma, color y grafismo. Deben estar bien iluminadas, o ser luminosas. Deben destacarse por contraste.</w:t>
      </w:r>
    </w:p>
    <w:p w:rsidR="00DF5D4B" w:rsidRPr="00DF5D4B" w:rsidRDefault="00DF5D4B" w:rsidP="00DF5D4B">
      <w:pPr>
        <w:autoSpaceDE w:val="0"/>
        <w:autoSpaceDN w:val="0"/>
        <w:adjustRightInd w:val="0"/>
        <w:spacing w:after="0" w:line="360" w:lineRule="auto"/>
        <w:jc w:val="both"/>
        <w:rPr>
          <w:rFonts w:ascii="Arial" w:eastAsiaTheme="minorHAnsi" w:hAnsi="Arial" w:cs="Arial"/>
          <w:sz w:val="24"/>
          <w:szCs w:val="24"/>
          <w:lang w:val="es-ES" w:eastAsia="en-US"/>
        </w:rPr>
      </w:pPr>
    </w:p>
    <w:p w:rsidR="00DF5D4B" w:rsidRDefault="003E5663" w:rsidP="00DF5D4B">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b/>
          <w:sz w:val="24"/>
          <w:szCs w:val="24"/>
          <w:lang w:val="es-ES" w:eastAsia="en-US"/>
        </w:rPr>
        <w:t xml:space="preserve">     </w:t>
      </w:r>
      <w:r w:rsidR="00DF5D4B" w:rsidRPr="00DF5D4B">
        <w:rPr>
          <w:rFonts w:ascii="Arial" w:eastAsiaTheme="minorHAnsi" w:hAnsi="Arial" w:cs="Arial"/>
          <w:b/>
          <w:sz w:val="24"/>
          <w:szCs w:val="24"/>
          <w:lang w:val="es-ES" w:eastAsia="en-US"/>
        </w:rPr>
        <w:t>Señales Táctiles</w:t>
      </w:r>
      <w:r w:rsidR="00DF5D4B" w:rsidRPr="00DF5D4B">
        <w:rPr>
          <w:rFonts w:ascii="Arial" w:eastAsiaTheme="minorHAnsi" w:hAnsi="Arial" w:cs="Arial"/>
          <w:sz w:val="24"/>
          <w:szCs w:val="24"/>
          <w:lang w:val="es-ES" w:eastAsia="en-US"/>
        </w:rPr>
        <w:t>: Las señales táctiles deben realizarse en relieve suficientemente contrastado, no lacerante y de dimensiones abarcables por el elemento que la deba detectar, dedos, pies o bastón.</w:t>
      </w:r>
    </w:p>
    <w:p w:rsidR="00DF5D4B" w:rsidRPr="00DF5D4B" w:rsidRDefault="00DF5D4B" w:rsidP="00DF5D4B">
      <w:pPr>
        <w:autoSpaceDE w:val="0"/>
        <w:autoSpaceDN w:val="0"/>
        <w:adjustRightInd w:val="0"/>
        <w:spacing w:after="0" w:line="360" w:lineRule="auto"/>
        <w:jc w:val="both"/>
        <w:rPr>
          <w:rFonts w:ascii="Arial" w:eastAsiaTheme="minorHAnsi" w:hAnsi="Arial" w:cs="Arial"/>
          <w:sz w:val="24"/>
          <w:szCs w:val="24"/>
          <w:lang w:val="es-ES" w:eastAsia="en-US"/>
        </w:rPr>
      </w:pPr>
    </w:p>
    <w:p w:rsidR="00DF5D4B" w:rsidRDefault="003E5663" w:rsidP="00DF5D4B">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b/>
          <w:sz w:val="24"/>
          <w:szCs w:val="24"/>
          <w:lang w:val="es-ES" w:eastAsia="en-US"/>
        </w:rPr>
        <w:t xml:space="preserve">     </w:t>
      </w:r>
      <w:r w:rsidR="00DF5D4B" w:rsidRPr="00DF5D4B">
        <w:rPr>
          <w:rFonts w:ascii="Arial" w:eastAsiaTheme="minorHAnsi" w:hAnsi="Arial" w:cs="Arial"/>
          <w:b/>
          <w:sz w:val="24"/>
          <w:szCs w:val="24"/>
          <w:lang w:val="es-ES" w:eastAsia="en-US"/>
        </w:rPr>
        <w:t>Señales Audibles</w:t>
      </w:r>
      <w:r w:rsidR="00DF5D4B" w:rsidRPr="00DF5D4B">
        <w:rPr>
          <w:rFonts w:ascii="Arial" w:eastAsiaTheme="minorHAnsi" w:hAnsi="Arial" w:cs="Arial"/>
          <w:sz w:val="24"/>
          <w:szCs w:val="24"/>
          <w:lang w:val="es-ES" w:eastAsia="en-US"/>
        </w:rPr>
        <w:t>: Las señales audibles deben ser emitidas de manera distinguible e interpretable. Se debe prestar especial atención a los niveles de sonido máximos de estas señales, con el objeto de evitar que las mismas resulten lacerantes. Por ejemplo: las señales de alarma audibles deben producir un nivel de sonido que exceda el nivel prevalente en por lo menos 15db y no deben sobrepasar los 120db.</w:t>
      </w:r>
    </w:p>
    <w:p w:rsidR="008C7D76" w:rsidRDefault="008C7D76" w:rsidP="00DF5D4B">
      <w:pPr>
        <w:autoSpaceDE w:val="0"/>
        <w:autoSpaceDN w:val="0"/>
        <w:adjustRightInd w:val="0"/>
        <w:spacing w:after="0" w:line="360" w:lineRule="auto"/>
        <w:jc w:val="both"/>
        <w:rPr>
          <w:rFonts w:ascii="Arial" w:eastAsiaTheme="minorHAnsi" w:hAnsi="Arial" w:cs="Arial"/>
          <w:sz w:val="24"/>
          <w:szCs w:val="24"/>
          <w:lang w:val="es-ES" w:eastAsia="en-US"/>
        </w:rPr>
      </w:pPr>
    </w:p>
    <w:p w:rsidR="003B41F4" w:rsidRDefault="003E5663" w:rsidP="003B41F4">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b/>
          <w:sz w:val="24"/>
          <w:szCs w:val="24"/>
          <w:lang w:val="es-ES" w:eastAsia="en-US"/>
        </w:rPr>
        <w:t xml:space="preserve">     </w:t>
      </w:r>
      <w:r w:rsidR="003B41F4" w:rsidRPr="003B41F4">
        <w:rPr>
          <w:rFonts w:ascii="Arial" w:eastAsiaTheme="minorHAnsi" w:hAnsi="Arial" w:cs="Arial"/>
          <w:b/>
          <w:sz w:val="24"/>
          <w:szCs w:val="24"/>
          <w:lang w:val="es-ES" w:eastAsia="en-US"/>
        </w:rPr>
        <w:t>Ubicación de las señales:</w:t>
      </w:r>
      <w:r w:rsidR="003B41F4" w:rsidRPr="003B41F4">
        <w:rPr>
          <w:rFonts w:ascii="Arial" w:eastAsiaTheme="minorHAnsi" w:hAnsi="Arial" w:cs="Arial"/>
          <w:sz w:val="24"/>
          <w:szCs w:val="24"/>
          <w:lang w:val="es-ES" w:eastAsia="en-US"/>
        </w:rPr>
        <w:t xml:space="preserve"> Las señalizaciones visuales ubicadas en las</w:t>
      </w:r>
      <w:r w:rsidR="003B41F4">
        <w:rPr>
          <w:rFonts w:ascii="Arial" w:eastAsiaTheme="minorHAnsi" w:hAnsi="Arial" w:cs="Arial"/>
          <w:sz w:val="24"/>
          <w:szCs w:val="24"/>
          <w:lang w:val="es-ES" w:eastAsia="en-US"/>
        </w:rPr>
        <w:t xml:space="preserve"> </w:t>
      </w:r>
      <w:r w:rsidR="003B41F4" w:rsidRPr="003B41F4">
        <w:rPr>
          <w:rFonts w:ascii="Arial" w:eastAsiaTheme="minorHAnsi" w:hAnsi="Arial" w:cs="Arial"/>
          <w:sz w:val="24"/>
          <w:szCs w:val="24"/>
          <w:lang w:val="es-ES" w:eastAsia="en-US"/>
        </w:rPr>
        <w:t xml:space="preserve">paredes, deben estar a alturas comprendidas entre 140,00 cm. y </w:t>
      </w:r>
      <w:r w:rsidR="003B41F4" w:rsidRPr="003B41F4">
        <w:rPr>
          <w:rFonts w:ascii="Arial" w:eastAsiaTheme="minorHAnsi" w:hAnsi="Arial" w:cs="Arial"/>
          <w:sz w:val="24"/>
          <w:szCs w:val="24"/>
          <w:lang w:val="es-ES" w:eastAsia="en-US"/>
        </w:rPr>
        <w:lastRenderedPageBreak/>
        <w:t>170,00</w:t>
      </w:r>
      <w:r w:rsidR="003B41F4">
        <w:rPr>
          <w:rFonts w:ascii="Arial" w:eastAsiaTheme="minorHAnsi" w:hAnsi="Arial" w:cs="Arial"/>
          <w:sz w:val="24"/>
          <w:szCs w:val="24"/>
          <w:lang w:val="es-ES" w:eastAsia="en-US"/>
        </w:rPr>
        <w:t xml:space="preserve"> </w:t>
      </w:r>
      <w:r w:rsidR="003B41F4" w:rsidRPr="003B41F4">
        <w:rPr>
          <w:rFonts w:ascii="Arial" w:eastAsiaTheme="minorHAnsi" w:hAnsi="Arial" w:cs="Arial"/>
          <w:sz w:val="24"/>
          <w:szCs w:val="24"/>
          <w:lang w:val="es-ES" w:eastAsia="en-US"/>
        </w:rPr>
        <w:t>cm. Los emisores de señales visuales y audibles que se coloquen</w:t>
      </w:r>
      <w:r w:rsidR="003B41F4">
        <w:rPr>
          <w:rFonts w:ascii="Arial" w:eastAsiaTheme="minorHAnsi" w:hAnsi="Arial" w:cs="Arial"/>
          <w:sz w:val="24"/>
          <w:szCs w:val="24"/>
          <w:lang w:val="es-ES" w:eastAsia="en-US"/>
        </w:rPr>
        <w:t xml:space="preserve"> </w:t>
      </w:r>
      <w:r w:rsidR="003B41F4" w:rsidRPr="003B41F4">
        <w:rPr>
          <w:rFonts w:ascii="Arial" w:eastAsiaTheme="minorHAnsi" w:hAnsi="Arial" w:cs="Arial"/>
          <w:sz w:val="24"/>
          <w:szCs w:val="24"/>
          <w:lang w:val="es-ES" w:eastAsia="en-US"/>
        </w:rPr>
        <w:t>suspendidos, deben estar a una altura superior a 210,00 cm.</w:t>
      </w:r>
    </w:p>
    <w:p w:rsidR="00827777" w:rsidRDefault="00827777" w:rsidP="003B41F4">
      <w:pPr>
        <w:autoSpaceDE w:val="0"/>
        <w:autoSpaceDN w:val="0"/>
        <w:adjustRightInd w:val="0"/>
        <w:spacing w:after="0" w:line="360" w:lineRule="auto"/>
        <w:jc w:val="both"/>
        <w:rPr>
          <w:rFonts w:ascii="Arial" w:eastAsiaTheme="minorHAnsi" w:hAnsi="Arial" w:cs="Arial"/>
          <w:sz w:val="24"/>
          <w:szCs w:val="24"/>
          <w:lang w:val="es-ES" w:eastAsia="en-US"/>
        </w:rPr>
      </w:pPr>
    </w:p>
    <w:p w:rsidR="003B41F4" w:rsidRDefault="003E5663" w:rsidP="003E5663">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3E5663">
        <w:rPr>
          <w:rFonts w:ascii="Arial" w:eastAsiaTheme="minorHAnsi" w:hAnsi="Arial" w:cs="Arial"/>
          <w:sz w:val="24"/>
          <w:szCs w:val="24"/>
          <w:lang w:val="es-ES" w:eastAsia="en-US"/>
        </w:rPr>
        <w:t>Las señales táctiles de percepción manual, deben ubicarse a alturas comprendidas entre 70,00cm y 120,00cm, colocándose siempre que sea posible a 120,00cm de altura. En los casos que se requiera una orientación especial para personas ciegas, las señales táctiles se deben disponer en pasamanos o en líneas de referencia que acompañen los recorridos.</w:t>
      </w:r>
      <w:r w:rsidR="00421741">
        <w:rPr>
          <w:rFonts w:ascii="Arial" w:eastAsiaTheme="minorHAnsi" w:hAnsi="Arial" w:cs="Arial"/>
          <w:sz w:val="24"/>
          <w:szCs w:val="24"/>
          <w:lang w:val="es-ES" w:eastAsia="en-US"/>
        </w:rPr>
        <w:t xml:space="preserve"> </w:t>
      </w:r>
      <w:r w:rsidRPr="003E5663">
        <w:rPr>
          <w:rFonts w:ascii="Arial" w:eastAsiaTheme="minorHAnsi" w:hAnsi="Arial" w:cs="Arial"/>
          <w:sz w:val="24"/>
          <w:szCs w:val="24"/>
          <w:lang w:val="es-ES" w:eastAsia="en-US"/>
        </w:rPr>
        <w:t>Las dimensiones de los textos y de los símbolos deben estar de acuerdo</w:t>
      </w:r>
      <w:r w:rsidR="00421741">
        <w:rPr>
          <w:rFonts w:ascii="Arial" w:eastAsiaTheme="minorHAnsi" w:hAnsi="Arial" w:cs="Arial"/>
          <w:sz w:val="24"/>
          <w:szCs w:val="24"/>
          <w:lang w:val="es-ES" w:eastAsia="en-US"/>
        </w:rPr>
        <w:t xml:space="preserve"> </w:t>
      </w:r>
      <w:r w:rsidRPr="003E5663">
        <w:rPr>
          <w:rFonts w:ascii="Arial" w:eastAsiaTheme="minorHAnsi" w:hAnsi="Arial" w:cs="Arial"/>
          <w:sz w:val="24"/>
          <w:szCs w:val="24"/>
          <w:lang w:val="es-ES" w:eastAsia="en-US"/>
        </w:rPr>
        <w:t>a la superficie y a la distancia del observador. Las señales táctiles que indiquen la proximidad de un desnivel deben realizarse mediante un cambio</w:t>
      </w:r>
      <w:r>
        <w:rPr>
          <w:rFonts w:ascii="Arial" w:eastAsiaTheme="minorHAnsi" w:hAnsi="Arial" w:cs="Arial"/>
          <w:sz w:val="24"/>
          <w:szCs w:val="24"/>
          <w:lang w:val="es-ES" w:eastAsia="en-US"/>
        </w:rPr>
        <w:t xml:space="preserve"> </w:t>
      </w:r>
      <w:r w:rsidRPr="003E5663">
        <w:rPr>
          <w:rFonts w:ascii="Arial" w:eastAsiaTheme="minorHAnsi" w:hAnsi="Arial" w:cs="Arial"/>
          <w:sz w:val="24"/>
          <w:szCs w:val="24"/>
          <w:lang w:val="es-ES" w:eastAsia="en-US"/>
        </w:rPr>
        <w:t>de textura en el pavimento en todo el</w:t>
      </w:r>
      <w:r>
        <w:rPr>
          <w:rFonts w:ascii="Arial" w:eastAsiaTheme="minorHAnsi" w:hAnsi="Arial" w:cs="Arial"/>
          <w:sz w:val="24"/>
          <w:szCs w:val="24"/>
          <w:lang w:val="es-ES" w:eastAsia="en-US"/>
        </w:rPr>
        <w:t xml:space="preserve"> </w:t>
      </w:r>
      <w:r w:rsidRPr="003E5663">
        <w:rPr>
          <w:rFonts w:ascii="Arial" w:eastAsiaTheme="minorHAnsi" w:hAnsi="Arial" w:cs="Arial"/>
          <w:sz w:val="24"/>
          <w:szCs w:val="24"/>
          <w:lang w:val="es-ES" w:eastAsia="en-US"/>
        </w:rPr>
        <w:t>ancho del desnivel o del recorrido.</w:t>
      </w:r>
    </w:p>
    <w:p w:rsidR="00F755B3" w:rsidRDefault="00F755B3" w:rsidP="003E5663">
      <w:pPr>
        <w:autoSpaceDE w:val="0"/>
        <w:autoSpaceDN w:val="0"/>
        <w:adjustRightInd w:val="0"/>
        <w:spacing w:after="0" w:line="360" w:lineRule="auto"/>
        <w:jc w:val="both"/>
        <w:rPr>
          <w:rFonts w:ascii="Arial" w:eastAsiaTheme="minorHAnsi" w:hAnsi="Arial" w:cs="Arial"/>
          <w:sz w:val="24"/>
          <w:szCs w:val="24"/>
          <w:lang w:val="es-ES" w:eastAsia="en-US"/>
        </w:rPr>
      </w:pPr>
    </w:p>
    <w:p w:rsidR="000A5502" w:rsidRDefault="000A5502" w:rsidP="000A550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Pr="000A5502">
        <w:rPr>
          <w:rFonts w:ascii="Arial" w:eastAsiaTheme="minorHAnsi" w:hAnsi="Arial" w:cs="Arial"/>
          <w:b/>
          <w:color w:val="000000"/>
          <w:sz w:val="24"/>
          <w:szCs w:val="24"/>
          <w:lang w:val="es-ES" w:eastAsia="en-US"/>
        </w:rPr>
        <w:t>Edificios Accesibles</w:t>
      </w:r>
      <w:r w:rsidRPr="000A5502">
        <w:rPr>
          <w:rFonts w:ascii="Arial" w:eastAsiaTheme="minorHAnsi" w:hAnsi="Arial" w:cs="Arial"/>
          <w:color w:val="000000"/>
          <w:sz w:val="24"/>
          <w:szCs w:val="24"/>
          <w:lang w:val="es-ES" w:eastAsia="en-US"/>
        </w:rPr>
        <w:t>: Todas aquellas edificaciones de uso</w:t>
      </w:r>
      <w:r>
        <w:rPr>
          <w:rFonts w:ascii="Arial" w:eastAsiaTheme="minorHAnsi" w:hAnsi="Arial" w:cs="Arial"/>
          <w:color w:val="000000"/>
          <w:sz w:val="24"/>
          <w:szCs w:val="24"/>
          <w:lang w:val="es-ES" w:eastAsia="en-US"/>
        </w:rPr>
        <w:t xml:space="preserve"> </w:t>
      </w:r>
      <w:r w:rsidRPr="000A5502">
        <w:rPr>
          <w:rFonts w:ascii="Arial" w:eastAsiaTheme="minorHAnsi" w:hAnsi="Arial" w:cs="Arial"/>
          <w:color w:val="000000"/>
          <w:sz w:val="24"/>
          <w:szCs w:val="24"/>
          <w:lang w:val="es-ES" w:eastAsia="en-US"/>
        </w:rPr>
        <w:t>común deben</w:t>
      </w:r>
      <w:r>
        <w:rPr>
          <w:rFonts w:ascii="Arial" w:eastAsiaTheme="minorHAnsi" w:hAnsi="Arial" w:cs="Arial"/>
          <w:color w:val="000000"/>
          <w:sz w:val="24"/>
          <w:szCs w:val="24"/>
          <w:lang w:val="es-ES" w:eastAsia="en-US"/>
        </w:rPr>
        <w:t xml:space="preserve"> </w:t>
      </w:r>
      <w:r w:rsidRPr="000A5502">
        <w:rPr>
          <w:rFonts w:ascii="Arial" w:eastAsiaTheme="minorHAnsi" w:hAnsi="Arial" w:cs="Arial"/>
          <w:color w:val="000000"/>
          <w:sz w:val="24"/>
          <w:szCs w:val="24"/>
          <w:lang w:val="es-ES" w:eastAsia="en-US"/>
        </w:rPr>
        <w:t>reunir ciertas condiciones para ser accesibles a las personas con</w:t>
      </w:r>
      <w:r>
        <w:rPr>
          <w:rFonts w:ascii="Arial" w:eastAsiaTheme="minorHAnsi" w:hAnsi="Arial" w:cs="Arial"/>
          <w:color w:val="000000"/>
          <w:sz w:val="24"/>
          <w:szCs w:val="24"/>
          <w:lang w:val="es-ES" w:eastAsia="en-US"/>
        </w:rPr>
        <w:t xml:space="preserve"> </w:t>
      </w:r>
      <w:r w:rsidR="00AB3BA4">
        <w:rPr>
          <w:rFonts w:ascii="Arial" w:eastAsiaTheme="minorHAnsi" w:hAnsi="Arial" w:cs="Arial"/>
          <w:color w:val="000000"/>
          <w:sz w:val="24"/>
          <w:szCs w:val="24"/>
          <w:lang w:val="es-ES" w:eastAsia="en-US"/>
        </w:rPr>
        <w:t>disc</w:t>
      </w:r>
      <w:r w:rsidRPr="000A5502">
        <w:rPr>
          <w:rFonts w:ascii="Arial" w:eastAsiaTheme="minorHAnsi" w:hAnsi="Arial" w:cs="Arial"/>
          <w:color w:val="000000"/>
          <w:sz w:val="24"/>
          <w:szCs w:val="24"/>
          <w:lang w:val="es-ES" w:eastAsia="en-US"/>
        </w:rPr>
        <w:t>apacidad, ya que la construcción de espacios físicos que sean</w:t>
      </w:r>
      <w:r>
        <w:rPr>
          <w:rFonts w:ascii="Arial" w:eastAsiaTheme="minorHAnsi" w:hAnsi="Arial" w:cs="Arial"/>
          <w:color w:val="000000"/>
          <w:sz w:val="24"/>
          <w:szCs w:val="24"/>
          <w:lang w:val="es-ES" w:eastAsia="en-US"/>
        </w:rPr>
        <w:t xml:space="preserve"> </w:t>
      </w:r>
      <w:r w:rsidRPr="000A5502">
        <w:rPr>
          <w:rFonts w:ascii="Arial" w:eastAsiaTheme="minorHAnsi" w:hAnsi="Arial" w:cs="Arial"/>
          <w:color w:val="000000"/>
          <w:sz w:val="24"/>
          <w:szCs w:val="24"/>
          <w:lang w:val="es-ES" w:eastAsia="en-US"/>
        </w:rPr>
        <w:t>accesibles para todas las personas debe ser el objetivo de toda sociedad.</w:t>
      </w:r>
    </w:p>
    <w:p w:rsidR="007A0832" w:rsidRDefault="007A0832" w:rsidP="000A550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7A0832" w:rsidRPr="000A5502" w:rsidRDefault="007A0832" w:rsidP="000A550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781550" cy="2847975"/>
            <wp:effectExtent l="19050" t="0" r="0" b="0"/>
            <wp:docPr id="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4781550" cy="2847975"/>
                    </a:xfrm>
                    <a:prstGeom prst="rect">
                      <a:avLst/>
                    </a:prstGeom>
                    <a:noFill/>
                    <a:ln w="9525">
                      <a:noFill/>
                      <a:miter lim="800000"/>
                      <a:headEnd/>
                      <a:tailEnd/>
                    </a:ln>
                  </pic:spPr>
                </pic:pic>
              </a:graphicData>
            </a:graphic>
          </wp:inline>
        </w:drawing>
      </w:r>
    </w:p>
    <w:p w:rsidR="007A0832" w:rsidRPr="007A0832" w:rsidRDefault="007A0832" w:rsidP="007A0832">
      <w:pPr>
        <w:autoSpaceDE w:val="0"/>
        <w:autoSpaceDN w:val="0"/>
        <w:adjustRightInd w:val="0"/>
        <w:spacing w:after="0" w:line="360" w:lineRule="auto"/>
        <w:jc w:val="both"/>
        <w:rPr>
          <w:rFonts w:ascii="Arial" w:eastAsiaTheme="minorHAnsi" w:hAnsi="Arial" w:cs="Arial"/>
          <w:b/>
          <w:sz w:val="24"/>
          <w:szCs w:val="24"/>
          <w:lang w:val="es-ES" w:eastAsia="en-US"/>
        </w:rPr>
      </w:pPr>
      <w:r w:rsidRPr="007A0832">
        <w:rPr>
          <w:rFonts w:ascii="Arial" w:eastAsiaTheme="minorHAnsi" w:hAnsi="Arial" w:cs="Arial"/>
          <w:b/>
          <w:sz w:val="24"/>
          <w:szCs w:val="24"/>
          <w:lang w:val="es-ES" w:eastAsia="en-US"/>
        </w:rPr>
        <w:t xml:space="preserve"> ACCESOS CON RAMPAS Y PUERTAS ANCHO MIN 0.90 </w:t>
      </w:r>
      <w:proofErr w:type="spellStart"/>
      <w:r w:rsidRPr="007A0832">
        <w:rPr>
          <w:rFonts w:ascii="Arial" w:eastAsiaTheme="minorHAnsi" w:hAnsi="Arial" w:cs="Arial"/>
          <w:b/>
          <w:sz w:val="24"/>
          <w:szCs w:val="24"/>
          <w:lang w:val="es-ES" w:eastAsia="en-US"/>
        </w:rPr>
        <w:t>mts</w:t>
      </w:r>
      <w:proofErr w:type="spellEnd"/>
    </w:p>
    <w:p w:rsidR="00F755B3" w:rsidRDefault="00F755B3" w:rsidP="000A5502">
      <w:pPr>
        <w:autoSpaceDE w:val="0"/>
        <w:autoSpaceDN w:val="0"/>
        <w:adjustRightInd w:val="0"/>
        <w:spacing w:after="0" w:line="360" w:lineRule="auto"/>
        <w:jc w:val="both"/>
        <w:rPr>
          <w:rFonts w:ascii="Arial" w:eastAsiaTheme="minorHAnsi" w:hAnsi="Arial" w:cs="Arial"/>
          <w:b/>
          <w:bCs/>
          <w:color w:val="FFFFFF"/>
          <w:sz w:val="24"/>
          <w:szCs w:val="24"/>
          <w:lang w:val="es-ES" w:eastAsia="en-US"/>
        </w:rPr>
      </w:pPr>
    </w:p>
    <w:p w:rsidR="007A0832" w:rsidRDefault="007A0832" w:rsidP="000A5502">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lastRenderedPageBreak/>
        <w:drawing>
          <wp:inline distT="0" distB="0" distL="0" distR="0">
            <wp:extent cx="5039995" cy="2760908"/>
            <wp:effectExtent l="19050" t="0" r="8255" b="0"/>
            <wp:docPr id="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5039995" cy="2760908"/>
                    </a:xfrm>
                    <a:prstGeom prst="rect">
                      <a:avLst/>
                    </a:prstGeom>
                    <a:noFill/>
                    <a:ln w="9525">
                      <a:noFill/>
                      <a:miter lim="800000"/>
                      <a:headEnd/>
                      <a:tailEnd/>
                    </a:ln>
                  </pic:spPr>
                </pic:pic>
              </a:graphicData>
            </a:graphic>
          </wp:inline>
        </w:drawing>
      </w:r>
    </w:p>
    <w:p w:rsidR="007A0832" w:rsidRDefault="007A0832" w:rsidP="000A5502">
      <w:pPr>
        <w:autoSpaceDE w:val="0"/>
        <w:autoSpaceDN w:val="0"/>
        <w:adjustRightInd w:val="0"/>
        <w:spacing w:after="0" w:line="360" w:lineRule="auto"/>
        <w:jc w:val="both"/>
        <w:rPr>
          <w:rFonts w:ascii="Arial" w:eastAsiaTheme="minorHAnsi" w:hAnsi="Arial" w:cs="Arial"/>
          <w:sz w:val="24"/>
          <w:szCs w:val="24"/>
          <w:lang w:val="es-ES" w:eastAsia="en-US"/>
        </w:rPr>
      </w:pPr>
    </w:p>
    <w:p w:rsidR="007A0832" w:rsidRDefault="007A0832" w:rsidP="000A5502">
      <w:pPr>
        <w:autoSpaceDE w:val="0"/>
        <w:autoSpaceDN w:val="0"/>
        <w:adjustRightInd w:val="0"/>
        <w:spacing w:after="0" w:line="360" w:lineRule="auto"/>
        <w:jc w:val="both"/>
        <w:rPr>
          <w:rFonts w:ascii="Arial" w:eastAsiaTheme="minorHAnsi" w:hAnsi="Arial" w:cs="Arial"/>
          <w:b/>
          <w:sz w:val="24"/>
          <w:szCs w:val="24"/>
          <w:lang w:val="es-ES" w:eastAsia="en-US"/>
        </w:rPr>
      </w:pPr>
      <w:r w:rsidRPr="007A0832">
        <w:rPr>
          <w:rFonts w:ascii="Arial" w:eastAsiaTheme="minorHAnsi" w:hAnsi="Arial" w:cs="Arial"/>
          <w:b/>
          <w:sz w:val="24"/>
          <w:szCs w:val="24"/>
          <w:lang w:val="es-ES" w:eastAsia="en-US"/>
        </w:rPr>
        <w:t xml:space="preserve">ACCESOS CON RAMPAS Y PUERTAS ANCHO MIN 0.90 </w:t>
      </w:r>
      <w:proofErr w:type="spellStart"/>
      <w:r w:rsidRPr="007A0832">
        <w:rPr>
          <w:rFonts w:ascii="Arial" w:eastAsiaTheme="minorHAnsi" w:hAnsi="Arial" w:cs="Arial"/>
          <w:b/>
          <w:sz w:val="24"/>
          <w:szCs w:val="24"/>
          <w:lang w:val="es-ES" w:eastAsia="en-US"/>
        </w:rPr>
        <w:t>mts</w:t>
      </w:r>
      <w:proofErr w:type="spellEnd"/>
    </w:p>
    <w:p w:rsidR="007A0832" w:rsidRDefault="007A0832" w:rsidP="000A5502">
      <w:pPr>
        <w:autoSpaceDE w:val="0"/>
        <w:autoSpaceDN w:val="0"/>
        <w:adjustRightInd w:val="0"/>
        <w:spacing w:after="0" w:line="360" w:lineRule="auto"/>
        <w:jc w:val="both"/>
        <w:rPr>
          <w:rFonts w:ascii="Arial" w:eastAsiaTheme="minorHAnsi" w:hAnsi="Arial" w:cs="Arial"/>
          <w:b/>
          <w:sz w:val="24"/>
          <w:szCs w:val="24"/>
          <w:lang w:val="es-ES" w:eastAsia="en-US"/>
        </w:rPr>
      </w:pPr>
    </w:p>
    <w:p w:rsidR="007A0832" w:rsidRDefault="007A0832" w:rsidP="000A5502">
      <w:pPr>
        <w:autoSpaceDE w:val="0"/>
        <w:autoSpaceDN w:val="0"/>
        <w:adjustRightInd w:val="0"/>
        <w:spacing w:after="0" w:line="360" w:lineRule="auto"/>
        <w:jc w:val="both"/>
        <w:rPr>
          <w:rFonts w:ascii="Arial" w:eastAsiaTheme="minorHAnsi" w:hAnsi="Arial" w:cs="Arial"/>
          <w:b/>
          <w:sz w:val="24"/>
          <w:szCs w:val="24"/>
          <w:lang w:val="es-ES" w:eastAsia="en-US"/>
        </w:rPr>
      </w:pPr>
    </w:p>
    <w:p w:rsidR="007A0832" w:rsidRDefault="00693F1E"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007A0832" w:rsidRPr="007A0832">
        <w:rPr>
          <w:rFonts w:ascii="Arial" w:eastAsiaTheme="minorHAnsi" w:hAnsi="Arial" w:cs="Arial"/>
          <w:b/>
          <w:color w:val="000000"/>
          <w:sz w:val="24"/>
          <w:szCs w:val="24"/>
          <w:lang w:val="es-ES" w:eastAsia="en-US"/>
        </w:rPr>
        <w:t>Accesos:</w:t>
      </w:r>
      <w:r w:rsidR="007A0832">
        <w:rPr>
          <w:rFonts w:ascii="FolioBT-Medium" w:eastAsiaTheme="minorHAnsi" w:hAnsi="FolioBT-Medium" w:cs="FolioBT-Medium"/>
          <w:color w:val="000000"/>
          <w:sz w:val="23"/>
          <w:szCs w:val="23"/>
          <w:lang w:val="es-ES" w:eastAsia="en-US"/>
        </w:rPr>
        <w:t xml:space="preserve"> </w:t>
      </w:r>
      <w:r w:rsidR="007A0832" w:rsidRPr="007A0832">
        <w:rPr>
          <w:rFonts w:ascii="Arial" w:eastAsiaTheme="minorHAnsi" w:hAnsi="Arial" w:cs="Arial"/>
          <w:color w:val="000000"/>
          <w:sz w:val="24"/>
          <w:szCs w:val="24"/>
          <w:lang w:val="es-ES" w:eastAsia="en-US"/>
        </w:rPr>
        <w:t>En los accesos a las edificaciones deben disponerse rampas conjuntamente con escaleras en los desniveles entre la acera y la edificación a nivel de planta baja, e internamente en ésta última hasta los medios de circulación vertical.</w:t>
      </w:r>
    </w:p>
    <w:p w:rsidR="007A0832" w:rsidRPr="007A0832" w:rsidRDefault="007A0832"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7A0832" w:rsidRPr="007A0832" w:rsidRDefault="00693F1E"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007A0832" w:rsidRPr="007A0832">
        <w:rPr>
          <w:rFonts w:ascii="Arial" w:eastAsiaTheme="minorHAnsi" w:hAnsi="Arial" w:cs="Arial"/>
          <w:b/>
          <w:color w:val="000000"/>
          <w:sz w:val="24"/>
          <w:szCs w:val="24"/>
          <w:lang w:val="es-ES" w:eastAsia="en-US"/>
        </w:rPr>
        <w:t>Puertas:</w:t>
      </w:r>
      <w:r w:rsidR="007A0832" w:rsidRPr="007A0832">
        <w:rPr>
          <w:rFonts w:ascii="Arial" w:eastAsiaTheme="minorHAnsi" w:hAnsi="Arial" w:cs="Arial"/>
          <w:color w:val="000000"/>
          <w:sz w:val="24"/>
          <w:szCs w:val="24"/>
          <w:lang w:val="es-ES" w:eastAsia="en-US"/>
        </w:rPr>
        <w:t xml:space="preserve"> En aquellos ambientes separados mediante puertas, en</w:t>
      </w:r>
      <w:r w:rsidR="007A0832">
        <w:rPr>
          <w:rFonts w:ascii="Arial" w:eastAsiaTheme="minorHAnsi" w:hAnsi="Arial" w:cs="Arial"/>
          <w:color w:val="000000"/>
          <w:sz w:val="24"/>
          <w:szCs w:val="24"/>
          <w:lang w:val="es-ES" w:eastAsia="en-US"/>
        </w:rPr>
        <w:t xml:space="preserve"> </w:t>
      </w:r>
      <w:r w:rsidR="007A0832" w:rsidRPr="007A0832">
        <w:rPr>
          <w:rFonts w:ascii="Arial" w:eastAsiaTheme="minorHAnsi" w:hAnsi="Arial" w:cs="Arial"/>
          <w:color w:val="000000"/>
          <w:sz w:val="24"/>
          <w:szCs w:val="24"/>
          <w:lang w:val="es-ES" w:eastAsia="en-US"/>
        </w:rPr>
        <w:t>cualquier tipo o modalidad, debe preverse el paso a personas en sillas de</w:t>
      </w:r>
      <w:r w:rsidR="007A0832">
        <w:rPr>
          <w:rFonts w:ascii="Arial" w:eastAsiaTheme="minorHAnsi" w:hAnsi="Arial" w:cs="Arial"/>
          <w:color w:val="000000"/>
          <w:sz w:val="24"/>
          <w:szCs w:val="24"/>
          <w:lang w:val="es-ES" w:eastAsia="en-US"/>
        </w:rPr>
        <w:t xml:space="preserve"> </w:t>
      </w:r>
      <w:r w:rsidR="007A0832" w:rsidRPr="007A0832">
        <w:rPr>
          <w:rFonts w:ascii="Arial" w:eastAsiaTheme="minorHAnsi" w:hAnsi="Arial" w:cs="Arial"/>
          <w:color w:val="000000"/>
          <w:sz w:val="24"/>
          <w:szCs w:val="24"/>
          <w:lang w:val="es-ES" w:eastAsia="en-US"/>
        </w:rPr>
        <w:t>ruedas. Las puertas de una sola hoja deben tener un ancho mínimo de</w:t>
      </w:r>
    </w:p>
    <w:p w:rsidR="007A0832" w:rsidRDefault="007A0832"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r w:rsidRPr="007A0832">
        <w:rPr>
          <w:rFonts w:ascii="Arial" w:eastAsiaTheme="minorHAnsi" w:hAnsi="Arial" w:cs="Arial"/>
          <w:color w:val="000000"/>
          <w:sz w:val="24"/>
          <w:szCs w:val="24"/>
          <w:lang w:val="es-ES" w:eastAsia="en-US"/>
        </w:rPr>
        <w:t>90 cm. En las puertas de dos hojas al menos una de ellas debe tener ancho</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mínimo de 90 cm.</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En las puertas de dos hojas al menos una de ellas debe tener ancho mínimo</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de 90 cm. Los sistemas manuales de apertura y cierre de puertas deben</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ser tipo palanca y colocados a una altura de 90cm sobre el nivel del piso.</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Los umbrales de las puertas estarán perfectamente nivelados a ras con el</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resto del piso; de no ser posible, el umbral se biselará con una altura</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máxima de 1cm. El acceso principal así como al de las salas de baño con</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 xml:space="preserve">acceso para personas en </w:t>
      </w:r>
      <w:r w:rsidRPr="007A0832">
        <w:rPr>
          <w:rFonts w:ascii="Arial" w:eastAsiaTheme="minorHAnsi" w:hAnsi="Arial" w:cs="Arial"/>
          <w:color w:val="000000"/>
          <w:sz w:val="24"/>
          <w:szCs w:val="24"/>
          <w:lang w:val="es-ES" w:eastAsia="en-US"/>
        </w:rPr>
        <w:lastRenderedPageBreak/>
        <w:t>sillas de ruedas, no deben ser menores de 90 cm.</w:t>
      </w:r>
      <w:r>
        <w:rPr>
          <w:rFonts w:ascii="Arial" w:eastAsiaTheme="minorHAnsi" w:hAnsi="Arial" w:cs="Arial"/>
          <w:color w:val="000000"/>
          <w:sz w:val="24"/>
          <w:szCs w:val="24"/>
          <w:lang w:val="es-ES" w:eastAsia="en-US"/>
        </w:rPr>
        <w:t xml:space="preserve"> </w:t>
      </w:r>
      <w:r w:rsidRPr="007A0832">
        <w:rPr>
          <w:rFonts w:ascii="Arial" w:eastAsiaTheme="minorHAnsi" w:hAnsi="Arial" w:cs="Arial"/>
          <w:color w:val="000000"/>
          <w:sz w:val="24"/>
          <w:szCs w:val="24"/>
          <w:lang w:val="es-ES" w:eastAsia="en-US"/>
        </w:rPr>
        <w:t>No deben instalarse puertas giratorias en pasillos de uso público.</w:t>
      </w:r>
    </w:p>
    <w:p w:rsidR="007A0832" w:rsidRPr="007A0832" w:rsidRDefault="007A0832"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7A0832" w:rsidRPr="007A0832" w:rsidRDefault="00693F1E"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007A0832" w:rsidRPr="007A0832">
        <w:rPr>
          <w:rFonts w:ascii="Arial" w:eastAsiaTheme="minorHAnsi" w:hAnsi="Arial" w:cs="Arial"/>
          <w:b/>
          <w:color w:val="000000"/>
          <w:sz w:val="24"/>
          <w:szCs w:val="24"/>
          <w:lang w:val="es-ES" w:eastAsia="en-US"/>
        </w:rPr>
        <w:t>Pasillos:</w:t>
      </w:r>
      <w:r w:rsidR="007A0832" w:rsidRPr="007A0832">
        <w:rPr>
          <w:rFonts w:ascii="Arial" w:eastAsiaTheme="minorHAnsi" w:hAnsi="Arial" w:cs="Arial"/>
          <w:color w:val="000000"/>
          <w:sz w:val="24"/>
          <w:szCs w:val="24"/>
          <w:lang w:val="es-ES" w:eastAsia="en-US"/>
        </w:rPr>
        <w:t xml:space="preserve"> Deben ser bien iluminados natural y/o artificialmente. Ancho</w:t>
      </w:r>
      <w:r w:rsidR="007A0832">
        <w:rPr>
          <w:rFonts w:ascii="Arial" w:eastAsiaTheme="minorHAnsi" w:hAnsi="Arial" w:cs="Arial"/>
          <w:color w:val="000000"/>
          <w:sz w:val="24"/>
          <w:szCs w:val="24"/>
          <w:lang w:val="es-ES" w:eastAsia="en-US"/>
        </w:rPr>
        <w:t xml:space="preserve"> </w:t>
      </w:r>
      <w:r w:rsidR="007A0832" w:rsidRPr="007A0832">
        <w:rPr>
          <w:rFonts w:ascii="Arial" w:eastAsiaTheme="minorHAnsi" w:hAnsi="Arial" w:cs="Arial"/>
          <w:color w:val="000000"/>
          <w:sz w:val="24"/>
          <w:szCs w:val="24"/>
          <w:lang w:val="es-ES" w:eastAsia="en-US"/>
        </w:rPr>
        <w:t>libre mínimo de 1,50m. En los extremos de los pasillos debe preverse el</w:t>
      </w:r>
      <w:r w:rsidR="007A0832">
        <w:rPr>
          <w:rFonts w:ascii="Arial" w:eastAsiaTheme="minorHAnsi" w:hAnsi="Arial" w:cs="Arial"/>
          <w:color w:val="000000"/>
          <w:sz w:val="24"/>
          <w:szCs w:val="24"/>
          <w:lang w:val="es-ES" w:eastAsia="en-US"/>
        </w:rPr>
        <w:t xml:space="preserve"> </w:t>
      </w:r>
      <w:r w:rsidR="007A0832" w:rsidRPr="007A0832">
        <w:rPr>
          <w:rFonts w:ascii="Arial" w:eastAsiaTheme="minorHAnsi" w:hAnsi="Arial" w:cs="Arial"/>
          <w:color w:val="000000"/>
          <w:sz w:val="24"/>
          <w:szCs w:val="24"/>
          <w:lang w:val="es-ES" w:eastAsia="en-US"/>
        </w:rPr>
        <w:t>giro de una persona en silla de ruedas, para lo cual en cada extremo de</w:t>
      </w:r>
      <w:r w:rsidR="007A0832">
        <w:rPr>
          <w:rFonts w:ascii="Arial" w:eastAsiaTheme="minorHAnsi" w:hAnsi="Arial" w:cs="Arial"/>
          <w:color w:val="000000"/>
          <w:sz w:val="24"/>
          <w:szCs w:val="24"/>
          <w:lang w:val="es-ES" w:eastAsia="en-US"/>
        </w:rPr>
        <w:t xml:space="preserve"> </w:t>
      </w:r>
      <w:r w:rsidR="007A0832" w:rsidRPr="007A0832">
        <w:rPr>
          <w:rFonts w:ascii="Arial" w:eastAsiaTheme="minorHAnsi" w:hAnsi="Arial" w:cs="Arial"/>
          <w:color w:val="000000"/>
          <w:sz w:val="24"/>
          <w:szCs w:val="24"/>
          <w:lang w:val="es-ES" w:eastAsia="en-US"/>
        </w:rPr>
        <w:t>pasillo se debe disponer un diámetro libre mínimo 1,50m. Zócalos de</w:t>
      </w:r>
    </w:p>
    <w:p w:rsidR="007A0832" w:rsidRDefault="007A0832"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r w:rsidRPr="007A0832">
        <w:rPr>
          <w:rFonts w:ascii="Arial" w:eastAsiaTheme="minorHAnsi" w:hAnsi="Arial" w:cs="Arial"/>
          <w:color w:val="000000"/>
          <w:sz w:val="24"/>
          <w:szCs w:val="24"/>
          <w:lang w:val="es-ES" w:eastAsia="en-US"/>
        </w:rPr>
        <w:t>h = 30cm, en las paredes de los pasillos. Para transitar las</w:t>
      </w:r>
      <w:r>
        <w:rPr>
          <w:rFonts w:ascii="Arial" w:eastAsiaTheme="minorHAnsi" w:hAnsi="Arial" w:cs="Arial"/>
          <w:color w:val="000000"/>
          <w:sz w:val="24"/>
          <w:szCs w:val="24"/>
          <w:lang w:val="es-ES" w:eastAsia="en-US"/>
        </w:rPr>
        <w:t xml:space="preserve">  diferencias de </w:t>
      </w:r>
      <w:r w:rsidRPr="007A0832">
        <w:rPr>
          <w:rFonts w:ascii="Arial" w:eastAsiaTheme="minorHAnsi" w:hAnsi="Arial" w:cs="Arial"/>
          <w:color w:val="000000"/>
          <w:sz w:val="24"/>
          <w:szCs w:val="24"/>
          <w:lang w:val="es-ES" w:eastAsia="en-US"/>
        </w:rPr>
        <w:t>nivel deben colocarse rampas.</w:t>
      </w:r>
    </w:p>
    <w:p w:rsidR="008D5C51" w:rsidRDefault="008D5C51" w:rsidP="007A083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7A0832" w:rsidRDefault="008D5C51" w:rsidP="007A0832">
      <w:pPr>
        <w:autoSpaceDE w:val="0"/>
        <w:autoSpaceDN w:val="0"/>
        <w:adjustRightInd w:val="0"/>
        <w:spacing w:after="0" w:line="360" w:lineRule="auto"/>
        <w:jc w:val="both"/>
        <w:rPr>
          <w:rFonts w:ascii="Arial" w:eastAsiaTheme="minorHAnsi" w:hAnsi="Arial" w:cs="Arial"/>
          <w:b/>
          <w:bCs/>
          <w:sz w:val="24"/>
          <w:szCs w:val="24"/>
          <w:lang w:val="es-ES" w:eastAsia="en-US"/>
        </w:rPr>
      </w:pPr>
      <w:r>
        <w:rPr>
          <w:rFonts w:ascii="Arial" w:eastAsiaTheme="minorHAnsi" w:hAnsi="Arial" w:cs="Arial"/>
          <w:noProof/>
          <w:color w:val="000000"/>
          <w:sz w:val="24"/>
          <w:szCs w:val="24"/>
        </w:rPr>
        <w:drawing>
          <wp:inline distT="0" distB="0" distL="0" distR="0">
            <wp:extent cx="5033386" cy="2505075"/>
            <wp:effectExtent l="19050" t="0" r="0" b="0"/>
            <wp:docPr id="3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5039995" cy="2508364"/>
                    </a:xfrm>
                    <a:prstGeom prst="rect">
                      <a:avLst/>
                    </a:prstGeom>
                    <a:noFill/>
                    <a:ln w="9525">
                      <a:noFill/>
                      <a:miter lim="800000"/>
                      <a:headEnd/>
                      <a:tailEnd/>
                    </a:ln>
                  </pic:spPr>
                </pic:pic>
              </a:graphicData>
            </a:graphic>
          </wp:inline>
        </w:drawing>
      </w:r>
      <w:r w:rsidRPr="008D5C51">
        <w:rPr>
          <w:rFonts w:ascii="Arial" w:eastAsiaTheme="minorHAnsi" w:hAnsi="Arial" w:cs="Arial"/>
          <w:b/>
          <w:bCs/>
          <w:sz w:val="24"/>
          <w:szCs w:val="24"/>
          <w:lang w:val="es-ES" w:eastAsia="en-US"/>
        </w:rPr>
        <w:t>PASILLOS ANCH</w:t>
      </w:r>
      <w:r>
        <w:rPr>
          <w:rFonts w:ascii="Arial" w:eastAsiaTheme="minorHAnsi" w:hAnsi="Arial" w:cs="Arial"/>
          <w:b/>
          <w:bCs/>
          <w:sz w:val="24"/>
          <w:szCs w:val="24"/>
          <w:lang w:val="es-ES" w:eastAsia="en-US"/>
        </w:rPr>
        <w:t>OS</w:t>
      </w:r>
    </w:p>
    <w:p w:rsidR="008D5C51" w:rsidRDefault="008D5C51" w:rsidP="007A0832">
      <w:pPr>
        <w:autoSpaceDE w:val="0"/>
        <w:autoSpaceDN w:val="0"/>
        <w:adjustRightInd w:val="0"/>
        <w:spacing w:after="0" w:line="360" w:lineRule="auto"/>
        <w:jc w:val="both"/>
        <w:rPr>
          <w:rFonts w:ascii="Arial" w:eastAsiaTheme="minorHAnsi" w:hAnsi="Arial" w:cs="Arial"/>
          <w:b/>
          <w:bCs/>
          <w:sz w:val="24"/>
          <w:szCs w:val="24"/>
          <w:lang w:val="es-ES" w:eastAsia="en-US"/>
        </w:rPr>
      </w:pPr>
      <w:r>
        <w:rPr>
          <w:rFonts w:ascii="Arial" w:eastAsiaTheme="minorHAnsi" w:hAnsi="Arial" w:cs="Arial"/>
          <w:b/>
          <w:bCs/>
          <w:noProof/>
          <w:sz w:val="24"/>
          <w:szCs w:val="24"/>
        </w:rPr>
        <w:drawing>
          <wp:inline distT="0" distB="0" distL="0" distR="0">
            <wp:extent cx="3876675" cy="2152650"/>
            <wp:effectExtent l="19050" t="0" r="9525" b="0"/>
            <wp:docPr id="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3876675" cy="2152650"/>
                    </a:xfrm>
                    <a:prstGeom prst="rect">
                      <a:avLst/>
                    </a:prstGeom>
                    <a:noFill/>
                    <a:ln w="9525">
                      <a:noFill/>
                      <a:miter lim="800000"/>
                      <a:headEnd/>
                      <a:tailEnd/>
                    </a:ln>
                  </pic:spPr>
                </pic:pic>
              </a:graphicData>
            </a:graphic>
          </wp:inline>
        </w:drawing>
      </w:r>
    </w:p>
    <w:p w:rsidR="008D5C51" w:rsidRPr="008D5C51" w:rsidRDefault="008D5C51" w:rsidP="007A0832">
      <w:pPr>
        <w:autoSpaceDE w:val="0"/>
        <w:autoSpaceDN w:val="0"/>
        <w:adjustRightInd w:val="0"/>
        <w:spacing w:after="0" w:line="360" w:lineRule="auto"/>
        <w:jc w:val="both"/>
        <w:rPr>
          <w:rFonts w:ascii="Arial" w:eastAsiaTheme="minorHAnsi" w:hAnsi="Arial" w:cs="Arial"/>
          <w:b/>
          <w:bCs/>
          <w:sz w:val="24"/>
          <w:szCs w:val="24"/>
          <w:lang w:val="es-ES" w:eastAsia="en-US"/>
        </w:rPr>
      </w:pPr>
      <w:r w:rsidRPr="008D5C51">
        <w:rPr>
          <w:rFonts w:ascii="Arial" w:eastAsiaTheme="minorHAnsi" w:hAnsi="Arial" w:cs="Arial"/>
          <w:b/>
          <w:bCs/>
          <w:sz w:val="24"/>
          <w:szCs w:val="24"/>
          <w:lang w:val="es-ES" w:eastAsia="en-US"/>
        </w:rPr>
        <w:t>LÁMPARA DE EMERGENCIA</w:t>
      </w:r>
    </w:p>
    <w:p w:rsidR="008D5C51" w:rsidRDefault="008D5C51" w:rsidP="007A0832">
      <w:pPr>
        <w:autoSpaceDE w:val="0"/>
        <w:autoSpaceDN w:val="0"/>
        <w:adjustRightInd w:val="0"/>
        <w:spacing w:after="0" w:line="360" w:lineRule="auto"/>
        <w:jc w:val="both"/>
        <w:rPr>
          <w:rFonts w:ascii="Arial" w:eastAsiaTheme="minorHAnsi" w:hAnsi="Arial" w:cs="Arial"/>
          <w:sz w:val="24"/>
          <w:szCs w:val="24"/>
          <w:lang w:val="es-ES" w:eastAsia="en-US"/>
        </w:rPr>
      </w:pPr>
    </w:p>
    <w:p w:rsidR="008D5C51" w:rsidRDefault="008D5C51" w:rsidP="007A0832">
      <w:pPr>
        <w:autoSpaceDE w:val="0"/>
        <w:autoSpaceDN w:val="0"/>
        <w:adjustRightInd w:val="0"/>
        <w:spacing w:after="0" w:line="360" w:lineRule="auto"/>
        <w:jc w:val="both"/>
        <w:rPr>
          <w:rFonts w:ascii="Arial" w:eastAsiaTheme="minorHAnsi" w:hAnsi="Arial" w:cs="Arial"/>
          <w:sz w:val="24"/>
          <w:szCs w:val="24"/>
          <w:lang w:val="es-ES" w:eastAsia="en-US"/>
        </w:rPr>
      </w:pPr>
    </w:p>
    <w:p w:rsidR="008D5C51" w:rsidRDefault="008D5C51" w:rsidP="008D5C51">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lastRenderedPageBreak/>
        <w:t xml:space="preserve">     </w:t>
      </w:r>
      <w:r w:rsidRPr="008D5C51">
        <w:rPr>
          <w:rFonts w:ascii="Arial" w:eastAsiaTheme="minorHAnsi" w:hAnsi="Arial" w:cs="Arial"/>
          <w:sz w:val="24"/>
          <w:szCs w:val="24"/>
          <w:lang w:val="es-ES" w:eastAsia="en-US"/>
        </w:rPr>
        <w:t>Además los pasillos deben contar con luces de emergencia con</w:t>
      </w:r>
      <w:r>
        <w:rPr>
          <w:rFonts w:ascii="Arial" w:eastAsiaTheme="minorHAnsi" w:hAnsi="Arial" w:cs="Arial"/>
          <w:sz w:val="24"/>
          <w:szCs w:val="24"/>
          <w:lang w:val="es-ES" w:eastAsia="en-US"/>
        </w:rPr>
        <w:t xml:space="preserve"> </w:t>
      </w:r>
      <w:r w:rsidRPr="008D5C51">
        <w:rPr>
          <w:rFonts w:ascii="Arial" w:eastAsiaTheme="minorHAnsi" w:hAnsi="Arial" w:cs="Arial"/>
          <w:sz w:val="24"/>
          <w:szCs w:val="24"/>
          <w:lang w:val="es-ES" w:eastAsia="en-US"/>
        </w:rPr>
        <w:t>energía propia para casos de apagones o siniestros. La superficie de los</w:t>
      </w:r>
      <w:r>
        <w:rPr>
          <w:rFonts w:ascii="Arial" w:eastAsiaTheme="minorHAnsi" w:hAnsi="Arial" w:cs="Arial"/>
          <w:sz w:val="24"/>
          <w:szCs w:val="24"/>
          <w:lang w:val="es-ES" w:eastAsia="en-US"/>
        </w:rPr>
        <w:t xml:space="preserve"> </w:t>
      </w:r>
      <w:r w:rsidRPr="008D5C51">
        <w:rPr>
          <w:rFonts w:ascii="Arial" w:eastAsiaTheme="minorHAnsi" w:hAnsi="Arial" w:cs="Arial"/>
          <w:sz w:val="24"/>
          <w:szCs w:val="24"/>
          <w:lang w:val="es-ES" w:eastAsia="en-US"/>
        </w:rPr>
        <w:t xml:space="preserve">pisos debe ser lisa y </w:t>
      </w:r>
      <w:proofErr w:type="spellStart"/>
      <w:r w:rsidRPr="008D5C51">
        <w:rPr>
          <w:rFonts w:ascii="Arial" w:eastAsiaTheme="minorHAnsi" w:hAnsi="Arial" w:cs="Arial"/>
          <w:sz w:val="24"/>
          <w:szCs w:val="24"/>
          <w:lang w:val="es-ES" w:eastAsia="en-US"/>
        </w:rPr>
        <w:t>antirresbalante</w:t>
      </w:r>
      <w:proofErr w:type="spellEnd"/>
      <w:r w:rsidRPr="008D5C51">
        <w:rPr>
          <w:rFonts w:ascii="Arial" w:eastAsiaTheme="minorHAnsi" w:hAnsi="Arial" w:cs="Arial"/>
          <w:sz w:val="24"/>
          <w:szCs w:val="24"/>
          <w:lang w:val="es-ES" w:eastAsia="en-US"/>
        </w:rPr>
        <w:t>, y se debe colocar cambios de textura</w:t>
      </w:r>
      <w:r>
        <w:rPr>
          <w:rFonts w:ascii="Arial" w:eastAsiaTheme="minorHAnsi" w:hAnsi="Arial" w:cs="Arial"/>
          <w:sz w:val="24"/>
          <w:szCs w:val="24"/>
          <w:lang w:val="es-ES" w:eastAsia="en-US"/>
        </w:rPr>
        <w:t xml:space="preserve"> </w:t>
      </w:r>
      <w:r w:rsidRPr="008D5C51">
        <w:rPr>
          <w:rFonts w:ascii="Arial" w:eastAsiaTheme="minorHAnsi" w:hAnsi="Arial" w:cs="Arial"/>
          <w:sz w:val="24"/>
          <w:szCs w:val="24"/>
          <w:lang w:val="es-ES" w:eastAsia="en-US"/>
        </w:rPr>
        <w:t>y/o color como código de alerta en los ingreso a espacios, inicio y</w:t>
      </w:r>
      <w:r>
        <w:rPr>
          <w:rFonts w:ascii="Arial" w:eastAsiaTheme="minorHAnsi" w:hAnsi="Arial" w:cs="Arial"/>
          <w:sz w:val="24"/>
          <w:szCs w:val="24"/>
          <w:lang w:val="es-ES" w:eastAsia="en-US"/>
        </w:rPr>
        <w:t xml:space="preserve"> </w:t>
      </w:r>
      <w:r w:rsidRPr="008D5C51">
        <w:rPr>
          <w:rFonts w:ascii="Arial" w:eastAsiaTheme="minorHAnsi" w:hAnsi="Arial" w:cs="Arial"/>
          <w:sz w:val="24"/>
          <w:szCs w:val="24"/>
          <w:lang w:val="es-ES" w:eastAsia="en-US"/>
        </w:rPr>
        <w:t>terminaciones de rampas, de escaleras, bordes, balcones, etc.</w:t>
      </w:r>
    </w:p>
    <w:p w:rsidR="00C0031A" w:rsidRDefault="00C0031A" w:rsidP="008D5C51">
      <w:pPr>
        <w:autoSpaceDE w:val="0"/>
        <w:autoSpaceDN w:val="0"/>
        <w:adjustRightInd w:val="0"/>
        <w:spacing w:after="0" w:line="360" w:lineRule="auto"/>
        <w:jc w:val="both"/>
        <w:rPr>
          <w:rFonts w:ascii="Arial" w:eastAsiaTheme="minorHAnsi" w:hAnsi="Arial" w:cs="Arial"/>
          <w:sz w:val="24"/>
          <w:szCs w:val="24"/>
          <w:lang w:val="es-ES" w:eastAsia="en-US"/>
        </w:rPr>
      </w:pPr>
    </w:p>
    <w:p w:rsidR="00C0031A" w:rsidRPr="00C0031A" w:rsidRDefault="00693F1E" w:rsidP="00C0031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b/>
          <w:color w:val="000000"/>
          <w:sz w:val="24"/>
          <w:szCs w:val="24"/>
          <w:lang w:val="es-ES" w:eastAsia="en-US"/>
        </w:rPr>
        <w:t xml:space="preserve">     </w:t>
      </w:r>
      <w:r w:rsidR="00C0031A" w:rsidRPr="00C0031A">
        <w:rPr>
          <w:rFonts w:ascii="Arial" w:eastAsiaTheme="minorHAnsi" w:hAnsi="Arial" w:cs="Arial"/>
          <w:b/>
          <w:color w:val="000000"/>
          <w:sz w:val="24"/>
          <w:szCs w:val="24"/>
          <w:lang w:val="es-ES" w:eastAsia="en-US"/>
        </w:rPr>
        <w:t>Escaleras:</w:t>
      </w:r>
      <w:r w:rsidR="00C0031A" w:rsidRPr="00C0031A">
        <w:rPr>
          <w:rFonts w:ascii="Arial" w:eastAsiaTheme="minorHAnsi" w:hAnsi="Arial" w:cs="Arial"/>
          <w:color w:val="000000"/>
          <w:sz w:val="24"/>
          <w:szCs w:val="24"/>
          <w:lang w:val="es-ES" w:eastAsia="en-US"/>
        </w:rPr>
        <w:t xml:space="preserve"> Las escaleras de uso público deben tener un ancho mínimo de</w:t>
      </w:r>
      <w:r w:rsidR="00C0031A">
        <w:rPr>
          <w:rFonts w:ascii="Arial" w:eastAsiaTheme="minorHAnsi" w:hAnsi="Arial" w:cs="Arial"/>
          <w:color w:val="000000"/>
          <w:sz w:val="24"/>
          <w:szCs w:val="24"/>
          <w:lang w:val="es-ES" w:eastAsia="en-US"/>
        </w:rPr>
        <w:t xml:space="preserve"> </w:t>
      </w:r>
      <w:r w:rsidR="00C0031A" w:rsidRPr="00C0031A">
        <w:rPr>
          <w:rFonts w:ascii="Arial" w:eastAsiaTheme="minorHAnsi" w:hAnsi="Arial" w:cs="Arial"/>
          <w:color w:val="000000"/>
          <w:sz w:val="24"/>
          <w:szCs w:val="24"/>
          <w:lang w:val="es-ES" w:eastAsia="en-US"/>
        </w:rPr>
        <w:t xml:space="preserve">1,20m. La superficie de la huella debe ser </w:t>
      </w:r>
      <w:proofErr w:type="spellStart"/>
      <w:r w:rsidR="00C0031A" w:rsidRPr="00C0031A">
        <w:rPr>
          <w:rFonts w:ascii="Arial" w:eastAsiaTheme="minorHAnsi" w:hAnsi="Arial" w:cs="Arial"/>
          <w:color w:val="000000"/>
          <w:sz w:val="24"/>
          <w:szCs w:val="24"/>
          <w:lang w:val="es-ES" w:eastAsia="en-US"/>
        </w:rPr>
        <w:t>antirresbalante</w:t>
      </w:r>
      <w:proofErr w:type="spellEnd"/>
      <w:r w:rsidR="00C0031A" w:rsidRPr="00C0031A">
        <w:rPr>
          <w:rFonts w:ascii="Arial" w:eastAsiaTheme="minorHAnsi" w:hAnsi="Arial" w:cs="Arial"/>
          <w:color w:val="000000"/>
          <w:sz w:val="24"/>
          <w:szCs w:val="24"/>
          <w:lang w:val="es-ES" w:eastAsia="en-US"/>
        </w:rPr>
        <w:t xml:space="preserve"> y señalar el</w:t>
      </w:r>
    </w:p>
    <w:p w:rsidR="00C0031A" w:rsidRDefault="00C0031A" w:rsidP="00C0031A">
      <w:pPr>
        <w:autoSpaceDE w:val="0"/>
        <w:autoSpaceDN w:val="0"/>
        <w:adjustRightInd w:val="0"/>
        <w:spacing w:after="0" w:line="360" w:lineRule="auto"/>
        <w:rPr>
          <w:rFonts w:ascii="FolioBT-ExtraBold" w:eastAsiaTheme="minorHAnsi" w:hAnsi="FolioBT-ExtraBold" w:cs="FolioBT-ExtraBold"/>
          <w:b/>
          <w:bCs/>
          <w:color w:val="FFFFFF"/>
          <w:sz w:val="24"/>
          <w:szCs w:val="24"/>
          <w:lang w:val="es-ES" w:eastAsia="en-US"/>
        </w:rPr>
      </w:pPr>
      <w:proofErr w:type="gramStart"/>
      <w:r w:rsidRPr="00C0031A">
        <w:rPr>
          <w:rFonts w:ascii="Arial" w:eastAsiaTheme="minorHAnsi" w:hAnsi="Arial" w:cs="Arial"/>
          <w:color w:val="000000"/>
          <w:sz w:val="24"/>
          <w:szCs w:val="24"/>
          <w:lang w:val="es-ES" w:eastAsia="en-US"/>
        </w:rPr>
        <w:t>borde</w:t>
      </w:r>
      <w:proofErr w:type="gramEnd"/>
      <w:r w:rsidRPr="00C0031A">
        <w:rPr>
          <w:rFonts w:ascii="Arial" w:eastAsiaTheme="minorHAnsi" w:hAnsi="Arial" w:cs="Arial"/>
          <w:color w:val="000000"/>
          <w:sz w:val="24"/>
          <w:szCs w:val="24"/>
          <w:lang w:val="es-ES" w:eastAsia="en-US"/>
        </w:rPr>
        <w:t xml:space="preserve"> de la misma. Peldaños entre 28 y 32 cm. de huella y entre 14 y 18 de contrahuella, sin salientes. Deben disponer de pasamanos en toda su longitud, en ambos sentidos de circulación, a una altura entre 80 cm. y 90 cm. medidos desde la superficie del piso. </w:t>
      </w:r>
      <w:r w:rsidRPr="00C0031A">
        <w:rPr>
          <w:rFonts w:ascii="FolioBT-ExtraBold" w:eastAsiaTheme="minorHAnsi" w:hAnsi="FolioBT-ExtraBold" w:cs="FolioBT-ExtraBold"/>
          <w:b/>
          <w:bCs/>
          <w:color w:val="FFFFFF"/>
          <w:sz w:val="24"/>
          <w:szCs w:val="24"/>
          <w:lang w:val="es-ES" w:eastAsia="en-US"/>
        </w:rPr>
        <w:t>S</w:t>
      </w:r>
    </w:p>
    <w:p w:rsidR="00C0031A" w:rsidRPr="00C0031A" w:rsidRDefault="00C0031A" w:rsidP="00C0031A">
      <w:pPr>
        <w:autoSpaceDE w:val="0"/>
        <w:autoSpaceDN w:val="0"/>
        <w:adjustRightInd w:val="0"/>
        <w:spacing w:after="0" w:line="360" w:lineRule="auto"/>
        <w:rPr>
          <w:rFonts w:ascii="FolioBT-ExtraBold" w:eastAsiaTheme="minorHAnsi" w:hAnsi="FolioBT-ExtraBold" w:cs="FolioBT-ExtraBold"/>
          <w:b/>
          <w:bCs/>
          <w:color w:val="FFFFFF"/>
          <w:sz w:val="24"/>
          <w:szCs w:val="24"/>
          <w:lang w:val="es-ES" w:eastAsia="en-US"/>
        </w:rPr>
      </w:pPr>
      <w:r w:rsidRPr="00C0031A">
        <w:rPr>
          <w:rFonts w:ascii="FolioBT-ExtraBold" w:eastAsiaTheme="minorHAnsi" w:hAnsi="FolioBT-ExtraBold" w:cs="FolioBT-ExtraBold"/>
          <w:b/>
          <w:bCs/>
          <w:color w:val="FFFFFF"/>
          <w:sz w:val="24"/>
          <w:szCs w:val="24"/>
          <w:lang w:val="es-ES" w:eastAsia="en-US"/>
        </w:rPr>
        <w:t>EÑALAR EL BORDE</w:t>
      </w:r>
    </w:p>
    <w:p w:rsidR="00C0031A" w:rsidRDefault="00693F1E" w:rsidP="00C0031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FolioBT-ExtraBold" w:eastAsiaTheme="minorHAnsi" w:hAnsi="FolioBT-ExtraBold" w:cs="FolioBT-ExtraBold"/>
          <w:b/>
          <w:bCs/>
          <w:color w:val="FFFFFF"/>
          <w:sz w:val="24"/>
          <w:szCs w:val="24"/>
          <w:lang w:val="es-ES" w:eastAsia="en-US"/>
        </w:rPr>
        <w:t xml:space="preserve">    </w:t>
      </w:r>
      <w:r w:rsidR="00C0031A" w:rsidRPr="00C0031A">
        <w:rPr>
          <w:rFonts w:ascii="FolioBT-ExtraBold" w:eastAsiaTheme="minorHAnsi" w:hAnsi="FolioBT-ExtraBold" w:cs="FolioBT-ExtraBold"/>
          <w:b/>
          <w:bCs/>
          <w:color w:val="FFFFFF"/>
          <w:sz w:val="24"/>
          <w:szCs w:val="24"/>
          <w:lang w:val="es-ES" w:eastAsia="en-US"/>
        </w:rPr>
        <w:t xml:space="preserve"> </w:t>
      </w:r>
      <w:r w:rsidR="00C0031A" w:rsidRPr="00C0031A">
        <w:rPr>
          <w:rFonts w:ascii="Arial" w:eastAsiaTheme="minorHAnsi" w:hAnsi="Arial" w:cs="Arial"/>
          <w:b/>
          <w:color w:val="000000"/>
          <w:sz w:val="24"/>
          <w:szCs w:val="24"/>
          <w:lang w:val="es-ES" w:eastAsia="en-US"/>
        </w:rPr>
        <w:t>Barandas en rampas y escaleras</w:t>
      </w:r>
      <w:r w:rsidR="00C0031A" w:rsidRPr="00C0031A">
        <w:rPr>
          <w:rFonts w:ascii="Arial" w:eastAsiaTheme="minorHAnsi" w:hAnsi="Arial" w:cs="Arial"/>
          <w:color w:val="000000"/>
          <w:sz w:val="24"/>
          <w:szCs w:val="24"/>
          <w:lang w:val="es-ES" w:eastAsia="en-US"/>
        </w:rPr>
        <w:t>: Por la seguridad de las personas con</w:t>
      </w:r>
      <w:r>
        <w:rPr>
          <w:rFonts w:ascii="Arial" w:eastAsiaTheme="minorHAnsi" w:hAnsi="Arial" w:cs="Arial"/>
          <w:color w:val="000000"/>
          <w:sz w:val="24"/>
          <w:szCs w:val="24"/>
          <w:lang w:val="es-ES" w:eastAsia="en-US"/>
        </w:rPr>
        <w:t xml:space="preserve"> </w:t>
      </w:r>
      <w:r w:rsidR="00C0031A" w:rsidRPr="00C0031A">
        <w:rPr>
          <w:rFonts w:ascii="Arial" w:eastAsiaTheme="minorHAnsi" w:hAnsi="Arial" w:cs="Arial"/>
          <w:color w:val="000000"/>
          <w:sz w:val="24"/>
          <w:szCs w:val="24"/>
          <w:lang w:val="es-ES" w:eastAsia="en-US"/>
        </w:rPr>
        <w:t>discapacidad, ante la caída por ausencia de paredes laterales, las</w:t>
      </w:r>
      <w:r w:rsidR="00C0031A">
        <w:rPr>
          <w:rFonts w:ascii="Arial" w:eastAsiaTheme="minorHAnsi" w:hAnsi="Arial" w:cs="Arial"/>
          <w:color w:val="000000"/>
          <w:sz w:val="24"/>
          <w:szCs w:val="24"/>
          <w:lang w:val="es-ES" w:eastAsia="en-US"/>
        </w:rPr>
        <w:t xml:space="preserve"> </w:t>
      </w:r>
      <w:r w:rsidR="00C0031A" w:rsidRPr="00C0031A">
        <w:rPr>
          <w:rFonts w:ascii="Arial" w:eastAsiaTheme="minorHAnsi" w:hAnsi="Arial" w:cs="Arial"/>
          <w:color w:val="000000"/>
          <w:sz w:val="24"/>
          <w:szCs w:val="24"/>
          <w:lang w:val="es-ES" w:eastAsia="en-US"/>
        </w:rPr>
        <w:t>barandas son la mejor opción, cuya altura del pasamanos se ubique entre</w:t>
      </w:r>
      <w:r w:rsidR="00C0031A">
        <w:rPr>
          <w:rFonts w:ascii="Arial" w:eastAsiaTheme="minorHAnsi" w:hAnsi="Arial" w:cs="Arial"/>
          <w:color w:val="000000"/>
          <w:sz w:val="24"/>
          <w:szCs w:val="24"/>
          <w:lang w:val="es-ES" w:eastAsia="en-US"/>
        </w:rPr>
        <w:t xml:space="preserve"> </w:t>
      </w:r>
      <w:r w:rsidR="00C0031A" w:rsidRPr="00C0031A">
        <w:rPr>
          <w:rFonts w:ascii="Arial" w:eastAsiaTheme="minorHAnsi" w:hAnsi="Arial" w:cs="Arial"/>
          <w:color w:val="000000"/>
          <w:sz w:val="24"/>
          <w:szCs w:val="24"/>
          <w:lang w:val="es-ES" w:eastAsia="en-US"/>
        </w:rPr>
        <w:t>80 y 90 cm. Capacidad de carga 150 Kg. y distancia entre barras de 15 cm.</w:t>
      </w:r>
    </w:p>
    <w:p w:rsidR="00CF51F1" w:rsidRDefault="00CF51F1" w:rsidP="00C0031A">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CF51F1" w:rsidRDefault="00CF51F1" w:rsidP="00C0031A">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410075" cy="2486025"/>
            <wp:effectExtent l="19050" t="0" r="9525" b="0"/>
            <wp:docPr id="3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a:stretch>
                      <a:fillRect/>
                    </a:stretch>
                  </pic:blipFill>
                  <pic:spPr bwMode="auto">
                    <a:xfrm>
                      <a:off x="0" y="0"/>
                      <a:ext cx="4410075" cy="2486025"/>
                    </a:xfrm>
                    <a:prstGeom prst="rect">
                      <a:avLst/>
                    </a:prstGeom>
                    <a:noFill/>
                    <a:ln w="9525">
                      <a:noFill/>
                      <a:miter lim="800000"/>
                      <a:headEnd/>
                      <a:tailEnd/>
                    </a:ln>
                  </pic:spPr>
                </pic:pic>
              </a:graphicData>
            </a:graphic>
          </wp:inline>
        </w:drawing>
      </w:r>
    </w:p>
    <w:p w:rsidR="00C0031A" w:rsidRPr="00C0031A" w:rsidRDefault="00C0031A" w:rsidP="00C0031A">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C0031A" w:rsidRPr="00C0031A" w:rsidRDefault="00C0031A" w:rsidP="00C0031A">
      <w:pPr>
        <w:autoSpaceDE w:val="0"/>
        <w:autoSpaceDN w:val="0"/>
        <w:adjustRightInd w:val="0"/>
        <w:spacing w:after="0" w:line="360" w:lineRule="auto"/>
        <w:rPr>
          <w:rFonts w:ascii="FolioBT-ExtraBold" w:eastAsiaTheme="minorHAnsi" w:hAnsi="FolioBT-ExtraBold" w:cs="FolioBT-ExtraBold"/>
          <w:b/>
          <w:bCs/>
          <w:color w:val="FFFFFF"/>
          <w:sz w:val="24"/>
          <w:szCs w:val="24"/>
          <w:lang w:val="es-ES" w:eastAsia="en-US"/>
        </w:rPr>
      </w:pPr>
      <w:r w:rsidRPr="00C0031A">
        <w:rPr>
          <w:rFonts w:ascii="FolioBT-ExtraBold" w:eastAsiaTheme="minorHAnsi" w:hAnsi="FolioBT-ExtraBold" w:cs="FolioBT-ExtraBold"/>
          <w:b/>
          <w:bCs/>
          <w:color w:val="FFFFFF"/>
          <w:sz w:val="24"/>
          <w:szCs w:val="24"/>
          <w:lang w:val="es-ES" w:eastAsia="en-US"/>
        </w:rPr>
        <w:t>MIN 1.20mts</w:t>
      </w:r>
    </w:p>
    <w:p w:rsidR="00C0031A" w:rsidRPr="004B1A3C" w:rsidRDefault="00C0031A" w:rsidP="004B1A3C">
      <w:pPr>
        <w:autoSpaceDE w:val="0"/>
        <w:autoSpaceDN w:val="0"/>
        <w:adjustRightInd w:val="0"/>
        <w:spacing w:after="0" w:line="240" w:lineRule="auto"/>
        <w:rPr>
          <w:rFonts w:ascii="FolioBT-ExtraBold" w:eastAsiaTheme="minorHAnsi" w:hAnsi="FolioBT-ExtraBold" w:cs="FolioBT-ExtraBold"/>
          <w:b/>
          <w:bCs/>
          <w:color w:val="FFFFFF"/>
          <w:sz w:val="18"/>
          <w:szCs w:val="18"/>
          <w:lang w:val="es-ES" w:eastAsia="en-US"/>
        </w:rPr>
      </w:pPr>
      <w:r>
        <w:rPr>
          <w:rFonts w:ascii="FolioBT-ExtraBold" w:eastAsiaTheme="minorHAnsi" w:hAnsi="FolioBT-ExtraBold" w:cs="FolioBT-ExtraBold"/>
          <w:b/>
          <w:bCs/>
          <w:color w:val="FFFFFF"/>
          <w:sz w:val="18"/>
          <w:szCs w:val="18"/>
          <w:lang w:val="es-ES" w:eastAsia="en-US"/>
        </w:rPr>
        <w:t>SUPERFICIE ANTIRRESBALANTEANDAS Y ANCHOS</w:t>
      </w:r>
    </w:p>
    <w:p w:rsidR="00721C2C" w:rsidRPr="00721C2C" w:rsidRDefault="00721C2C" w:rsidP="00721C2C">
      <w:pPr>
        <w:autoSpaceDE w:val="0"/>
        <w:autoSpaceDN w:val="0"/>
        <w:adjustRightInd w:val="0"/>
        <w:spacing w:after="0" w:line="360" w:lineRule="auto"/>
        <w:jc w:val="both"/>
        <w:rPr>
          <w:rFonts w:ascii="Arial" w:eastAsiaTheme="minorHAnsi" w:hAnsi="Arial" w:cs="Arial"/>
          <w:b/>
          <w:sz w:val="24"/>
          <w:szCs w:val="24"/>
          <w:lang w:val="es-ES" w:eastAsia="en-US"/>
        </w:rPr>
      </w:pPr>
      <w:r w:rsidRPr="00721C2C">
        <w:rPr>
          <w:rFonts w:ascii="Arial" w:eastAsiaTheme="minorHAnsi" w:hAnsi="Arial" w:cs="Arial"/>
          <w:b/>
          <w:sz w:val="24"/>
          <w:szCs w:val="24"/>
          <w:lang w:val="es-ES" w:eastAsia="en-US"/>
        </w:rPr>
        <w:lastRenderedPageBreak/>
        <w:t>SALVA ESCALERAS</w:t>
      </w:r>
    </w:p>
    <w:p w:rsidR="00721C2C" w:rsidRDefault="003D0B1E" w:rsidP="00721C2C">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00721C2C" w:rsidRPr="00721C2C">
        <w:rPr>
          <w:rFonts w:ascii="Arial" w:eastAsiaTheme="minorHAnsi" w:hAnsi="Arial" w:cs="Arial"/>
          <w:sz w:val="24"/>
          <w:szCs w:val="24"/>
          <w:lang w:val="es-ES" w:eastAsia="en-US"/>
        </w:rPr>
        <w:t>En viviendas donde existan más de un piso o edificios de</w:t>
      </w:r>
      <w:r w:rsidR="00721C2C">
        <w:rPr>
          <w:rFonts w:ascii="Arial" w:eastAsiaTheme="minorHAnsi" w:hAnsi="Arial" w:cs="Arial"/>
          <w:sz w:val="24"/>
          <w:szCs w:val="24"/>
          <w:lang w:val="es-ES" w:eastAsia="en-US"/>
        </w:rPr>
        <w:t xml:space="preserve"> </w:t>
      </w:r>
      <w:r w:rsidR="00721C2C" w:rsidRPr="00721C2C">
        <w:rPr>
          <w:rFonts w:ascii="Arial" w:eastAsiaTheme="minorHAnsi" w:hAnsi="Arial" w:cs="Arial"/>
          <w:sz w:val="24"/>
          <w:szCs w:val="24"/>
          <w:lang w:val="es-ES" w:eastAsia="en-US"/>
        </w:rPr>
        <w:t>apartamentos, los ascensores son la mejor opción para personas en sillas</w:t>
      </w:r>
      <w:r w:rsidR="00721C2C">
        <w:rPr>
          <w:rFonts w:ascii="Arial" w:eastAsiaTheme="minorHAnsi" w:hAnsi="Arial" w:cs="Arial"/>
          <w:sz w:val="24"/>
          <w:szCs w:val="24"/>
          <w:lang w:val="es-ES" w:eastAsia="en-US"/>
        </w:rPr>
        <w:t xml:space="preserve"> de ruedas y con disc</w:t>
      </w:r>
      <w:r w:rsidR="00721C2C" w:rsidRPr="00721C2C">
        <w:rPr>
          <w:rFonts w:ascii="Arial" w:eastAsiaTheme="minorHAnsi" w:hAnsi="Arial" w:cs="Arial"/>
          <w:sz w:val="24"/>
          <w:szCs w:val="24"/>
          <w:lang w:val="es-ES" w:eastAsia="en-US"/>
        </w:rPr>
        <w:t>apacidad visual. Las escaleras deben tener</w:t>
      </w:r>
      <w:r w:rsidR="00721C2C">
        <w:rPr>
          <w:rFonts w:ascii="Arial" w:eastAsiaTheme="minorHAnsi" w:hAnsi="Arial" w:cs="Arial"/>
          <w:sz w:val="24"/>
          <w:szCs w:val="24"/>
          <w:lang w:val="es-ES" w:eastAsia="en-US"/>
        </w:rPr>
        <w:t xml:space="preserve"> </w:t>
      </w:r>
      <w:r w:rsidR="00721C2C" w:rsidRPr="00721C2C">
        <w:rPr>
          <w:rFonts w:ascii="Arial" w:eastAsiaTheme="minorHAnsi" w:hAnsi="Arial" w:cs="Arial"/>
          <w:sz w:val="24"/>
          <w:szCs w:val="24"/>
          <w:lang w:val="es-ES" w:eastAsia="en-US"/>
        </w:rPr>
        <w:t>pasama</w:t>
      </w:r>
      <w:r w:rsidR="00721C2C">
        <w:rPr>
          <w:rFonts w:ascii="Arial" w:eastAsiaTheme="minorHAnsi" w:hAnsi="Arial" w:cs="Arial"/>
          <w:sz w:val="24"/>
          <w:szCs w:val="24"/>
          <w:lang w:val="es-ES" w:eastAsia="en-US"/>
        </w:rPr>
        <w:t>nos para personas con disc</w:t>
      </w:r>
      <w:r w:rsidR="00721C2C" w:rsidRPr="00721C2C">
        <w:rPr>
          <w:rFonts w:ascii="Arial" w:eastAsiaTheme="minorHAnsi" w:hAnsi="Arial" w:cs="Arial"/>
          <w:sz w:val="24"/>
          <w:szCs w:val="24"/>
          <w:lang w:val="es-ES" w:eastAsia="en-US"/>
        </w:rPr>
        <w:t xml:space="preserve">apacidad visual o motora, </w:t>
      </w:r>
      <w:proofErr w:type="spellStart"/>
      <w:r w:rsidR="00721C2C" w:rsidRPr="00721C2C">
        <w:rPr>
          <w:rFonts w:ascii="Arial" w:eastAsiaTheme="minorHAnsi" w:hAnsi="Arial" w:cs="Arial"/>
          <w:sz w:val="24"/>
          <w:szCs w:val="24"/>
          <w:lang w:val="es-ES" w:eastAsia="en-US"/>
        </w:rPr>
        <w:t>salvaescalera</w:t>
      </w:r>
      <w:proofErr w:type="spellEnd"/>
      <w:r w:rsidR="00721C2C" w:rsidRPr="00721C2C">
        <w:rPr>
          <w:rFonts w:ascii="Arial" w:eastAsiaTheme="minorHAnsi" w:hAnsi="Arial" w:cs="Arial"/>
          <w:sz w:val="24"/>
          <w:szCs w:val="24"/>
          <w:lang w:val="es-ES" w:eastAsia="en-US"/>
        </w:rPr>
        <w:t xml:space="preserve"> y piso </w:t>
      </w:r>
      <w:proofErr w:type="spellStart"/>
      <w:r w:rsidR="00721C2C" w:rsidRPr="00721C2C">
        <w:rPr>
          <w:rFonts w:ascii="Arial" w:eastAsiaTheme="minorHAnsi" w:hAnsi="Arial" w:cs="Arial"/>
          <w:sz w:val="24"/>
          <w:szCs w:val="24"/>
          <w:lang w:val="es-ES" w:eastAsia="en-US"/>
        </w:rPr>
        <w:t>antirresbalante</w:t>
      </w:r>
      <w:proofErr w:type="spellEnd"/>
      <w:r w:rsidR="00721C2C" w:rsidRPr="00721C2C">
        <w:rPr>
          <w:rFonts w:ascii="Arial" w:eastAsiaTheme="minorHAnsi" w:hAnsi="Arial" w:cs="Arial"/>
          <w:sz w:val="24"/>
          <w:szCs w:val="24"/>
          <w:lang w:val="es-ES" w:eastAsia="en-US"/>
        </w:rPr>
        <w:t>.</w:t>
      </w:r>
    </w:p>
    <w:p w:rsidR="00721C2C" w:rsidRDefault="00721C2C" w:rsidP="00721C2C">
      <w:pPr>
        <w:autoSpaceDE w:val="0"/>
        <w:autoSpaceDN w:val="0"/>
        <w:adjustRightInd w:val="0"/>
        <w:spacing w:after="0" w:line="360" w:lineRule="auto"/>
        <w:jc w:val="both"/>
        <w:rPr>
          <w:rFonts w:ascii="Arial" w:eastAsiaTheme="minorHAnsi" w:hAnsi="Arial" w:cs="Arial"/>
          <w:sz w:val="24"/>
          <w:szCs w:val="24"/>
          <w:lang w:val="es-ES" w:eastAsia="en-US"/>
        </w:rPr>
      </w:pPr>
    </w:p>
    <w:p w:rsidR="009E7DF3" w:rsidRDefault="009E7DF3" w:rsidP="00721C2C">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2152649" cy="2762250"/>
            <wp:effectExtent l="19050" t="0" r="1" b="0"/>
            <wp:docPr id="4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srcRect/>
                    <a:stretch>
                      <a:fillRect/>
                    </a:stretch>
                  </pic:blipFill>
                  <pic:spPr bwMode="auto">
                    <a:xfrm>
                      <a:off x="0" y="0"/>
                      <a:ext cx="2155500" cy="2765909"/>
                    </a:xfrm>
                    <a:prstGeom prst="rect">
                      <a:avLst/>
                    </a:prstGeom>
                    <a:noFill/>
                    <a:ln w="9525">
                      <a:noFill/>
                      <a:miter lim="800000"/>
                      <a:headEnd/>
                      <a:tailEnd/>
                    </a:ln>
                  </pic:spPr>
                </pic:pic>
              </a:graphicData>
            </a:graphic>
          </wp:inline>
        </w:drawing>
      </w:r>
      <w:r>
        <w:rPr>
          <w:noProof/>
          <w:lang w:val="es-ES" w:eastAsia="es-ES"/>
        </w:rPr>
        <w:t xml:space="preserve">   </w:t>
      </w:r>
      <w:r>
        <w:rPr>
          <w:noProof/>
        </w:rPr>
        <w:drawing>
          <wp:inline distT="0" distB="0" distL="0" distR="0">
            <wp:extent cx="2381250" cy="2686050"/>
            <wp:effectExtent l="19050" t="0" r="0" b="0"/>
            <wp:docPr id="46" name="irc_mi" descr="http://www.nival.es/Imagenes%20Web/DELTA/plataforma%20salvaescaleras%20inclinada%20nival%20delta%20%28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ival.es/Imagenes%20Web/DELTA/plataforma%20salvaescaleras%20inclinada%20nival%20delta%20%283%29.jpg"/>
                    <pic:cNvPicPr>
                      <a:picLocks noChangeAspect="1" noChangeArrowheads="1"/>
                    </pic:cNvPicPr>
                  </pic:nvPicPr>
                  <pic:blipFill>
                    <a:blip r:embed="rId32"/>
                    <a:srcRect/>
                    <a:stretch>
                      <a:fillRect/>
                    </a:stretch>
                  </pic:blipFill>
                  <pic:spPr bwMode="auto">
                    <a:xfrm>
                      <a:off x="0" y="0"/>
                      <a:ext cx="2381250" cy="2686050"/>
                    </a:xfrm>
                    <a:prstGeom prst="rect">
                      <a:avLst/>
                    </a:prstGeom>
                    <a:noFill/>
                    <a:ln w="9525">
                      <a:noFill/>
                      <a:miter lim="800000"/>
                      <a:headEnd/>
                      <a:tailEnd/>
                    </a:ln>
                  </pic:spPr>
                </pic:pic>
              </a:graphicData>
            </a:graphic>
          </wp:inline>
        </w:drawing>
      </w:r>
    </w:p>
    <w:p w:rsidR="009E7DF3" w:rsidRPr="00EC140A" w:rsidRDefault="002F124E" w:rsidP="00721C2C">
      <w:pPr>
        <w:autoSpaceDE w:val="0"/>
        <w:autoSpaceDN w:val="0"/>
        <w:adjustRightInd w:val="0"/>
        <w:spacing w:after="0" w:line="360" w:lineRule="auto"/>
        <w:jc w:val="both"/>
        <w:rPr>
          <w:rFonts w:ascii="Arial" w:eastAsiaTheme="minorHAnsi" w:hAnsi="Arial" w:cs="Arial"/>
          <w:b/>
          <w:sz w:val="24"/>
          <w:szCs w:val="24"/>
          <w:lang w:val="es-ES" w:eastAsia="en-US"/>
        </w:rPr>
      </w:pPr>
      <w:r>
        <w:rPr>
          <w:rFonts w:ascii="Arial" w:eastAsiaTheme="minorHAnsi" w:hAnsi="Arial" w:cs="Arial"/>
          <w:b/>
          <w:sz w:val="24"/>
          <w:szCs w:val="24"/>
          <w:lang w:val="es-ES" w:eastAsia="en-US"/>
        </w:rPr>
        <w:t xml:space="preserve">                                   </w:t>
      </w:r>
      <w:r w:rsidR="00EC140A" w:rsidRPr="00EC140A">
        <w:rPr>
          <w:rFonts w:ascii="Arial" w:eastAsiaTheme="minorHAnsi" w:hAnsi="Arial" w:cs="Arial"/>
          <w:b/>
          <w:sz w:val="24"/>
          <w:szCs w:val="24"/>
          <w:lang w:val="es-ES" w:eastAsia="en-US"/>
        </w:rPr>
        <w:t>SALVAESCALERA</w:t>
      </w:r>
    </w:p>
    <w:p w:rsidR="00721C2C" w:rsidRDefault="00721C2C" w:rsidP="00721C2C">
      <w:pPr>
        <w:autoSpaceDE w:val="0"/>
        <w:autoSpaceDN w:val="0"/>
        <w:adjustRightInd w:val="0"/>
        <w:spacing w:after="0" w:line="360" w:lineRule="auto"/>
        <w:jc w:val="both"/>
        <w:rPr>
          <w:rFonts w:ascii="Arial" w:eastAsiaTheme="minorHAnsi" w:hAnsi="Arial" w:cs="Arial"/>
          <w:b/>
          <w:bCs/>
          <w:color w:val="FFFFFF"/>
          <w:sz w:val="24"/>
          <w:szCs w:val="24"/>
          <w:lang w:val="es-ES" w:eastAsia="en-US"/>
        </w:rPr>
      </w:pPr>
      <w:r>
        <w:rPr>
          <w:rFonts w:ascii="FolioBT-ExtraBold" w:eastAsiaTheme="minorHAnsi" w:hAnsi="FolioBT-ExtraBold" w:cs="FolioBT-ExtraBold"/>
          <w:b/>
          <w:bCs/>
          <w:color w:val="FFFFFF"/>
          <w:sz w:val="20"/>
          <w:szCs w:val="20"/>
          <w:lang w:val="es-ES" w:eastAsia="en-US"/>
        </w:rPr>
        <w:t>SALVA</w:t>
      </w:r>
      <w:r w:rsidR="009E7DF3" w:rsidRPr="009E7DF3">
        <w:t xml:space="preserve"> </w:t>
      </w:r>
    </w:p>
    <w:p w:rsidR="009E7DF3" w:rsidRDefault="009E7DF3" w:rsidP="009E7DF3">
      <w:pPr>
        <w:autoSpaceDE w:val="0"/>
        <w:autoSpaceDN w:val="0"/>
        <w:adjustRightInd w:val="0"/>
        <w:spacing w:after="0" w:line="360" w:lineRule="auto"/>
        <w:jc w:val="center"/>
        <w:rPr>
          <w:rFonts w:ascii="Arial" w:eastAsiaTheme="minorHAnsi" w:hAnsi="Arial" w:cs="Arial"/>
          <w:b/>
          <w:bCs/>
          <w:color w:val="FFFFFF"/>
          <w:sz w:val="24"/>
          <w:szCs w:val="24"/>
          <w:lang w:val="es-ES" w:eastAsia="en-US"/>
        </w:rPr>
      </w:pPr>
      <w:r>
        <w:rPr>
          <w:rFonts w:ascii="Arial" w:eastAsiaTheme="minorHAnsi" w:hAnsi="Arial" w:cs="Arial"/>
          <w:b/>
          <w:bCs/>
          <w:noProof/>
          <w:color w:val="FFFFFF"/>
          <w:sz w:val="24"/>
          <w:szCs w:val="24"/>
        </w:rPr>
        <w:drawing>
          <wp:inline distT="0" distB="0" distL="0" distR="0">
            <wp:extent cx="4029075" cy="2295525"/>
            <wp:effectExtent l="19050" t="0" r="9525" b="0"/>
            <wp:docPr id="4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srcRect/>
                    <a:stretch>
                      <a:fillRect/>
                    </a:stretch>
                  </pic:blipFill>
                  <pic:spPr bwMode="auto">
                    <a:xfrm>
                      <a:off x="0" y="0"/>
                      <a:ext cx="4029075" cy="2295525"/>
                    </a:xfrm>
                    <a:prstGeom prst="rect">
                      <a:avLst/>
                    </a:prstGeom>
                    <a:noFill/>
                    <a:ln w="9525">
                      <a:noFill/>
                      <a:miter lim="800000"/>
                      <a:headEnd/>
                      <a:tailEnd/>
                    </a:ln>
                  </pic:spPr>
                </pic:pic>
              </a:graphicData>
            </a:graphic>
          </wp:inline>
        </w:drawing>
      </w:r>
    </w:p>
    <w:p w:rsidR="00721C2C" w:rsidRPr="009E7DF3" w:rsidRDefault="009E7DF3" w:rsidP="009E7DF3">
      <w:pPr>
        <w:autoSpaceDE w:val="0"/>
        <w:autoSpaceDN w:val="0"/>
        <w:adjustRightInd w:val="0"/>
        <w:spacing w:after="0" w:line="360" w:lineRule="auto"/>
        <w:jc w:val="center"/>
        <w:rPr>
          <w:rFonts w:ascii="Arial" w:eastAsiaTheme="minorHAnsi" w:hAnsi="Arial" w:cs="Arial"/>
          <w:b/>
          <w:bCs/>
          <w:color w:val="FFFFFF"/>
          <w:sz w:val="24"/>
          <w:szCs w:val="24"/>
          <w:lang w:val="es-ES" w:eastAsia="en-US"/>
        </w:rPr>
      </w:pPr>
      <w:r w:rsidRPr="009E7DF3">
        <w:rPr>
          <w:rFonts w:ascii="Arial" w:eastAsiaTheme="minorHAnsi" w:hAnsi="Arial" w:cs="Arial"/>
          <w:b/>
          <w:bCs/>
          <w:sz w:val="24"/>
          <w:szCs w:val="24"/>
          <w:lang w:val="es-ES" w:eastAsia="en-US"/>
        </w:rPr>
        <w:t>PISOS ANTIRESBALANTES</w:t>
      </w:r>
    </w:p>
    <w:p w:rsidR="00721C2C" w:rsidRDefault="00721C2C" w:rsidP="00C0031A">
      <w:pPr>
        <w:autoSpaceDE w:val="0"/>
        <w:autoSpaceDN w:val="0"/>
        <w:adjustRightInd w:val="0"/>
        <w:spacing w:after="0" w:line="360" w:lineRule="auto"/>
        <w:jc w:val="both"/>
        <w:rPr>
          <w:rFonts w:ascii="Arial" w:eastAsiaTheme="minorHAnsi" w:hAnsi="Arial" w:cs="Arial"/>
          <w:b/>
          <w:bCs/>
          <w:color w:val="FFFFFF"/>
          <w:sz w:val="24"/>
          <w:szCs w:val="24"/>
          <w:lang w:val="es-ES" w:eastAsia="en-US"/>
        </w:rPr>
      </w:pPr>
    </w:p>
    <w:p w:rsidR="00721C2C" w:rsidRDefault="00721C2C" w:rsidP="00C0031A">
      <w:pPr>
        <w:autoSpaceDE w:val="0"/>
        <w:autoSpaceDN w:val="0"/>
        <w:adjustRightInd w:val="0"/>
        <w:spacing w:after="0" w:line="360" w:lineRule="auto"/>
        <w:jc w:val="both"/>
        <w:rPr>
          <w:rFonts w:ascii="Arial" w:eastAsiaTheme="minorHAnsi" w:hAnsi="Arial" w:cs="Arial"/>
          <w:b/>
          <w:bCs/>
          <w:color w:val="FFFFFF"/>
          <w:sz w:val="24"/>
          <w:szCs w:val="24"/>
          <w:lang w:val="es-ES" w:eastAsia="en-US"/>
        </w:rPr>
      </w:pPr>
    </w:p>
    <w:p w:rsidR="00C0031A" w:rsidRPr="00C0031A" w:rsidRDefault="00CF51F1" w:rsidP="00C0031A">
      <w:pPr>
        <w:autoSpaceDE w:val="0"/>
        <w:autoSpaceDN w:val="0"/>
        <w:adjustRightInd w:val="0"/>
        <w:spacing w:after="0" w:line="360" w:lineRule="auto"/>
        <w:jc w:val="both"/>
        <w:rPr>
          <w:rFonts w:ascii="Arial" w:eastAsiaTheme="minorHAnsi" w:hAnsi="Arial" w:cs="Arial"/>
          <w:b/>
          <w:bCs/>
          <w:color w:val="FFFFFF"/>
          <w:sz w:val="24"/>
          <w:szCs w:val="24"/>
          <w:lang w:val="es-ES" w:eastAsia="en-US"/>
        </w:rPr>
      </w:pPr>
      <w:r>
        <w:rPr>
          <w:rFonts w:ascii="Arial" w:eastAsiaTheme="minorHAnsi" w:hAnsi="Arial" w:cs="Arial"/>
          <w:b/>
          <w:bCs/>
          <w:noProof/>
          <w:color w:val="FFFFFF"/>
          <w:sz w:val="24"/>
          <w:szCs w:val="24"/>
        </w:rPr>
        <w:lastRenderedPageBreak/>
        <w:drawing>
          <wp:inline distT="0" distB="0" distL="0" distR="0">
            <wp:extent cx="5036841" cy="3714750"/>
            <wp:effectExtent l="19050" t="0" r="0" b="0"/>
            <wp:docPr id="3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5039995" cy="3717076"/>
                    </a:xfrm>
                    <a:prstGeom prst="rect">
                      <a:avLst/>
                    </a:prstGeom>
                    <a:noFill/>
                    <a:ln w="9525">
                      <a:noFill/>
                      <a:miter lim="800000"/>
                      <a:headEnd/>
                      <a:tailEnd/>
                    </a:ln>
                  </pic:spPr>
                </pic:pic>
              </a:graphicData>
            </a:graphic>
          </wp:inline>
        </w:drawing>
      </w:r>
      <w:r w:rsidR="00C0031A" w:rsidRPr="00C0031A">
        <w:rPr>
          <w:rFonts w:ascii="Arial" w:eastAsiaTheme="minorHAnsi" w:hAnsi="Arial" w:cs="Arial"/>
          <w:b/>
          <w:bCs/>
          <w:color w:val="FFFFFF"/>
          <w:sz w:val="24"/>
          <w:szCs w:val="24"/>
          <w:lang w:val="es-ES" w:eastAsia="en-US"/>
        </w:rPr>
        <w:t>EÑ</w:t>
      </w:r>
      <w:r w:rsidR="00C0031A">
        <w:rPr>
          <w:rFonts w:ascii="Arial" w:eastAsiaTheme="minorHAnsi" w:hAnsi="Arial" w:cs="Arial"/>
          <w:b/>
          <w:bCs/>
          <w:color w:val="FFFFFF"/>
          <w:sz w:val="24"/>
          <w:szCs w:val="24"/>
          <w:lang w:val="es-ES" w:eastAsia="en-US"/>
        </w:rPr>
        <w:t>ALAR EL BO</w:t>
      </w:r>
      <w:r w:rsidR="00C0031A" w:rsidRPr="00C0031A">
        <w:rPr>
          <w:rFonts w:ascii="Arial" w:eastAsiaTheme="minorHAnsi" w:hAnsi="Arial" w:cs="Arial"/>
          <w:b/>
          <w:bCs/>
          <w:color w:val="FFFFFF"/>
          <w:sz w:val="24"/>
          <w:szCs w:val="24"/>
          <w:lang w:val="es-ES" w:eastAsia="en-US"/>
        </w:rPr>
        <w:t>NCHO MIN 1.2ERFICIE ANTIRRESBLA</w:t>
      </w:r>
      <w:r w:rsidR="00CE26FB">
        <w:rPr>
          <w:rFonts w:ascii="Arial" w:eastAsiaTheme="minorHAnsi" w:hAnsi="Arial" w:cs="Arial"/>
          <w:b/>
          <w:bCs/>
          <w:color w:val="FFFFFF"/>
          <w:sz w:val="24"/>
          <w:szCs w:val="24"/>
          <w:lang w:val="es-ES" w:eastAsia="en-US"/>
        </w:rPr>
        <w:t>RANDA</w:t>
      </w:r>
      <w:r w:rsidR="00C0031A" w:rsidRPr="00C0031A">
        <w:rPr>
          <w:rFonts w:ascii="Arial" w:eastAsiaTheme="minorHAnsi" w:hAnsi="Arial" w:cs="Arial"/>
          <w:b/>
          <w:bCs/>
          <w:color w:val="FFFFFF"/>
          <w:sz w:val="24"/>
          <w:szCs w:val="24"/>
          <w:lang w:val="es-ES" w:eastAsia="en-US"/>
        </w:rPr>
        <w:t>NCHOS</w:t>
      </w:r>
    </w:p>
    <w:p w:rsidR="00944A5A" w:rsidRDefault="004B1A3C" w:rsidP="00944A5A">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b/>
          <w:sz w:val="24"/>
          <w:szCs w:val="24"/>
          <w:lang w:val="es-ES" w:eastAsia="en-US"/>
        </w:rPr>
        <w:t xml:space="preserve">     </w:t>
      </w:r>
      <w:r w:rsidR="00944A5A" w:rsidRPr="00944A5A">
        <w:rPr>
          <w:rFonts w:ascii="Arial" w:eastAsiaTheme="minorHAnsi" w:hAnsi="Arial" w:cs="Arial"/>
          <w:b/>
          <w:sz w:val="24"/>
          <w:szCs w:val="24"/>
          <w:lang w:val="es-ES" w:eastAsia="en-US"/>
        </w:rPr>
        <w:t>Ascensores</w:t>
      </w:r>
      <w:r w:rsidR="00944A5A" w:rsidRPr="00944A5A">
        <w:rPr>
          <w:rFonts w:ascii="Arial" w:eastAsiaTheme="minorHAnsi" w:hAnsi="Arial" w:cs="Arial"/>
          <w:sz w:val="24"/>
          <w:szCs w:val="24"/>
          <w:lang w:val="es-ES" w:eastAsia="en-US"/>
        </w:rPr>
        <w:t>: La plataforma de cabina debe ser de mínimo 1,10m de ancho</w:t>
      </w:r>
      <w:r w:rsidR="00944A5A">
        <w:rPr>
          <w:rFonts w:ascii="Arial" w:eastAsiaTheme="minorHAnsi" w:hAnsi="Arial" w:cs="Arial"/>
          <w:sz w:val="24"/>
          <w:szCs w:val="24"/>
          <w:lang w:val="es-ES" w:eastAsia="en-US"/>
        </w:rPr>
        <w:t xml:space="preserve"> </w:t>
      </w:r>
      <w:r w:rsidR="00944A5A" w:rsidRPr="00944A5A">
        <w:rPr>
          <w:rFonts w:ascii="Arial" w:eastAsiaTheme="minorHAnsi" w:hAnsi="Arial" w:cs="Arial"/>
          <w:sz w:val="24"/>
          <w:szCs w:val="24"/>
          <w:lang w:val="es-ES" w:eastAsia="en-US"/>
        </w:rPr>
        <w:t>por 1,40 de largo y altura de 2,10m. Las puertas del ascensor con apertura</w:t>
      </w:r>
      <w:r w:rsidR="00944A5A">
        <w:rPr>
          <w:rFonts w:ascii="Arial" w:eastAsiaTheme="minorHAnsi" w:hAnsi="Arial" w:cs="Arial"/>
          <w:sz w:val="24"/>
          <w:szCs w:val="24"/>
          <w:lang w:val="es-ES" w:eastAsia="en-US"/>
        </w:rPr>
        <w:t xml:space="preserve"> </w:t>
      </w:r>
      <w:r w:rsidR="00944A5A" w:rsidRPr="00944A5A">
        <w:rPr>
          <w:rFonts w:ascii="Arial" w:eastAsiaTheme="minorHAnsi" w:hAnsi="Arial" w:cs="Arial"/>
          <w:sz w:val="24"/>
          <w:szCs w:val="24"/>
          <w:lang w:val="es-ES" w:eastAsia="en-US"/>
        </w:rPr>
        <w:t>de ancho libre mínimo de 0,90m y altura mínima de 2m. Ningún botón del</w:t>
      </w:r>
      <w:r w:rsidR="00944A5A">
        <w:rPr>
          <w:rFonts w:ascii="Arial" w:eastAsiaTheme="minorHAnsi" w:hAnsi="Arial" w:cs="Arial"/>
          <w:sz w:val="24"/>
          <w:szCs w:val="24"/>
          <w:lang w:val="es-ES" w:eastAsia="en-US"/>
        </w:rPr>
        <w:t xml:space="preserve"> </w:t>
      </w:r>
      <w:r w:rsidR="00944A5A" w:rsidRPr="00944A5A">
        <w:rPr>
          <w:rFonts w:ascii="Arial" w:eastAsiaTheme="minorHAnsi" w:hAnsi="Arial" w:cs="Arial"/>
          <w:sz w:val="24"/>
          <w:szCs w:val="24"/>
          <w:lang w:val="es-ES" w:eastAsia="en-US"/>
        </w:rPr>
        <w:t>panel de control debe estar situado a una altura superior de 1,20m del nivel</w:t>
      </w:r>
      <w:r w:rsidR="00944A5A">
        <w:rPr>
          <w:rFonts w:ascii="Arial" w:eastAsiaTheme="minorHAnsi" w:hAnsi="Arial" w:cs="Arial"/>
          <w:sz w:val="24"/>
          <w:szCs w:val="24"/>
          <w:lang w:val="es-ES" w:eastAsia="en-US"/>
        </w:rPr>
        <w:t xml:space="preserve"> </w:t>
      </w:r>
      <w:r w:rsidR="00944A5A" w:rsidRPr="00944A5A">
        <w:rPr>
          <w:rFonts w:ascii="Arial" w:eastAsiaTheme="minorHAnsi" w:hAnsi="Arial" w:cs="Arial"/>
          <w:sz w:val="24"/>
          <w:szCs w:val="24"/>
          <w:lang w:val="es-ES" w:eastAsia="en-US"/>
        </w:rPr>
        <w:t>del piso.</w:t>
      </w:r>
    </w:p>
    <w:p w:rsidR="00944A5A" w:rsidRDefault="00944A5A" w:rsidP="00944A5A">
      <w:pPr>
        <w:autoSpaceDE w:val="0"/>
        <w:autoSpaceDN w:val="0"/>
        <w:adjustRightInd w:val="0"/>
        <w:spacing w:after="0" w:line="360" w:lineRule="auto"/>
        <w:jc w:val="both"/>
        <w:rPr>
          <w:rFonts w:ascii="Arial" w:eastAsiaTheme="minorHAnsi" w:hAnsi="Arial" w:cs="Arial"/>
          <w:sz w:val="24"/>
          <w:szCs w:val="24"/>
          <w:lang w:val="es-ES" w:eastAsia="en-US"/>
        </w:rPr>
      </w:pPr>
    </w:p>
    <w:p w:rsidR="00944A5A" w:rsidRPr="00944A5A" w:rsidRDefault="00944A5A" w:rsidP="00944A5A">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inline distT="0" distB="0" distL="0" distR="0">
            <wp:extent cx="1619250" cy="2047875"/>
            <wp:effectExtent l="19050" t="0" r="0" b="0"/>
            <wp:docPr id="3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a:stretch>
                      <a:fillRect/>
                    </a:stretch>
                  </pic:blipFill>
                  <pic:spPr bwMode="auto">
                    <a:xfrm>
                      <a:off x="0" y="0"/>
                      <a:ext cx="1619250" cy="2047875"/>
                    </a:xfrm>
                    <a:prstGeom prst="rect">
                      <a:avLst/>
                    </a:prstGeom>
                    <a:noFill/>
                    <a:ln w="9525">
                      <a:noFill/>
                      <a:miter lim="800000"/>
                      <a:headEnd/>
                      <a:tailEnd/>
                    </a:ln>
                  </pic:spPr>
                </pic:pic>
              </a:graphicData>
            </a:graphic>
          </wp:inline>
        </w:drawing>
      </w:r>
      <w:r>
        <w:rPr>
          <w:rFonts w:ascii="Arial" w:eastAsiaTheme="minorHAnsi" w:hAnsi="Arial" w:cs="Arial"/>
          <w:sz w:val="24"/>
          <w:szCs w:val="24"/>
          <w:lang w:val="es-ES" w:eastAsia="en-US"/>
        </w:rPr>
        <w:t xml:space="preserve">     </w:t>
      </w:r>
      <w:r>
        <w:rPr>
          <w:rFonts w:ascii="Arial" w:eastAsiaTheme="minorHAnsi" w:hAnsi="Arial" w:cs="Arial"/>
          <w:noProof/>
          <w:sz w:val="24"/>
          <w:szCs w:val="24"/>
        </w:rPr>
        <w:drawing>
          <wp:inline distT="0" distB="0" distL="0" distR="0">
            <wp:extent cx="3124200" cy="2333625"/>
            <wp:effectExtent l="19050" t="0" r="0" b="0"/>
            <wp:docPr id="3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3124200" cy="2333625"/>
                    </a:xfrm>
                    <a:prstGeom prst="rect">
                      <a:avLst/>
                    </a:prstGeom>
                    <a:noFill/>
                    <a:ln w="9525">
                      <a:noFill/>
                      <a:miter lim="800000"/>
                      <a:headEnd/>
                      <a:tailEnd/>
                    </a:ln>
                  </pic:spPr>
                </pic:pic>
              </a:graphicData>
            </a:graphic>
          </wp:inline>
        </w:drawing>
      </w:r>
    </w:p>
    <w:p w:rsidR="002F124E" w:rsidRDefault="002E24A2"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p>
    <w:p w:rsidR="002E24A2" w:rsidRDefault="002F124E"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lastRenderedPageBreak/>
        <w:t xml:space="preserve">     </w:t>
      </w:r>
      <w:r w:rsidR="002E24A2" w:rsidRPr="002E24A2">
        <w:rPr>
          <w:rFonts w:ascii="Arial" w:eastAsiaTheme="minorHAnsi" w:hAnsi="Arial" w:cs="Arial"/>
          <w:color w:val="000000"/>
          <w:sz w:val="24"/>
          <w:szCs w:val="24"/>
          <w:lang w:val="es-ES" w:eastAsia="en-US"/>
        </w:rPr>
        <w:t>Los botones de emergencia y parada deben estar situados en la parte inferior del panel de control. Los botones del panel de control, así como los de llamada en cada nivel deben estar demarcados con el sistema Braille. Deben tener pasamanos en los cerramientos fijos. Dispositivos auditivos y luminosos, que orienten a las personas sobre la proximidad del piso a arribar o sobre el cual se</w:t>
      </w:r>
      <w:r w:rsidR="002E24A2">
        <w:rPr>
          <w:rFonts w:ascii="Arial" w:eastAsiaTheme="minorHAnsi" w:hAnsi="Arial" w:cs="Arial"/>
          <w:color w:val="000000"/>
          <w:sz w:val="24"/>
          <w:szCs w:val="24"/>
          <w:lang w:val="es-ES" w:eastAsia="en-US"/>
        </w:rPr>
        <w:t xml:space="preserve"> </w:t>
      </w:r>
      <w:r w:rsidR="002E24A2" w:rsidRPr="002E24A2">
        <w:rPr>
          <w:rFonts w:ascii="Arial" w:eastAsiaTheme="minorHAnsi" w:hAnsi="Arial" w:cs="Arial"/>
          <w:color w:val="000000"/>
          <w:sz w:val="24"/>
          <w:szCs w:val="24"/>
          <w:lang w:val="es-ES" w:eastAsia="en-US"/>
        </w:rPr>
        <w:t>encuentran.</w:t>
      </w:r>
    </w:p>
    <w:p w:rsidR="00D76F45" w:rsidRDefault="00D76F45"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D76F45" w:rsidRDefault="00D76F45"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D76F45" w:rsidRPr="002E24A2" w:rsidRDefault="00D76F45"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638675" cy="2295525"/>
            <wp:effectExtent l="19050" t="0" r="9525" b="0"/>
            <wp:docPr id="3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srcRect/>
                    <a:stretch>
                      <a:fillRect/>
                    </a:stretch>
                  </pic:blipFill>
                  <pic:spPr bwMode="auto">
                    <a:xfrm>
                      <a:off x="0" y="0"/>
                      <a:ext cx="4638675" cy="2295525"/>
                    </a:xfrm>
                    <a:prstGeom prst="rect">
                      <a:avLst/>
                    </a:prstGeom>
                    <a:noFill/>
                    <a:ln w="9525">
                      <a:noFill/>
                      <a:miter lim="800000"/>
                      <a:headEnd/>
                      <a:tailEnd/>
                    </a:ln>
                  </pic:spPr>
                </pic:pic>
              </a:graphicData>
            </a:graphic>
          </wp:inline>
        </w:drawing>
      </w:r>
    </w:p>
    <w:p w:rsidR="00C0031A" w:rsidRDefault="002E24A2" w:rsidP="002E24A2">
      <w:pPr>
        <w:autoSpaceDE w:val="0"/>
        <w:autoSpaceDN w:val="0"/>
        <w:adjustRightInd w:val="0"/>
        <w:spacing w:after="0" w:line="360" w:lineRule="auto"/>
        <w:jc w:val="both"/>
        <w:rPr>
          <w:rFonts w:ascii="FolioBT-ExtraBold" w:eastAsiaTheme="minorHAnsi" w:hAnsi="FolioBT-ExtraBold" w:cs="FolioBT-ExtraBold"/>
          <w:b/>
          <w:bCs/>
          <w:color w:val="FFFFFF"/>
          <w:sz w:val="18"/>
          <w:szCs w:val="18"/>
          <w:lang w:val="es-ES" w:eastAsia="en-US"/>
        </w:rPr>
      </w:pPr>
      <w:r>
        <w:rPr>
          <w:rFonts w:ascii="FolioBT-ExtraBold" w:eastAsiaTheme="minorHAnsi" w:hAnsi="FolioBT-ExtraBold" w:cs="FolioBT-ExtraBold"/>
          <w:b/>
          <w:bCs/>
          <w:color w:val="FFFFFF"/>
          <w:sz w:val="18"/>
          <w:szCs w:val="18"/>
          <w:lang w:val="es-ES" w:eastAsia="en-US"/>
        </w:rPr>
        <w:t>BOTONES</w:t>
      </w:r>
    </w:p>
    <w:p w:rsidR="00D76F45" w:rsidRDefault="00D76F45" w:rsidP="002E24A2">
      <w:pPr>
        <w:autoSpaceDE w:val="0"/>
        <w:autoSpaceDN w:val="0"/>
        <w:adjustRightInd w:val="0"/>
        <w:spacing w:after="0" w:line="360" w:lineRule="auto"/>
        <w:jc w:val="both"/>
        <w:rPr>
          <w:rFonts w:ascii="FolioBT-ExtraBold" w:eastAsiaTheme="minorHAnsi" w:hAnsi="FolioBT-ExtraBold" w:cs="FolioBT-ExtraBold"/>
          <w:b/>
          <w:bCs/>
          <w:color w:val="FFFFFF"/>
          <w:sz w:val="18"/>
          <w:szCs w:val="18"/>
          <w:lang w:val="es-ES" w:eastAsia="en-US"/>
        </w:rPr>
      </w:pPr>
    </w:p>
    <w:p w:rsidR="00D76F45" w:rsidRDefault="00D76F45" w:rsidP="002E24A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600575" cy="2828925"/>
            <wp:effectExtent l="19050" t="0" r="9525" b="0"/>
            <wp:docPr id="3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srcRect/>
                    <a:stretch>
                      <a:fillRect/>
                    </a:stretch>
                  </pic:blipFill>
                  <pic:spPr bwMode="auto">
                    <a:xfrm>
                      <a:off x="0" y="0"/>
                      <a:ext cx="4600575" cy="2828925"/>
                    </a:xfrm>
                    <a:prstGeom prst="rect">
                      <a:avLst/>
                    </a:prstGeom>
                    <a:noFill/>
                    <a:ln w="9525">
                      <a:noFill/>
                      <a:miter lim="800000"/>
                      <a:headEnd/>
                      <a:tailEnd/>
                    </a:ln>
                  </pic:spPr>
                </pic:pic>
              </a:graphicData>
            </a:graphic>
          </wp:inline>
        </w:drawing>
      </w:r>
    </w:p>
    <w:p w:rsidR="00D76F45" w:rsidRDefault="00D76F45" w:rsidP="00D76F45">
      <w:pPr>
        <w:autoSpaceDE w:val="0"/>
        <w:autoSpaceDN w:val="0"/>
        <w:adjustRightInd w:val="0"/>
        <w:spacing w:after="0" w:line="360" w:lineRule="auto"/>
        <w:jc w:val="both"/>
        <w:rPr>
          <w:rFonts w:ascii="Arial" w:eastAsiaTheme="minorHAnsi" w:hAnsi="Arial" w:cs="Arial"/>
          <w:b/>
          <w:color w:val="000000"/>
          <w:sz w:val="24"/>
          <w:szCs w:val="24"/>
          <w:lang w:val="es-ES" w:eastAsia="en-US"/>
        </w:rPr>
      </w:pPr>
      <w:r w:rsidRPr="00D76F45">
        <w:rPr>
          <w:rFonts w:ascii="Arial" w:eastAsiaTheme="minorHAnsi" w:hAnsi="Arial" w:cs="Arial"/>
          <w:b/>
          <w:color w:val="000000"/>
          <w:sz w:val="24"/>
          <w:szCs w:val="24"/>
          <w:lang w:val="es-ES" w:eastAsia="en-US"/>
        </w:rPr>
        <w:t>BOTONES EN BRAILLE CONINDICADORES VISIBLES Y AUDIBLES</w:t>
      </w:r>
    </w:p>
    <w:p w:rsidR="00D76F45" w:rsidRDefault="00D76F45" w:rsidP="00D76F45">
      <w:pPr>
        <w:autoSpaceDE w:val="0"/>
        <w:autoSpaceDN w:val="0"/>
        <w:adjustRightInd w:val="0"/>
        <w:spacing w:after="0" w:line="360" w:lineRule="auto"/>
        <w:jc w:val="both"/>
        <w:rPr>
          <w:rFonts w:ascii="Arial" w:eastAsiaTheme="minorHAnsi" w:hAnsi="Arial" w:cs="Arial"/>
          <w:b/>
          <w:color w:val="000000"/>
          <w:sz w:val="24"/>
          <w:szCs w:val="24"/>
          <w:lang w:val="es-ES" w:eastAsia="en-US"/>
        </w:rPr>
      </w:pPr>
    </w:p>
    <w:p w:rsidR="00D76F45" w:rsidRDefault="00D76F45" w:rsidP="00D76F45">
      <w:pPr>
        <w:autoSpaceDE w:val="0"/>
        <w:autoSpaceDN w:val="0"/>
        <w:adjustRightInd w:val="0"/>
        <w:spacing w:after="0" w:line="360" w:lineRule="auto"/>
        <w:jc w:val="both"/>
        <w:rPr>
          <w:rFonts w:ascii="Arial" w:eastAsiaTheme="minorHAnsi" w:hAnsi="Arial" w:cs="Arial"/>
          <w:b/>
          <w:color w:val="000000"/>
          <w:sz w:val="24"/>
          <w:szCs w:val="24"/>
          <w:lang w:val="es-ES" w:eastAsia="en-US"/>
        </w:rPr>
      </w:pPr>
    </w:p>
    <w:p w:rsidR="00043372" w:rsidRPr="00043372" w:rsidRDefault="00043372" w:rsidP="00043372">
      <w:pPr>
        <w:autoSpaceDE w:val="0"/>
        <w:autoSpaceDN w:val="0"/>
        <w:adjustRightInd w:val="0"/>
        <w:spacing w:after="0" w:line="240" w:lineRule="auto"/>
        <w:rPr>
          <w:rFonts w:ascii="Arial" w:eastAsiaTheme="minorHAnsi" w:hAnsi="Arial" w:cs="Arial"/>
          <w:b/>
          <w:bCs/>
          <w:sz w:val="24"/>
          <w:szCs w:val="24"/>
          <w:lang w:val="es-ES" w:eastAsia="en-US"/>
        </w:rPr>
      </w:pPr>
      <w:r w:rsidRPr="00043372">
        <w:rPr>
          <w:rFonts w:ascii="Arial" w:eastAsiaTheme="minorHAnsi" w:hAnsi="Arial" w:cs="Arial"/>
          <w:b/>
          <w:bCs/>
          <w:sz w:val="24"/>
          <w:szCs w:val="24"/>
          <w:lang w:val="es-ES" w:eastAsia="en-US"/>
        </w:rPr>
        <w:lastRenderedPageBreak/>
        <w:t xml:space="preserve">VÍAS DE EVACUACIÓN </w:t>
      </w:r>
    </w:p>
    <w:p w:rsidR="00043372" w:rsidRPr="00043372" w:rsidRDefault="00043372" w:rsidP="00043372">
      <w:pPr>
        <w:autoSpaceDE w:val="0"/>
        <w:autoSpaceDN w:val="0"/>
        <w:adjustRightInd w:val="0"/>
        <w:spacing w:after="0" w:line="240" w:lineRule="auto"/>
        <w:rPr>
          <w:rFonts w:ascii="Arial" w:eastAsiaTheme="minorHAnsi" w:hAnsi="Arial" w:cs="Arial"/>
          <w:color w:val="000000"/>
          <w:sz w:val="24"/>
          <w:szCs w:val="24"/>
          <w:lang w:val="es-ES" w:eastAsia="en-US"/>
        </w:rPr>
      </w:pPr>
    </w:p>
    <w:p w:rsidR="00D76F45" w:rsidRDefault="00043372" w:rsidP="0004337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Pr="00043372">
        <w:rPr>
          <w:rFonts w:ascii="Arial" w:eastAsiaTheme="minorHAnsi" w:hAnsi="Arial" w:cs="Arial"/>
          <w:color w:val="000000"/>
          <w:sz w:val="24"/>
          <w:szCs w:val="24"/>
          <w:lang w:val="es-ES" w:eastAsia="en-US"/>
        </w:rPr>
        <w:t>Deben estar señalizadas de manera que sean de fácil y destacada</w:t>
      </w:r>
      <w:r>
        <w:rPr>
          <w:rFonts w:ascii="Arial" w:eastAsiaTheme="minorHAnsi" w:hAnsi="Arial" w:cs="Arial"/>
          <w:color w:val="000000"/>
          <w:sz w:val="24"/>
          <w:szCs w:val="24"/>
          <w:lang w:val="es-ES" w:eastAsia="en-US"/>
        </w:rPr>
        <w:t xml:space="preserve"> </w:t>
      </w:r>
      <w:r w:rsidRPr="00043372">
        <w:rPr>
          <w:rFonts w:ascii="Arial" w:eastAsiaTheme="minorHAnsi" w:hAnsi="Arial" w:cs="Arial"/>
          <w:color w:val="000000"/>
          <w:sz w:val="24"/>
          <w:szCs w:val="24"/>
          <w:lang w:val="es-ES" w:eastAsia="en-US"/>
        </w:rPr>
        <w:t>percepción en forma visual y táctil, cumpliendo con las normas de</w:t>
      </w:r>
      <w:r>
        <w:rPr>
          <w:rFonts w:ascii="Arial" w:eastAsiaTheme="minorHAnsi" w:hAnsi="Arial" w:cs="Arial"/>
          <w:color w:val="000000"/>
          <w:sz w:val="24"/>
          <w:szCs w:val="24"/>
          <w:lang w:val="es-ES" w:eastAsia="en-US"/>
        </w:rPr>
        <w:t xml:space="preserve"> </w:t>
      </w:r>
      <w:r w:rsidRPr="00043372">
        <w:rPr>
          <w:rFonts w:ascii="Arial" w:eastAsiaTheme="minorHAnsi" w:hAnsi="Arial" w:cs="Arial"/>
          <w:color w:val="000000"/>
          <w:sz w:val="24"/>
          <w:szCs w:val="24"/>
          <w:lang w:val="es-ES" w:eastAsia="en-US"/>
        </w:rPr>
        <w:t>señalizaciones. Deben estar libres de obstáculos.</w:t>
      </w:r>
    </w:p>
    <w:p w:rsidR="00043372" w:rsidRDefault="00043372" w:rsidP="00043372">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043372" w:rsidRDefault="00043372" w:rsidP="0004337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638675" cy="2828925"/>
            <wp:effectExtent l="19050" t="0" r="9525" b="0"/>
            <wp:docPr id="4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srcRect/>
                    <a:stretch>
                      <a:fillRect/>
                    </a:stretch>
                  </pic:blipFill>
                  <pic:spPr bwMode="auto">
                    <a:xfrm>
                      <a:off x="0" y="0"/>
                      <a:ext cx="4638675" cy="2828925"/>
                    </a:xfrm>
                    <a:prstGeom prst="rect">
                      <a:avLst/>
                    </a:prstGeom>
                    <a:noFill/>
                    <a:ln w="9525">
                      <a:noFill/>
                      <a:miter lim="800000"/>
                      <a:headEnd/>
                      <a:tailEnd/>
                    </a:ln>
                  </pic:spPr>
                </pic:pic>
              </a:graphicData>
            </a:graphic>
          </wp:inline>
        </w:drawing>
      </w:r>
    </w:p>
    <w:p w:rsidR="00043372" w:rsidRDefault="00043372" w:rsidP="00043372">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noProof/>
          <w:color w:val="000000"/>
          <w:sz w:val="24"/>
          <w:szCs w:val="24"/>
        </w:rPr>
        <w:drawing>
          <wp:inline distT="0" distB="0" distL="0" distR="0">
            <wp:extent cx="4638675" cy="2381250"/>
            <wp:effectExtent l="19050" t="0" r="9525" b="0"/>
            <wp:docPr id="4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srcRect/>
                    <a:stretch>
                      <a:fillRect/>
                    </a:stretch>
                  </pic:blipFill>
                  <pic:spPr bwMode="auto">
                    <a:xfrm>
                      <a:off x="0" y="0"/>
                      <a:ext cx="4638675" cy="2381250"/>
                    </a:xfrm>
                    <a:prstGeom prst="rect">
                      <a:avLst/>
                    </a:prstGeom>
                    <a:noFill/>
                    <a:ln w="9525">
                      <a:noFill/>
                      <a:miter lim="800000"/>
                      <a:headEnd/>
                      <a:tailEnd/>
                    </a:ln>
                  </pic:spPr>
                </pic:pic>
              </a:graphicData>
            </a:graphic>
          </wp:inline>
        </w:drawing>
      </w:r>
    </w:p>
    <w:p w:rsidR="00043372" w:rsidRDefault="00043372" w:rsidP="00043372">
      <w:pPr>
        <w:rPr>
          <w:rFonts w:ascii="Arial" w:eastAsiaTheme="minorHAnsi" w:hAnsi="Arial" w:cs="Arial"/>
          <w:sz w:val="24"/>
          <w:szCs w:val="24"/>
          <w:lang w:val="es-ES" w:eastAsia="en-US"/>
        </w:rPr>
      </w:pPr>
    </w:p>
    <w:p w:rsidR="00043372" w:rsidRDefault="00043372" w:rsidP="00043372">
      <w:pPr>
        <w:autoSpaceDE w:val="0"/>
        <w:autoSpaceDN w:val="0"/>
        <w:adjustRightInd w:val="0"/>
        <w:spacing w:after="0" w:line="24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043372">
        <w:rPr>
          <w:rFonts w:ascii="Arial" w:eastAsiaTheme="minorHAnsi" w:hAnsi="Arial" w:cs="Arial"/>
          <w:sz w:val="24"/>
          <w:szCs w:val="24"/>
          <w:lang w:val="es-ES" w:eastAsia="en-US"/>
        </w:rPr>
        <w:t>Si existe desnivel entre la edificación y el exterior debe haber rampas para</w:t>
      </w:r>
      <w:r>
        <w:rPr>
          <w:rFonts w:ascii="Arial" w:eastAsiaTheme="minorHAnsi" w:hAnsi="Arial" w:cs="Arial"/>
          <w:sz w:val="24"/>
          <w:szCs w:val="24"/>
          <w:lang w:val="es-ES" w:eastAsia="en-US"/>
        </w:rPr>
        <w:t xml:space="preserve"> </w:t>
      </w:r>
      <w:r w:rsidRPr="00043372">
        <w:rPr>
          <w:rFonts w:ascii="Arial" w:eastAsiaTheme="minorHAnsi" w:hAnsi="Arial" w:cs="Arial"/>
          <w:sz w:val="24"/>
          <w:szCs w:val="24"/>
          <w:lang w:val="es-ES" w:eastAsia="en-US"/>
        </w:rPr>
        <w:t>el mejor escape de personas con discapacidad físico motora.</w:t>
      </w: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Default="006B4CCF" w:rsidP="00043372">
      <w:pPr>
        <w:autoSpaceDE w:val="0"/>
        <w:autoSpaceDN w:val="0"/>
        <w:adjustRightInd w:val="0"/>
        <w:spacing w:after="0" w:line="240" w:lineRule="auto"/>
        <w:jc w:val="both"/>
        <w:rPr>
          <w:rFonts w:ascii="Arial" w:eastAsiaTheme="minorHAnsi" w:hAnsi="Arial" w:cs="Arial"/>
          <w:sz w:val="24"/>
          <w:szCs w:val="24"/>
          <w:lang w:val="es-ES" w:eastAsia="en-US"/>
        </w:rPr>
      </w:pPr>
    </w:p>
    <w:p w:rsidR="006B4CCF" w:rsidRPr="006B4CCF" w:rsidRDefault="006B4CCF" w:rsidP="006B4CCF">
      <w:pPr>
        <w:autoSpaceDE w:val="0"/>
        <w:autoSpaceDN w:val="0"/>
        <w:adjustRightInd w:val="0"/>
        <w:spacing w:after="0" w:line="240" w:lineRule="auto"/>
        <w:rPr>
          <w:rFonts w:ascii="Arial" w:eastAsiaTheme="minorHAnsi" w:hAnsi="Arial" w:cs="Arial"/>
          <w:b/>
          <w:bCs/>
          <w:sz w:val="24"/>
          <w:szCs w:val="24"/>
          <w:lang w:val="es-ES" w:eastAsia="en-US"/>
        </w:rPr>
      </w:pPr>
      <w:r w:rsidRPr="006B4CCF">
        <w:rPr>
          <w:rFonts w:ascii="Arial" w:eastAsiaTheme="minorHAnsi" w:hAnsi="Arial" w:cs="Arial"/>
          <w:b/>
          <w:bCs/>
          <w:sz w:val="24"/>
          <w:szCs w:val="24"/>
          <w:lang w:val="es-ES" w:eastAsia="en-US"/>
        </w:rPr>
        <w:lastRenderedPageBreak/>
        <w:t>Establecimientos de Recreación</w:t>
      </w:r>
    </w:p>
    <w:p w:rsidR="006B4CCF" w:rsidRPr="006B4CCF" w:rsidRDefault="006B4CCF" w:rsidP="006B4CCF">
      <w:pPr>
        <w:autoSpaceDE w:val="0"/>
        <w:autoSpaceDN w:val="0"/>
        <w:adjustRightInd w:val="0"/>
        <w:spacing w:after="0" w:line="240" w:lineRule="auto"/>
        <w:rPr>
          <w:rFonts w:ascii="Arial" w:eastAsiaTheme="minorHAnsi" w:hAnsi="Arial" w:cs="Arial"/>
          <w:b/>
          <w:bCs/>
          <w:sz w:val="24"/>
          <w:szCs w:val="24"/>
          <w:lang w:val="es-ES" w:eastAsia="en-US"/>
        </w:rPr>
      </w:pPr>
    </w:p>
    <w:p w:rsidR="006B4CCF" w:rsidRDefault="006B4CCF" w:rsidP="006B4CCF">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sz w:val="24"/>
          <w:szCs w:val="24"/>
          <w:lang w:val="es-ES" w:eastAsia="en-US"/>
        </w:rPr>
        <w:t xml:space="preserve">     </w:t>
      </w:r>
      <w:r w:rsidRPr="006B4CCF">
        <w:rPr>
          <w:rFonts w:ascii="Arial" w:eastAsiaTheme="minorHAnsi" w:hAnsi="Arial" w:cs="Arial"/>
          <w:sz w:val="24"/>
          <w:szCs w:val="24"/>
          <w:lang w:val="es-ES" w:eastAsia="en-US"/>
        </w:rPr>
        <w:t>En los lugares de esparcimiento y recreación cerrados tales como teatros, cines auditórium o en las graderías de instalaciones deportivas, entre otros se debe reservar y demarcar lugares para la ubicación de personas en sillas de ruedas.</w:t>
      </w:r>
    </w:p>
    <w:p w:rsidR="006B4CCF" w:rsidRDefault="00BD6591" w:rsidP="006B4CCF">
      <w:pPr>
        <w:autoSpaceDE w:val="0"/>
        <w:autoSpaceDN w:val="0"/>
        <w:adjustRightInd w:val="0"/>
        <w:spacing w:after="0" w:line="360" w:lineRule="auto"/>
        <w:jc w:val="both"/>
        <w:rPr>
          <w:rFonts w:ascii="Arial" w:eastAsiaTheme="minorHAnsi" w:hAnsi="Arial" w:cs="Arial"/>
          <w:sz w:val="24"/>
          <w:szCs w:val="24"/>
          <w:lang w:val="es-ES" w:eastAsia="en-US"/>
        </w:rPr>
      </w:pPr>
      <w:r>
        <w:rPr>
          <w:rFonts w:ascii="Arial" w:eastAsiaTheme="minorHAnsi" w:hAnsi="Arial" w:cs="Arial"/>
          <w:noProof/>
          <w:sz w:val="24"/>
          <w:szCs w:val="24"/>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039995" cy="1828800"/>
            <wp:effectExtent l="19050" t="0" r="8255" b="0"/>
            <wp:wrapSquare wrapText="bothSides"/>
            <wp:docPr id="4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srcRect/>
                    <a:stretch>
                      <a:fillRect/>
                    </a:stretch>
                  </pic:blipFill>
                  <pic:spPr bwMode="auto">
                    <a:xfrm>
                      <a:off x="0" y="0"/>
                      <a:ext cx="5039995" cy="1828800"/>
                    </a:xfrm>
                    <a:prstGeom prst="rect">
                      <a:avLst/>
                    </a:prstGeom>
                    <a:noFill/>
                    <a:ln w="9525">
                      <a:noFill/>
                      <a:miter lim="800000"/>
                      <a:headEnd/>
                      <a:tailEnd/>
                    </a:ln>
                  </pic:spPr>
                </pic:pic>
              </a:graphicData>
            </a:graphic>
          </wp:anchor>
        </w:drawing>
      </w:r>
    </w:p>
    <w:p w:rsidR="006B4CCF" w:rsidRDefault="006B4CCF" w:rsidP="006B4CCF">
      <w:pPr>
        <w:autoSpaceDE w:val="0"/>
        <w:autoSpaceDN w:val="0"/>
        <w:adjustRightInd w:val="0"/>
        <w:spacing w:after="0" w:line="360" w:lineRule="auto"/>
        <w:jc w:val="both"/>
        <w:rPr>
          <w:rFonts w:ascii="Arial" w:eastAsiaTheme="minorHAnsi" w:hAnsi="Arial" w:cs="Arial"/>
          <w:b/>
          <w:noProof/>
          <w:sz w:val="24"/>
          <w:szCs w:val="24"/>
          <w:lang w:val="es-ES" w:eastAsia="es-ES"/>
        </w:rPr>
      </w:pPr>
      <w:r w:rsidRPr="006B4CCF">
        <w:rPr>
          <w:rFonts w:ascii="Arial" w:eastAsiaTheme="minorHAnsi" w:hAnsi="Arial" w:cs="Arial"/>
          <w:b/>
          <w:noProof/>
          <w:sz w:val="24"/>
          <w:szCs w:val="24"/>
          <w:lang w:val="es-ES" w:eastAsia="es-ES"/>
        </w:rPr>
        <w:t>UBICACIÓN DE PERSONAS EN SILLAS DE RUEDAS</w:t>
      </w:r>
    </w:p>
    <w:p w:rsidR="006B4CCF" w:rsidRDefault="006B4CCF" w:rsidP="006B4CCF">
      <w:pPr>
        <w:autoSpaceDE w:val="0"/>
        <w:autoSpaceDN w:val="0"/>
        <w:adjustRightInd w:val="0"/>
        <w:spacing w:after="0" w:line="360" w:lineRule="auto"/>
        <w:jc w:val="both"/>
        <w:rPr>
          <w:rFonts w:ascii="Arial" w:eastAsiaTheme="minorHAnsi" w:hAnsi="Arial" w:cs="Arial"/>
          <w:b/>
          <w:sz w:val="24"/>
          <w:szCs w:val="24"/>
          <w:lang w:val="es-ES" w:eastAsia="en-US"/>
        </w:rPr>
      </w:pPr>
      <w:r>
        <w:rPr>
          <w:rFonts w:ascii="Arial" w:eastAsiaTheme="minorHAnsi" w:hAnsi="Arial" w:cs="Arial"/>
          <w:b/>
          <w:noProof/>
          <w:sz w:val="24"/>
          <w:szCs w:val="24"/>
        </w:rPr>
        <w:drawing>
          <wp:inline distT="0" distB="0" distL="0" distR="0">
            <wp:extent cx="5039995" cy="1827309"/>
            <wp:effectExtent l="19050" t="0" r="8255" b="0"/>
            <wp:docPr id="4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srcRect/>
                    <a:stretch>
                      <a:fillRect/>
                    </a:stretch>
                  </pic:blipFill>
                  <pic:spPr bwMode="auto">
                    <a:xfrm>
                      <a:off x="0" y="0"/>
                      <a:ext cx="5039995" cy="1827309"/>
                    </a:xfrm>
                    <a:prstGeom prst="rect">
                      <a:avLst/>
                    </a:prstGeom>
                    <a:noFill/>
                    <a:ln w="9525">
                      <a:noFill/>
                      <a:miter lim="800000"/>
                      <a:headEnd/>
                      <a:tailEnd/>
                    </a:ln>
                  </pic:spPr>
                </pic:pic>
              </a:graphicData>
            </a:graphic>
          </wp:inline>
        </w:drawing>
      </w:r>
    </w:p>
    <w:p w:rsidR="006B4CCF" w:rsidRDefault="006B4CCF" w:rsidP="006B4CCF">
      <w:pPr>
        <w:autoSpaceDE w:val="0"/>
        <w:autoSpaceDN w:val="0"/>
        <w:adjustRightInd w:val="0"/>
        <w:spacing w:after="0" w:line="360" w:lineRule="auto"/>
        <w:jc w:val="both"/>
        <w:rPr>
          <w:rFonts w:ascii="Arial" w:eastAsiaTheme="minorHAnsi" w:hAnsi="Arial" w:cs="Arial"/>
          <w:b/>
          <w:sz w:val="24"/>
          <w:szCs w:val="24"/>
          <w:lang w:val="es-ES" w:eastAsia="en-US"/>
        </w:rPr>
      </w:pPr>
    </w:p>
    <w:p w:rsidR="00BD6591" w:rsidRDefault="00BD6591" w:rsidP="00BD6591">
      <w:pPr>
        <w:autoSpaceDE w:val="0"/>
        <w:autoSpaceDN w:val="0"/>
        <w:adjustRightInd w:val="0"/>
        <w:spacing w:after="0" w:line="360" w:lineRule="auto"/>
        <w:jc w:val="both"/>
        <w:rPr>
          <w:rFonts w:ascii="Arial" w:eastAsiaTheme="minorHAnsi" w:hAnsi="Arial" w:cs="Arial"/>
          <w:color w:val="000000"/>
          <w:sz w:val="24"/>
          <w:szCs w:val="24"/>
          <w:lang w:val="es-ES" w:eastAsia="en-US"/>
        </w:rPr>
      </w:pPr>
      <w:r>
        <w:rPr>
          <w:rFonts w:ascii="Arial" w:eastAsiaTheme="minorHAnsi" w:hAnsi="Arial" w:cs="Arial"/>
          <w:color w:val="000000"/>
          <w:sz w:val="24"/>
          <w:szCs w:val="24"/>
          <w:lang w:val="es-ES" w:eastAsia="en-US"/>
        </w:rPr>
        <w:t xml:space="preserve">     </w:t>
      </w:r>
      <w:r w:rsidRPr="00BD6591">
        <w:rPr>
          <w:rFonts w:ascii="Arial" w:eastAsiaTheme="minorHAnsi" w:hAnsi="Arial" w:cs="Arial"/>
          <w:color w:val="000000"/>
          <w:sz w:val="24"/>
          <w:szCs w:val="24"/>
          <w:lang w:val="es-ES" w:eastAsia="en-US"/>
        </w:rPr>
        <w:t xml:space="preserve">Las personas en sillas de ruedas deben ser </w:t>
      </w:r>
      <w:proofErr w:type="gramStart"/>
      <w:r w:rsidRPr="00BD6591">
        <w:rPr>
          <w:rFonts w:ascii="Arial" w:eastAsiaTheme="minorHAnsi" w:hAnsi="Arial" w:cs="Arial"/>
          <w:color w:val="000000"/>
          <w:sz w:val="24"/>
          <w:szCs w:val="24"/>
          <w:lang w:val="es-ES" w:eastAsia="en-US"/>
        </w:rPr>
        <w:t>ubicados</w:t>
      </w:r>
      <w:proofErr w:type="gramEnd"/>
      <w:r w:rsidRPr="00BD6591">
        <w:rPr>
          <w:rFonts w:ascii="Arial" w:eastAsiaTheme="minorHAnsi" w:hAnsi="Arial" w:cs="Arial"/>
          <w:color w:val="000000"/>
          <w:sz w:val="24"/>
          <w:szCs w:val="24"/>
          <w:lang w:val="es-ES" w:eastAsia="en-US"/>
        </w:rPr>
        <w:t xml:space="preserve"> sobre zonas horizontales, sin obstruir el tránsito en los pasillos ni puertas y cerca de las entradas o salidas principales. La situación de los lugares indicados debe permitir una buena visión hacia el área donde se presenta el evento y con una distribución sin discriminación. Las edificaciones de este tipo deben contar con salas de servicios sanitarios, pasillos, ascensores, accesos, puertas, taquillas y estacionamientos accesibles a las personas en sillas de ruedas y señalizados para personas con otras discapacidades.</w:t>
      </w:r>
    </w:p>
    <w:p w:rsidR="007831E4" w:rsidRDefault="007831E4" w:rsidP="00BD6591">
      <w:pPr>
        <w:autoSpaceDE w:val="0"/>
        <w:autoSpaceDN w:val="0"/>
        <w:adjustRightInd w:val="0"/>
        <w:spacing w:after="0" w:line="360" w:lineRule="auto"/>
        <w:jc w:val="both"/>
        <w:rPr>
          <w:rFonts w:ascii="Arial" w:eastAsiaTheme="minorHAnsi" w:hAnsi="Arial" w:cs="Arial"/>
          <w:color w:val="000000"/>
          <w:sz w:val="24"/>
          <w:szCs w:val="24"/>
          <w:lang w:val="es-ES" w:eastAsia="en-US"/>
        </w:rPr>
      </w:pPr>
    </w:p>
    <w:p w:rsidR="007831E4" w:rsidRDefault="007831E4" w:rsidP="007831E4">
      <w:pPr>
        <w:autoSpaceDE w:val="0"/>
        <w:autoSpaceDN w:val="0"/>
        <w:adjustRightInd w:val="0"/>
        <w:spacing w:after="0" w:line="360" w:lineRule="auto"/>
        <w:jc w:val="center"/>
        <w:rPr>
          <w:rFonts w:ascii="Arial" w:eastAsiaTheme="minorHAnsi" w:hAnsi="Arial" w:cs="Arial"/>
          <w:b/>
          <w:color w:val="000000"/>
          <w:sz w:val="24"/>
          <w:szCs w:val="24"/>
          <w:lang w:val="es-ES" w:eastAsia="en-US"/>
        </w:rPr>
      </w:pPr>
      <w:r w:rsidRPr="007831E4">
        <w:rPr>
          <w:rFonts w:ascii="Arial" w:eastAsiaTheme="minorHAnsi" w:hAnsi="Arial" w:cs="Arial"/>
          <w:b/>
          <w:color w:val="000000"/>
          <w:sz w:val="24"/>
          <w:szCs w:val="24"/>
          <w:lang w:val="es-ES" w:eastAsia="en-US"/>
        </w:rPr>
        <w:lastRenderedPageBreak/>
        <w:t>REFERENCIAS BIBLIOGRÁFICAS</w:t>
      </w:r>
    </w:p>
    <w:p w:rsidR="007831E4" w:rsidRDefault="007831E4" w:rsidP="007831E4">
      <w:pPr>
        <w:autoSpaceDE w:val="0"/>
        <w:autoSpaceDN w:val="0"/>
        <w:adjustRightInd w:val="0"/>
        <w:spacing w:after="0" w:line="360" w:lineRule="auto"/>
        <w:jc w:val="center"/>
        <w:rPr>
          <w:rFonts w:ascii="Arial" w:eastAsiaTheme="minorHAnsi" w:hAnsi="Arial" w:cs="Arial"/>
          <w:b/>
          <w:color w:val="000000"/>
          <w:sz w:val="24"/>
          <w:szCs w:val="24"/>
          <w:lang w:val="es-ES" w:eastAsia="en-US"/>
        </w:rPr>
      </w:pPr>
    </w:p>
    <w:p w:rsidR="007831E4" w:rsidRDefault="007831E4" w:rsidP="007831E4">
      <w:pPr>
        <w:autoSpaceDE w:val="0"/>
        <w:autoSpaceDN w:val="0"/>
        <w:adjustRightInd w:val="0"/>
        <w:spacing w:after="0" w:line="360" w:lineRule="auto"/>
        <w:rPr>
          <w:rFonts w:ascii="Arial" w:eastAsiaTheme="minorHAnsi" w:hAnsi="Arial" w:cs="Arial"/>
          <w:b/>
          <w:color w:val="000000"/>
          <w:sz w:val="24"/>
          <w:szCs w:val="24"/>
          <w:lang w:val="es-ES" w:eastAsia="en-US"/>
        </w:rPr>
      </w:pPr>
      <w:r>
        <w:rPr>
          <w:rFonts w:ascii="Arial" w:eastAsiaTheme="minorHAnsi" w:hAnsi="Arial" w:cs="Arial"/>
          <w:b/>
          <w:color w:val="000000"/>
          <w:sz w:val="24"/>
          <w:szCs w:val="24"/>
          <w:lang w:val="es-ES" w:eastAsia="en-US"/>
        </w:rPr>
        <w:t xml:space="preserve">Ley para las Personas con Discapacidad (2007) </w:t>
      </w:r>
    </w:p>
    <w:p w:rsidR="007831E4" w:rsidRPr="007831E4" w:rsidRDefault="007831E4" w:rsidP="007831E4">
      <w:pPr>
        <w:autoSpaceDE w:val="0"/>
        <w:autoSpaceDN w:val="0"/>
        <w:adjustRightInd w:val="0"/>
        <w:spacing w:after="0" w:line="360" w:lineRule="auto"/>
        <w:jc w:val="center"/>
        <w:rPr>
          <w:rFonts w:ascii="Arial" w:eastAsiaTheme="minorHAnsi" w:hAnsi="Arial" w:cs="Arial"/>
          <w:b/>
          <w:color w:val="000000"/>
          <w:sz w:val="24"/>
          <w:szCs w:val="24"/>
          <w:lang w:val="es-ES" w:eastAsia="en-US"/>
        </w:rPr>
      </w:pPr>
    </w:p>
    <w:p w:rsidR="006B4CCF" w:rsidRPr="007831E4" w:rsidRDefault="007831E4" w:rsidP="00BD6591">
      <w:pPr>
        <w:autoSpaceDE w:val="0"/>
        <w:autoSpaceDN w:val="0"/>
        <w:adjustRightInd w:val="0"/>
        <w:spacing w:after="0" w:line="360" w:lineRule="auto"/>
        <w:jc w:val="both"/>
        <w:rPr>
          <w:rFonts w:ascii="Arial" w:eastAsiaTheme="minorHAnsi" w:hAnsi="Arial" w:cs="Arial"/>
          <w:b/>
          <w:sz w:val="24"/>
          <w:szCs w:val="24"/>
          <w:lang w:val="es-ES" w:eastAsia="en-US"/>
        </w:rPr>
      </w:pPr>
      <w:r>
        <w:rPr>
          <w:rFonts w:ascii="Arial" w:eastAsiaTheme="minorHAnsi" w:hAnsi="Arial" w:cs="Arial"/>
          <w:b/>
          <w:sz w:val="24"/>
          <w:szCs w:val="24"/>
          <w:lang w:val="es-ES" w:eastAsia="en-US"/>
        </w:rPr>
        <w:t>Manual de Accesibilidad de las Personas con Discapacidad” del Consejo Nacional de las Personas con Discapacidad.</w:t>
      </w:r>
    </w:p>
    <w:sectPr w:rsidR="006B4CCF" w:rsidRPr="007831E4" w:rsidSect="002470AC">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lioBT-Book">
    <w:panose1 w:val="00000000000000000000"/>
    <w:charset w:val="00"/>
    <w:family w:val="auto"/>
    <w:notTrueType/>
    <w:pitch w:val="default"/>
    <w:sig w:usb0="00000003" w:usb1="00000000" w:usb2="00000000" w:usb3="00000000" w:csb0="00000001" w:csb1="00000000"/>
  </w:font>
  <w:font w:name="FolioBT-ExtraBold">
    <w:panose1 w:val="00000000000000000000"/>
    <w:charset w:val="00"/>
    <w:family w:val="auto"/>
    <w:notTrueType/>
    <w:pitch w:val="default"/>
    <w:sig w:usb0="00000003" w:usb1="00000000" w:usb2="00000000" w:usb3="00000000" w:csb0="00000001" w:csb1="00000000"/>
  </w:font>
  <w:font w:name="HandSign">
    <w:panose1 w:val="00000000000000000000"/>
    <w:charset w:val="00"/>
    <w:family w:val="auto"/>
    <w:notTrueType/>
    <w:pitch w:val="default"/>
    <w:sig w:usb0="00000003" w:usb1="00000000" w:usb2="00000000" w:usb3="00000000" w:csb0="00000001" w:csb1="00000000"/>
  </w:font>
  <w:font w:name="FolioBT-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A5C4F"/>
    <w:multiLevelType w:val="hybridMultilevel"/>
    <w:tmpl w:val="4E86D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9127158"/>
    <w:multiLevelType w:val="hybridMultilevel"/>
    <w:tmpl w:val="65D40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311"/>
    <w:rsid w:val="0001389F"/>
    <w:rsid w:val="00027791"/>
    <w:rsid w:val="00043372"/>
    <w:rsid w:val="00075FC1"/>
    <w:rsid w:val="0008724D"/>
    <w:rsid w:val="000A5502"/>
    <w:rsid w:val="000B7466"/>
    <w:rsid w:val="000C46B6"/>
    <w:rsid w:val="0011084E"/>
    <w:rsid w:val="001116E0"/>
    <w:rsid w:val="00125F3C"/>
    <w:rsid w:val="00136309"/>
    <w:rsid w:val="00151CD6"/>
    <w:rsid w:val="001560F0"/>
    <w:rsid w:val="001809DC"/>
    <w:rsid w:val="0018420C"/>
    <w:rsid w:val="00204589"/>
    <w:rsid w:val="00210FCA"/>
    <w:rsid w:val="002470AC"/>
    <w:rsid w:val="00250C5E"/>
    <w:rsid w:val="00260211"/>
    <w:rsid w:val="0026080B"/>
    <w:rsid w:val="002716FE"/>
    <w:rsid w:val="00271D88"/>
    <w:rsid w:val="00272390"/>
    <w:rsid w:val="00277FDA"/>
    <w:rsid w:val="00293031"/>
    <w:rsid w:val="002A278C"/>
    <w:rsid w:val="002A2EA0"/>
    <w:rsid w:val="002D055C"/>
    <w:rsid w:val="002D18B9"/>
    <w:rsid w:val="002D6CE1"/>
    <w:rsid w:val="002E24A2"/>
    <w:rsid w:val="002E521B"/>
    <w:rsid w:val="002F0C19"/>
    <w:rsid w:val="002F124E"/>
    <w:rsid w:val="002F5DA7"/>
    <w:rsid w:val="00301440"/>
    <w:rsid w:val="003030FE"/>
    <w:rsid w:val="0031451E"/>
    <w:rsid w:val="0031752A"/>
    <w:rsid w:val="00331726"/>
    <w:rsid w:val="0036227F"/>
    <w:rsid w:val="00364008"/>
    <w:rsid w:val="00366E2F"/>
    <w:rsid w:val="00367845"/>
    <w:rsid w:val="003838E7"/>
    <w:rsid w:val="00390FD5"/>
    <w:rsid w:val="003B36A5"/>
    <w:rsid w:val="003B41F4"/>
    <w:rsid w:val="003D0B1E"/>
    <w:rsid w:val="003D2C56"/>
    <w:rsid w:val="003E5663"/>
    <w:rsid w:val="00400096"/>
    <w:rsid w:val="0041334F"/>
    <w:rsid w:val="00421741"/>
    <w:rsid w:val="0042469C"/>
    <w:rsid w:val="0047078F"/>
    <w:rsid w:val="00487AF2"/>
    <w:rsid w:val="004B1A3C"/>
    <w:rsid w:val="004E341B"/>
    <w:rsid w:val="004F018A"/>
    <w:rsid w:val="005129F8"/>
    <w:rsid w:val="005147EF"/>
    <w:rsid w:val="0054385C"/>
    <w:rsid w:val="00551FCE"/>
    <w:rsid w:val="00557705"/>
    <w:rsid w:val="005B4EF5"/>
    <w:rsid w:val="005C2169"/>
    <w:rsid w:val="005E16C8"/>
    <w:rsid w:val="005E7A23"/>
    <w:rsid w:val="00640A5A"/>
    <w:rsid w:val="0064118B"/>
    <w:rsid w:val="006575FE"/>
    <w:rsid w:val="00670EA0"/>
    <w:rsid w:val="0067424A"/>
    <w:rsid w:val="0067735B"/>
    <w:rsid w:val="00682B17"/>
    <w:rsid w:val="00693F1E"/>
    <w:rsid w:val="006B4CCF"/>
    <w:rsid w:val="006C6621"/>
    <w:rsid w:val="006E38DF"/>
    <w:rsid w:val="006E7F02"/>
    <w:rsid w:val="00721C2C"/>
    <w:rsid w:val="007348F7"/>
    <w:rsid w:val="00767013"/>
    <w:rsid w:val="007831E4"/>
    <w:rsid w:val="007917EA"/>
    <w:rsid w:val="00791D5F"/>
    <w:rsid w:val="007A0256"/>
    <w:rsid w:val="007A044E"/>
    <w:rsid w:val="007A0832"/>
    <w:rsid w:val="007A27EA"/>
    <w:rsid w:val="007F4570"/>
    <w:rsid w:val="007F7B40"/>
    <w:rsid w:val="00817356"/>
    <w:rsid w:val="0082231B"/>
    <w:rsid w:val="00824698"/>
    <w:rsid w:val="00827777"/>
    <w:rsid w:val="00863F53"/>
    <w:rsid w:val="008838D0"/>
    <w:rsid w:val="00887A1E"/>
    <w:rsid w:val="008C4535"/>
    <w:rsid w:val="008C544D"/>
    <w:rsid w:val="008C7D76"/>
    <w:rsid w:val="008D57D9"/>
    <w:rsid w:val="008D5C51"/>
    <w:rsid w:val="008E17D0"/>
    <w:rsid w:val="008F418E"/>
    <w:rsid w:val="008F4801"/>
    <w:rsid w:val="00912341"/>
    <w:rsid w:val="00926A2A"/>
    <w:rsid w:val="00942BF1"/>
    <w:rsid w:val="00944A5A"/>
    <w:rsid w:val="00964CFA"/>
    <w:rsid w:val="0099096A"/>
    <w:rsid w:val="009B58BA"/>
    <w:rsid w:val="009D3BF9"/>
    <w:rsid w:val="009E7DF3"/>
    <w:rsid w:val="009F0796"/>
    <w:rsid w:val="009F3C00"/>
    <w:rsid w:val="00A25043"/>
    <w:rsid w:val="00A31FF7"/>
    <w:rsid w:val="00A32E15"/>
    <w:rsid w:val="00A759E5"/>
    <w:rsid w:val="00A92780"/>
    <w:rsid w:val="00AB3BA4"/>
    <w:rsid w:val="00AB3DFC"/>
    <w:rsid w:val="00AF15D0"/>
    <w:rsid w:val="00AF3682"/>
    <w:rsid w:val="00B230F0"/>
    <w:rsid w:val="00B26227"/>
    <w:rsid w:val="00B3781E"/>
    <w:rsid w:val="00B44ACA"/>
    <w:rsid w:val="00B571AA"/>
    <w:rsid w:val="00B64993"/>
    <w:rsid w:val="00B76A9A"/>
    <w:rsid w:val="00B77D1F"/>
    <w:rsid w:val="00B8021D"/>
    <w:rsid w:val="00B83924"/>
    <w:rsid w:val="00B92E0B"/>
    <w:rsid w:val="00BB3189"/>
    <w:rsid w:val="00BB7F9D"/>
    <w:rsid w:val="00BD6591"/>
    <w:rsid w:val="00BF5AFE"/>
    <w:rsid w:val="00C0031A"/>
    <w:rsid w:val="00C1177F"/>
    <w:rsid w:val="00C27FB3"/>
    <w:rsid w:val="00C45D21"/>
    <w:rsid w:val="00CB71E5"/>
    <w:rsid w:val="00CE26FB"/>
    <w:rsid w:val="00CE33E5"/>
    <w:rsid w:val="00CE66DD"/>
    <w:rsid w:val="00CF51F1"/>
    <w:rsid w:val="00D370E2"/>
    <w:rsid w:val="00D67A4D"/>
    <w:rsid w:val="00D76F45"/>
    <w:rsid w:val="00D878C2"/>
    <w:rsid w:val="00D95318"/>
    <w:rsid w:val="00DA3C87"/>
    <w:rsid w:val="00DF238F"/>
    <w:rsid w:val="00DF5D4B"/>
    <w:rsid w:val="00E36A10"/>
    <w:rsid w:val="00E40B44"/>
    <w:rsid w:val="00E50FF7"/>
    <w:rsid w:val="00E86214"/>
    <w:rsid w:val="00EC140A"/>
    <w:rsid w:val="00ED2AC6"/>
    <w:rsid w:val="00EE510D"/>
    <w:rsid w:val="00F14491"/>
    <w:rsid w:val="00F22D20"/>
    <w:rsid w:val="00F306A2"/>
    <w:rsid w:val="00F45BAA"/>
    <w:rsid w:val="00F476A1"/>
    <w:rsid w:val="00F755B3"/>
    <w:rsid w:val="00F76780"/>
    <w:rsid w:val="00F77147"/>
    <w:rsid w:val="00F85452"/>
    <w:rsid w:val="00FA2DE6"/>
    <w:rsid w:val="00FB1A2A"/>
    <w:rsid w:val="00FD465A"/>
    <w:rsid w:val="00FF5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31B"/>
    <w:pPr>
      <w:ind w:left="720"/>
      <w:contextualSpacing/>
    </w:pPr>
  </w:style>
  <w:style w:type="paragraph" w:styleId="Textodeglobo">
    <w:name w:val="Balloon Text"/>
    <w:basedOn w:val="Normal"/>
    <w:link w:val="TextodegloboCar"/>
    <w:uiPriority w:val="99"/>
    <w:semiHidden/>
    <w:unhideWhenUsed/>
    <w:rsid w:val="00B92E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0B"/>
    <w:rPr>
      <w:rFonts w:ascii="Tahoma" w:eastAsiaTheme="minorEastAsia" w:hAnsi="Tahoma" w:cs="Tahoma"/>
      <w:sz w:val="16"/>
      <w:szCs w:val="16"/>
      <w:lang w:val="es-VE" w:eastAsia="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31B"/>
    <w:pPr>
      <w:ind w:left="720"/>
      <w:contextualSpacing/>
    </w:pPr>
  </w:style>
  <w:style w:type="paragraph" w:styleId="Textodeglobo">
    <w:name w:val="Balloon Text"/>
    <w:basedOn w:val="Normal"/>
    <w:link w:val="TextodegloboCar"/>
    <w:uiPriority w:val="99"/>
    <w:semiHidden/>
    <w:unhideWhenUsed/>
    <w:rsid w:val="00B92E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0B"/>
    <w:rPr>
      <w:rFonts w:ascii="Tahoma" w:eastAsiaTheme="minorEastAsia" w:hAnsi="Tahoma" w:cs="Tahoma"/>
      <w:sz w:val="16"/>
      <w:szCs w:val="16"/>
      <w:lang w:val="es-VE"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tyles" Target="styles.xml"/><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jpeg"/><Relationship Id="rId37" Type="http://schemas.openxmlformats.org/officeDocument/2006/relationships/image" Target="media/image31.emf"/><Relationship Id="rId40" Type="http://schemas.openxmlformats.org/officeDocument/2006/relationships/image" Target="media/image34.emf"/><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A524F-0C04-460F-AF98-F1DA7115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2909</Words>
  <Characters>16000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18872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Win 7</cp:lastModifiedBy>
  <cp:revision>3</cp:revision>
  <dcterms:created xsi:type="dcterms:W3CDTF">2024-08-20T20:57:00Z</dcterms:created>
  <dcterms:modified xsi:type="dcterms:W3CDTF">2024-08-20T21:08:00Z</dcterms:modified>
</cp:coreProperties>
</file>