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D27E5" w14:textId="7C4DE0F1" w:rsidR="00727D7A" w:rsidRDefault="00EA27E7">
      <w:pPr>
        <w:rPr>
          <w:lang w:val="es-ES"/>
        </w:rPr>
      </w:pPr>
      <w:r>
        <w:rPr>
          <w:lang w:val="es-ES"/>
        </w:rPr>
        <w:t>CONCILIASIONES BANCARIAS</w:t>
      </w:r>
    </w:p>
    <w:p w14:paraId="7F04D926" w14:textId="24150CA3" w:rsidR="00EA27E7" w:rsidRDefault="00EA27E7">
      <w:pPr>
        <w:rPr>
          <w:lang w:val="es-ES"/>
        </w:rPr>
      </w:pPr>
      <w:r>
        <w:rPr>
          <w:lang w:val="es-ES"/>
        </w:rPr>
        <w:t xml:space="preserve">CONSISTE EN REALIZAR UN COTEJO O COMPARACION ENTRE LOS REGISTROS DE LOS COMPROBANTES DE LA EMPRESA </w:t>
      </w:r>
      <w:proofErr w:type="gramStart"/>
      <w:r>
        <w:rPr>
          <w:lang w:val="es-ES"/>
        </w:rPr>
        <w:t>( EN</w:t>
      </w:r>
      <w:proofErr w:type="gramEnd"/>
      <w:r>
        <w:rPr>
          <w:lang w:val="es-ES"/>
        </w:rPr>
        <w:t xml:space="preserve"> EL LIBRO MAYOR DE BANCO) Y EL ESTADO DE CUENTA EMITIDO POR EL BANCO EL FINAL DEL MES, CON EL OBJETIVO DE OBTENER EL SALDO CORRECTO DE LA EMPRESA.</w:t>
      </w:r>
    </w:p>
    <w:p w14:paraId="5135D0E3" w14:textId="29582711" w:rsidR="00EA27E7" w:rsidRDefault="00EA27E7">
      <w:pPr>
        <w:rPr>
          <w:lang w:val="es-ES"/>
        </w:rPr>
      </w:pPr>
      <w:r>
        <w:rPr>
          <w:lang w:val="es-ES"/>
        </w:rPr>
        <w:t>EXIXTEN VARIAS CAUSAS DE POSIBLES DIFERENCIAS:</w:t>
      </w:r>
    </w:p>
    <w:p w14:paraId="5BDF62BA" w14:textId="0C5334AF" w:rsidR="00EA27E7" w:rsidRDefault="00EA27E7">
      <w:pPr>
        <w:rPr>
          <w:lang w:val="es-ES"/>
        </w:rPr>
      </w:pPr>
      <w:r>
        <w:rPr>
          <w:lang w:val="es-ES"/>
        </w:rPr>
        <w:t>DEPOSITOS EN TRANSITO</w:t>
      </w:r>
    </w:p>
    <w:p w14:paraId="26C80982" w14:textId="5E212D92" w:rsidR="00EA27E7" w:rsidRDefault="00EA27E7">
      <w:pPr>
        <w:rPr>
          <w:lang w:val="es-ES"/>
        </w:rPr>
      </w:pPr>
      <w:r>
        <w:rPr>
          <w:lang w:val="es-ES"/>
        </w:rPr>
        <w:t>CHEQUES EN TRANSITO</w:t>
      </w:r>
    </w:p>
    <w:p w14:paraId="1803AC88" w14:textId="0E35C340" w:rsidR="00EA27E7" w:rsidRDefault="00EA27E7">
      <w:pPr>
        <w:rPr>
          <w:lang w:val="es-ES"/>
        </w:rPr>
      </w:pPr>
      <w:r>
        <w:rPr>
          <w:lang w:val="es-ES"/>
        </w:rPr>
        <w:t>DEPOSITOS Y CHEQUE FANTASMAS</w:t>
      </w:r>
    </w:p>
    <w:p w14:paraId="15682565" w14:textId="50C50A09" w:rsidR="00EA27E7" w:rsidRDefault="00EA27E7">
      <w:pPr>
        <w:rPr>
          <w:lang w:val="es-ES"/>
        </w:rPr>
      </w:pPr>
      <w:r>
        <w:rPr>
          <w:lang w:val="es-ES"/>
        </w:rPr>
        <w:t xml:space="preserve">NOTAS DE DEBITOS Y CREDITOS </w:t>
      </w:r>
      <w:r w:rsidR="002C05CA">
        <w:rPr>
          <w:lang w:val="es-ES"/>
        </w:rPr>
        <w:t>NO CONTABILIZADOS</w:t>
      </w:r>
    </w:p>
    <w:p w14:paraId="515405E2" w14:textId="006461FD" w:rsidR="002C05CA" w:rsidRDefault="002C05CA">
      <w:pPr>
        <w:rPr>
          <w:lang w:val="es-ES"/>
        </w:rPr>
      </w:pPr>
      <w:r>
        <w:rPr>
          <w:lang w:val="es-ES"/>
        </w:rPr>
        <w:t>ERRORES EN CONTABILIDADPOR MALA UBICACIÓN Y ERRORES EN CONTABILIZACION DIFERENCIA EN MONTOS E INVERSIONES EN CANTIDADES</w:t>
      </w:r>
    </w:p>
    <w:p w14:paraId="5CBF1749" w14:textId="2FBA960F" w:rsidR="002C05CA" w:rsidRDefault="002C05CA">
      <w:pPr>
        <w:rPr>
          <w:lang w:val="es-ES"/>
        </w:rPr>
      </w:pPr>
      <w:r>
        <w:rPr>
          <w:lang w:val="es-ES"/>
        </w:rPr>
        <w:t>EN ESTE METODO, VAMOS A PARTIR DEL SALDO FINAL DEL LIBRO MAYOR DE BANCO</w:t>
      </w:r>
    </w:p>
    <w:p w14:paraId="4603BEA0" w14:textId="5A40D40E" w:rsidR="002C05CA" w:rsidRPr="00EA27E7" w:rsidRDefault="002C05CA">
      <w:pPr>
        <w:rPr>
          <w:lang w:val="es-ES"/>
        </w:rPr>
      </w:pPr>
      <w:r>
        <w:rPr>
          <w:lang w:val="es-ES"/>
        </w:rPr>
        <w:t>EN EL CASO DE CHEQUES EN TRANSITO (NO COBRADOS EN EL BANCO) SE LE SUMA AL SALDO FINAL DE LIBROS, SI SON DEPOSITOS EN TRANSITO (NO DEPOSITADOS EN EL BANCO) SE LE RESTA, SI ES UNA NOTA DE CREDITO REGISTRADA EN EL BANCO Y NO EN LIBROS SE LE SUMA, SI ES NOTA DE DEBITO SE LE RESTA, SI ES UN CHEQUE FANTASMA (COBRADO EN EL BANCO Y NO PERTENECE A LA EMPRESA) SE LE RESTA, SI ES UN DEPOSITO FANTASMA SE LE SUMA, SI EXISTE SIFERENCIA ENTRE EL MONTO EMITIDO Y REGISTRADO EN EL BANCO, SI EN UN CHEQUE</w:t>
      </w:r>
      <w:r w:rsidR="00792E5E">
        <w:rPr>
          <w:lang w:val="es-ES"/>
        </w:rPr>
        <w:t xml:space="preserve"> EL MONTO ES MENOR Y CORRECTO EL DEL LIBRO MAYOR SE LE RESTA</w:t>
      </w:r>
      <w:r w:rsidR="006C4D73">
        <w:rPr>
          <w:lang w:val="es-ES"/>
        </w:rPr>
        <w:t xml:space="preserve">, SI ES MAYOR SE SUMA. </w:t>
      </w:r>
      <w:r w:rsidR="006C4D73">
        <w:rPr>
          <w:lang w:val="es-ES"/>
        </w:rPr>
        <w:t xml:space="preserve">SI EN UN </w:t>
      </w:r>
      <w:r w:rsidR="006C4D73">
        <w:rPr>
          <w:lang w:val="es-ES"/>
        </w:rPr>
        <w:t>DEPOSITO QUE</w:t>
      </w:r>
      <w:r w:rsidR="006C4D73">
        <w:rPr>
          <w:lang w:val="es-ES"/>
        </w:rPr>
        <w:t xml:space="preserve"> EL MONTO ES MENOR Y CORRECTO EL DEL LIBRO SE LE </w:t>
      </w:r>
      <w:r w:rsidR="006C4D73">
        <w:rPr>
          <w:lang w:val="es-ES"/>
        </w:rPr>
        <w:t>SUMA</w:t>
      </w:r>
      <w:r w:rsidR="006C4D73">
        <w:rPr>
          <w:lang w:val="es-ES"/>
        </w:rPr>
        <w:t xml:space="preserve">, SI ES MAYOR SE </w:t>
      </w:r>
      <w:r w:rsidR="006C4D73">
        <w:rPr>
          <w:lang w:val="es-ES"/>
        </w:rPr>
        <w:t>LE RESTA</w:t>
      </w:r>
      <w:r w:rsidR="006C4D73">
        <w:rPr>
          <w:lang w:val="es-ES"/>
        </w:rPr>
        <w:t>.</w:t>
      </w:r>
    </w:p>
    <w:sectPr w:rsidR="002C05CA" w:rsidRPr="00EA27E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7E7"/>
    <w:rsid w:val="0027377B"/>
    <w:rsid w:val="002C05CA"/>
    <w:rsid w:val="006C4D73"/>
    <w:rsid w:val="00727D7A"/>
    <w:rsid w:val="00792E5E"/>
    <w:rsid w:val="00C462F5"/>
    <w:rsid w:val="00E36B75"/>
    <w:rsid w:val="00EA27E7"/>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213BA"/>
  <w15:chartTrackingRefBased/>
  <w15:docId w15:val="{8D53C060-EB67-4E46-8C29-CC173EF8B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V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A27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A27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A27E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A27E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A27E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A27E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A27E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A27E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A27E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27E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EA27E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A27E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A27E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A27E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A27E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A27E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A27E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A27E7"/>
    <w:rPr>
      <w:rFonts w:eastAsiaTheme="majorEastAsia" w:cstheme="majorBidi"/>
      <w:color w:val="272727" w:themeColor="text1" w:themeTint="D8"/>
    </w:rPr>
  </w:style>
  <w:style w:type="paragraph" w:styleId="Ttulo">
    <w:name w:val="Title"/>
    <w:basedOn w:val="Normal"/>
    <w:next w:val="Normal"/>
    <w:link w:val="TtuloCar"/>
    <w:uiPriority w:val="10"/>
    <w:qFormat/>
    <w:rsid w:val="00EA27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A27E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A27E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A27E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A27E7"/>
    <w:pPr>
      <w:spacing w:before="160"/>
      <w:jc w:val="center"/>
    </w:pPr>
    <w:rPr>
      <w:i/>
      <w:iCs/>
      <w:color w:val="404040" w:themeColor="text1" w:themeTint="BF"/>
    </w:rPr>
  </w:style>
  <w:style w:type="character" w:customStyle="1" w:styleId="CitaCar">
    <w:name w:val="Cita Car"/>
    <w:basedOn w:val="Fuentedeprrafopredeter"/>
    <w:link w:val="Cita"/>
    <w:uiPriority w:val="29"/>
    <w:rsid w:val="00EA27E7"/>
    <w:rPr>
      <w:i/>
      <w:iCs/>
      <w:color w:val="404040" w:themeColor="text1" w:themeTint="BF"/>
    </w:rPr>
  </w:style>
  <w:style w:type="paragraph" w:styleId="Prrafodelista">
    <w:name w:val="List Paragraph"/>
    <w:basedOn w:val="Normal"/>
    <w:uiPriority w:val="34"/>
    <w:qFormat/>
    <w:rsid w:val="00EA27E7"/>
    <w:pPr>
      <w:ind w:left="720"/>
      <w:contextualSpacing/>
    </w:pPr>
  </w:style>
  <w:style w:type="character" w:styleId="nfasisintenso">
    <w:name w:val="Intense Emphasis"/>
    <w:basedOn w:val="Fuentedeprrafopredeter"/>
    <w:uiPriority w:val="21"/>
    <w:qFormat/>
    <w:rsid w:val="00EA27E7"/>
    <w:rPr>
      <w:i/>
      <w:iCs/>
      <w:color w:val="2F5496" w:themeColor="accent1" w:themeShade="BF"/>
    </w:rPr>
  </w:style>
  <w:style w:type="paragraph" w:styleId="Citadestacada">
    <w:name w:val="Intense Quote"/>
    <w:basedOn w:val="Normal"/>
    <w:next w:val="Normal"/>
    <w:link w:val="CitadestacadaCar"/>
    <w:uiPriority w:val="30"/>
    <w:qFormat/>
    <w:rsid w:val="00EA27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A27E7"/>
    <w:rPr>
      <w:i/>
      <w:iCs/>
      <w:color w:val="2F5496" w:themeColor="accent1" w:themeShade="BF"/>
    </w:rPr>
  </w:style>
  <w:style w:type="character" w:styleId="Referenciaintensa">
    <w:name w:val="Intense Reference"/>
    <w:basedOn w:val="Fuentedeprrafopredeter"/>
    <w:uiPriority w:val="32"/>
    <w:qFormat/>
    <w:rsid w:val="00EA27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200</Words>
  <Characters>1105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PCDANA</dc:creator>
  <cp:keywords/>
  <dc:description/>
  <cp:lastModifiedBy>PCDANA</cp:lastModifiedBy>
  <cp:revision>2</cp:revision>
  <dcterms:created xsi:type="dcterms:W3CDTF">2025-12-03T11:30:00Z</dcterms:created>
  <dcterms:modified xsi:type="dcterms:W3CDTF">2025-12-03T12:10:00Z</dcterms:modified>
</cp:coreProperties>
</file>