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853" w:rsidRPr="00303A93" w:rsidRDefault="002A2853" w:rsidP="00303A93">
      <w:pPr>
        <w:jc w:val="center"/>
        <w:rPr>
          <w:rFonts w:ascii="Arial" w:hAnsi="Arial" w:cs="Arial"/>
          <w:b/>
          <w:sz w:val="24"/>
          <w:szCs w:val="24"/>
        </w:rPr>
      </w:pPr>
      <w:r w:rsidRPr="00303A93">
        <w:rPr>
          <w:b/>
        </w:rPr>
        <w:t>¿</w:t>
      </w:r>
      <w:r w:rsidRPr="00303A93">
        <w:rPr>
          <w:rFonts w:ascii="Arial" w:hAnsi="Arial" w:cs="Arial"/>
          <w:b/>
          <w:sz w:val="24"/>
          <w:szCs w:val="24"/>
        </w:rPr>
        <w:t>Qué es un estudio de factibilidad?</w:t>
      </w:r>
    </w:p>
    <w:p w:rsidR="002A2853" w:rsidRPr="002A2853" w:rsidRDefault="002A2853" w:rsidP="002A2853">
      <w:pPr>
        <w:jc w:val="both"/>
        <w:rPr>
          <w:rFonts w:ascii="Arial" w:hAnsi="Arial" w:cs="Arial"/>
          <w:sz w:val="24"/>
          <w:szCs w:val="24"/>
        </w:rPr>
      </w:pPr>
      <w:r w:rsidRPr="002A2853">
        <w:rPr>
          <w:rFonts w:ascii="Arial" w:hAnsi="Arial" w:cs="Arial"/>
          <w:sz w:val="24"/>
          <w:szCs w:val="24"/>
        </w:rPr>
        <w:t>Estudio de Factibilidad  Los estudios de factibilidad son una herramienta analítica que permite evaluar la viabilidad de un proyecto, así como la capacidad de una organización para su cumplimiento. Estos estudios estiman la probabilidad de éxito en el emprendimiento de un objetivo y sirven para ajustar nuestras expectativas o llevar a cabo acciones correctivas para alcanzar las metas trazadas.</w:t>
      </w:r>
    </w:p>
    <w:p w:rsidR="002A2853" w:rsidRPr="00303A93" w:rsidRDefault="002A2853" w:rsidP="00303A93">
      <w:pPr>
        <w:jc w:val="center"/>
        <w:rPr>
          <w:rFonts w:ascii="Arial" w:hAnsi="Arial" w:cs="Arial"/>
          <w:b/>
          <w:sz w:val="24"/>
          <w:szCs w:val="24"/>
        </w:rPr>
      </w:pPr>
      <w:r w:rsidRPr="00303A93">
        <w:rPr>
          <w:rFonts w:ascii="Arial" w:hAnsi="Arial" w:cs="Arial"/>
          <w:b/>
          <w:sz w:val="24"/>
          <w:szCs w:val="24"/>
        </w:rPr>
        <w:t>¿Para qué sirve un estudio de factibilidad?</w:t>
      </w:r>
    </w:p>
    <w:p w:rsidR="002A2853" w:rsidRPr="002A2853" w:rsidRDefault="002A2853" w:rsidP="002A2853">
      <w:pPr>
        <w:jc w:val="both"/>
        <w:rPr>
          <w:rFonts w:ascii="Arial" w:hAnsi="Arial" w:cs="Arial"/>
          <w:sz w:val="24"/>
          <w:szCs w:val="24"/>
        </w:rPr>
      </w:pPr>
      <w:r w:rsidRPr="002A2853">
        <w:rPr>
          <w:rFonts w:ascii="Arial" w:hAnsi="Arial" w:cs="Arial"/>
          <w:sz w:val="24"/>
          <w:szCs w:val="24"/>
        </w:rPr>
        <w:t xml:space="preserve">Los estudios de factibilidad buscan estimar la viabilidad de un proyecto y ofrecer información útil para la correcta planificación en su ejecución. De manera general, ayudan en los siguientes puntos: </w:t>
      </w:r>
    </w:p>
    <w:p w:rsidR="002A2853" w:rsidRPr="002A2853" w:rsidRDefault="002A2853" w:rsidP="002A2853">
      <w:pPr>
        <w:jc w:val="both"/>
        <w:rPr>
          <w:rFonts w:ascii="Arial" w:hAnsi="Arial" w:cs="Arial"/>
          <w:sz w:val="24"/>
          <w:szCs w:val="24"/>
        </w:rPr>
      </w:pPr>
      <w:r w:rsidRPr="002A2853">
        <w:rPr>
          <w:rFonts w:ascii="Arial" w:hAnsi="Arial" w:cs="Arial"/>
          <w:sz w:val="24"/>
          <w:szCs w:val="24"/>
        </w:rPr>
        <w:t xml:space="preserve">1. Comprender las necesidades comerciales del público, ya que antes de emprender un proyecto es fundamental saber si tendrá éxito en el grupo de consumidores al que se dirige y, por tanto, debe estar adaptado a sus intereses. </w:t>
      </w:r>
    </w:p>
    <w:p w:rsidR="002A2853" w:rsidRPr="002A2853" w:rsidRDefault="002A2853" w:rsidP="002A2853">
      <w:pPr>
        <w:jc w:val="both"/>
        <w:rPr>
          <w:rFonts w:ascii="Arial" w:hAnsi="Arial" w:cs="Arial"/>
          <w:sz w:val="24"/>
          <w:szCs w:val="24"/>
        </w:rPr>
      </w:pPr>
      <w:r w:rsidRPr="002A2853">
        <w:rPr>
          <w:rFonts w:ascii="Arial" w:hAnsi="Arial" w:cs="Arial"/>
          <w:sz w:val="24"/>
          <w:szCs w:val="24"/>
        </w:rPr>
        <w:t xml:space="preserve">2. Estimar el éxito de un proyecto, ya que, independientemente de si es viable la ejecución de un plan, se debe evaluar el índice de comercialización y ganancias en su implementación. Esto permite saber si será conveniente o no la estrategia. </w:t>
      </w:r>
    </w:p>
    <w:p w:rsidR="002A2853" w:rsidRPr="002A2853" w:rsidRDefault="002A2853" w:rsidP="002A2853">
      <w:pPr>
        <w:jc w:val="both"/>
        <w:rPr>
          <w:rFonts w:ascii="Arial" w:hAnsi="Arial" w:cs="Arial"/>
          <w:sz w:val="24"/>
          <w:szCs w:val="24"/>
        </w:rPr>
      </w:pPr>
      <w:r w:rsidRPr="002A2853">
        <w:rPr>
          <w:rFonts w:ascii="Arial" w:hAnsi="Arial" w:cs="Arial"/>
          <w:sz w:val="24"/>
          <w:szCs w:val="24"/>
        </w:rPr>
        <w:t xml:space="preserve">3. Conocer mejor a tu empresa, pues los estudios de factibilidad implican una revisión exhaustiva de los recursos humanos, materiales y presupuestos de los que se dispone, así como de las cadenas productivas y capacidad de producción de la plantilla. </w:t>
      </w:r>
    </w:p>
    <w:p w:rsidR="002A2853" w:rsidRPr="002A2853" w:rsidRDefault="002A2853" w:rsidP="002A2853">
      <w:pPr>
        <w:jc w:val="both"/>
        <w:rPr>
          <w:rFonts w:ascii="Arial" w:hAnsi="Arial" w:cs="Arial"/>
          <w:sz w:val="24"/>
          <w:szCs w:val="24"/>
        </w:rPr>
      </w:pPr>
      <w:r w:rsidRPr="002A2853">
        <w:rPr>
          <w:rFonts w:ascii="Arial" w:hAnsi="Arial" w:cs="Arial"/>
          <w:sz w:val="24"/>
          <w:szCs w:val="24"/>
        </w:rPr>
        <w:t xml:space="preserve">4. Mejorar las áreas de oportunidad, debido a que con estos estudios también se puede identificar aquellas áreas que imposibilitan la ejecución de un proyecto, así como las causas que están detrás. </w:t>
      </w:r>
    </w:p>
    <w:p w:rsidR="002A2853" w:rsidRPr="002A2853" w:rsidRDefault="002A2853" w:rsidP="002A2853">
      <w:pPr>
        <w:jc w:val="both"/>
        <w:rPr>
          <w:rFonts w:ascii="Arial" w:hAnsi="Arial" w:cs="Arial"/>
          <w:sz w:val="24"/>
          <w:szCs w:val="24"/>
        </w:rPr>
      </w:pPr>
      <w:r w:rsidRPr="002A2853">
        <w:rPr>
          <w:rFonts w:ascii="Arial" w:hAnsi="Arial" w:cs="Arial"/>
          <w:sz w:val="24"/>
          <w:szCs w:val="24"/>
        </w:rPr>
        <w:t>5. Optimizar el proyecto; una vez que se ha identificado lo que se puede mejorar, se realizan modificaciones y se crea el mejor escenario para cumplir con los requisitos del proyecto.</w:t>
      </w:r>
    </w:p>
    <w:p w:rsidR="002A2853" w:rsidRPr="00303A93" w:rsidRDefault="002A2853" w:rsidP="00303A93">
      <w:pPr>
        <w:jc w:val="center"/>
        <w:rPr>
          <w:rFonts w:ascii="Arial" w:hAnsi="Arial" w:cs="Arial"/>
          <w:b/>
          <w:sz w:val="24"/>
          <w:szCs w:val="24"/>
        </w:rPr>
      </w:pPr>
      <w:r w:rsidRPr="00303A93">
        <w:rPr>
          <w:rFonts w:ascii="Arial" w:hAnsi="Arial" w:cs="Arial"/>
          <w:b/>
          <w:sz w:val="24"/>
          <w:szCs w:val="24"/>
        </w:rPr>
        <w:t>¿Cómo hacer un estudio de factibilidad?</w:t>
      </w:r>
    </w:p>
    <w:p w:rsidR="002A2853" w:rsidRPr="002A2853" w:rsidRDefault="002A2853" w:rsidP="002A2853">
      <w:pPr>
        <w:pStyle w:val="Prrafodelista"/>
        <w:numPr>
          <w:ilvl w:val="0"/>
          <w:numId w:val="1"/>
        </w:numPr>
        <w:jc w:val="both"/>
        <w:rPr>
          <w:rFonts w:ascii="Arial" w:hAnsi="Arial" w:cs="Arial"/>
          <w:sz w:val="24"/>
          <w:szCs w:val="24"/>
        </w:rPr>
      </w:pPr>
      <w:r w:rsidRPr="002A2853">
        <w:rPr>
          <w:rFonts w:ascii="Arial" w:hAnsi="Arial" w:cs="Arial"/>
          <w:sz w:val="24"/>
          <w:szCs w:val="24"/>
        </w:rPr>
        <w:t xml:space="preserve">Evaluación del mercado El primer paso para hacer un estudio de factibilidad es evaluar las características del público al que </w:t>
      </w:r>
      <w:r w:rsidR="00303A93" w:rsidRPr="002A2853">
        <w:rPr>
          <w:rFonts w:ascii="Arial" w:hAnsi="Arial" w:cs="Arial"/>
          <w:sz w:val="24"/>
          <w:szCs w:val="24"/>
        </w:rPr>
        <w:t>está</w:t>
      </w:r>
      <w:r w:rsidRPr="002A2853">
        <w:rPr>
          <w:rFonts w:ascii="Arial" w:hAnsi="Arial" w:cs="Arial"/>
          <w:sz w:val="24"/>
          <w:szCs w:val="24"/>
        </w:rPr>
        <w:t xml:space="preserve"> dirigido. Un proyecto solo sería viable si responde a un interés comercial y si el mercado está listo para recibirlo. Es probable que se cuente con los recursos y con los medios para lanzar una oferta, construir una nueva sucursal o expandir la planta de producción, pero si estas medidas no responden a </w:t>
      </w:r>
      <w:r w:rsidR="00303A93" w:rsidRPr="002A2853">
        <w:rPr>
          <w:rFonts w:ascii="Arial" w:hAnsi="Arial" w:cs="Arial"/>
          <w:sz w:val="24"/>
          <w:szCs w:val="24"/>
        </w:rPr>
        <w:t>él</w:t>
      </w:r>
      <w:r w:rsidRPr="002A2853">
        <w:rPr>
          <w:rFonts w:ascii="Arial" w:hAnsi="Arial" w:cs="Arial"/>
          <w:sz w:val="24"/>
          <w:szCs w:val="24"/>
        </w:rPr>
        <w:t xml:space="preserve"> volumen de </w:t>
      </w:r>
      <w:r w:rsidRPr="002A2853">
        <w:rPr>
          <w:rFonts w:ascii="Arial" w:hAnsi="Arial" w:cs="Arial"/>
          <w:sz w:val="24"/>
          <w:szCs w:val="24"/>
        </w:rPr>
        <w:lastRenderedPageBreak/>
        <w:t>venta, a los consumidores o al contexto comercial, lo más seguro es que el proyecto no tenga el éxito que se espera.</w:t>
      </w:r>
    </w:p>
    <w:p w:rsidR="002A2853" w:rsidRPr="002A2853" w:rsidRDefault="002A2853" w:rsidP="002A2853">
      <w:pPr>
        <w:pStyle w:val="Prrafodelista"/>
        <w:numPr>
          <w:ilvl w:val="0"/>
          <w:numId w:val="1"/>
        </w:numPr>
        <w:jc w:val="both"/>
        <w:rPr>
          <w:rFonts w:ascii="Arial" w:hAnsi="Arial" w:cs="Arial"/>
          <w:sz w:val="24"/>
          <w:szCs w:val="24"/>
        </w:rPr>
      </w:pPr>
    </w:p>
    <w:p w:rsidR="002A2853" w:rsidRPr="002A2853" w:rsidRDefault="002A2853" w:rsidP="002A2853">
      <w:pPr>
        <w:pStyle w:val="Prrafodelista"/>
        <w:jc w:val="both"/>
        <w:rPr>
          <w:rFonts w:ascii="Arial" w:hAnsi="Arial" w:cs="Arial"/>
          <w:sz w:val="24"/>
          <w:szCs w:val="24"/>
        </w:rPr>
      </w:pPr>
      <w:r w:rsidRPr="002A2853">
        <w:rPr>
          <w:rFonts w:ascii="Arial" w:hAnsi="Arial" w:cs="Arial"/>
          <w:sz w:val="24"/>
          <w:szCs w:val="24"/>
        </w:rPr>
        <w:t xml:space="preserve">Conocer los números La disponibilidad de recursos es un elemento que siempre debe estar contemplado dentro de un estudio de factibilidad. Conocer las finanzas es una condición necesaria para evaluar si el proyecto puede realizarse o no. Es probable que para concretarlo se requiera expandir la plantilla o adquirir nuevas tecnologías, y esto puede implicar una importante inversión. </w:t>
      </w:r>
    </w:p>
    <w:p w:rsidR="002A2853" w:rsidRPr="002A2853" w:rsidRDefault="002A2853" w:rsidP="002A2853">
      <w:pPr>
        <w:pStyle w:val="Prrafodelista"/>
        <w:jc w:val="both"/>
        <w:rPr>
          <w:rFonts w:ascii="Arial" w:hAnsi="Arial" w:cs="Arial"/>
          <w:sz w:val="24"/>
          <w:szCs w:val="24"/>
        </w:rPr>
      </w:pPr>
      <w:r w:rsidRPr="002A2853">
        <w:rPr>
          <w:rFonts w:ascii="Arial" w:hAnsi="Arial" w:cs="Arial"/>
          <w:sz w:val="24"/>
          <w:szCs w:val="24"/>
        </w:rPr>
        <w:t xml:space="preserve">3. Estudiar los antecedentes El desempeño pasado de la empresa es un indicador que inevitablemente se debe tener presente a la hora de evaluar un proyecto, ya que el desempeño previo puede dar información sobre el futuro de los resultados. Si la plantilla ha hecho un buen trabajo, se han gestionado correctamente los proyectos anteriores en todas sus etapas y se han resuelto los retos de forma eficiente, lo más probable es que la empresa pueda tener éxito en este nuevo objetivo. Pero si en el pasado la compañía ha encontrado dificultades para sostenerse en el mercado, tiene deudas o ha incumplido con fechas, se debe analizar cuidadosamente si realmente es posible para el equipo lograr el resultado deseado o no. </w:t>
      </w:r>
    </w:p>
    <w:p w:rsidR="002A2853" w:rsidRPr="002A2853" w:rsidRDefault="002A2853" w:rsidP="002A2853">
      <w:pPr>
        <w:pStyle w:val="Prrafodelista"/>
        <w:jc w:val="both"/>
        <w:rPr>
          <w:rFonts w:ascii="Arial" w:hAnsi="Arial" w:cs="Arial"/>
          <w:sz w:val="24"/>
          <w:szCs w:val="24"/>
        </w:rPr>
      </w:pPr>
      <w:r w:rsidRPr="002A2853">
        <w:rPr>
          <w:rFonts w:ascii="Arial" w:hAnsi="Arial" w:cs="Arial"/>
          <w:sz w:val="24"/>
          <w:szCs w:val="24"/>
        </w:rPr>
        <w:t>4. Apoyo  en el equipo Un proyecto empresarial difícilmente puede llevarse a cabo de manera aislada e individual. Por el contrario, se requiere la colaboración y el esfuerzo colectivo de todas las áreas involucradas en el desarrollo del plan. Esto también significa que un solo individuo no puede evaluar la viabilidad de un proyecto, sino que requiere informarse sobre la situación de cada uno de sus departamentos, así como de sus capacidades, personal y perspectivas sobre el proyecto. Por ejemplo:</w:t>
      </w:r>
    </w:p>
    <w:p w:rsidR="00303A93" w:rsidRDefault="002A2853" w:rsidP="002A2853">
      <w:pPr>
        <w:pStyle w:val="Prrafodelista"/>
        <w:jc w:val="both"/>
        <w:rPr>
          <w:rFonts w:ascii="Arial" w:hAnsi="Arial" w:cs="Arial"/>
          <w:sz w:val="24"/>
          <w:szCs w:val="24"/>
        </w:rPr>
      </w:pPr>
      <w:r w:rsidRPr="002A2853">
        <w:rPr>
          <w:rFonts w:ascii="Arial" w:hAnsi="Arial" w:cs="Arial"/>
          <w:sz w:val="24"/>
          <w:szCs w:val="24"/>
        </w:rPr>
        <w:t xml:space="preserve"> </w:t>
      </w:r>
      <w:r w:rsidRPr="002A2853">
        <w:rPr>
          <w:rFonts w:ascii="Arial" w:hAnsi="Arial" w:cs="Arial"/>
          <w:sz w:val="24"/>
          <w:szCs w:val="24"/>
        </w:rPr>
        <w:t xml:space="preserve"> El equipo legal deberá evaluar el cumplimiento de las regulaciones y códigos aplicables.  </w:t>
      </w:r>
    </w:p>
    <w:p w:rsidR="002A2853" w:rsidRPr="002A2853" w:rsidRDefault="002A2853" w:rsidP="002A2853">
      <w:pPr>
        <w:pStyle w:val="Prrafodelista"/>
        <w:jc w:val="both"/>
        <w:rPr>
          <w:rFonts w:ascii="Arial" w:hAnsi="Arial" w:cs="Arial"/>
          <w:sz w:val="24"/>
          <w:szCs w:val="24"/>
        </w:rPr>
      </w:pPr>
      <w:r w:rsidRPr="002A2853">
        <w:rPr>
          <w:rFonts w:ascii="Arial" w:hAnsi="Arial" w:cs="Arial"/>
          <w:sz w:val="24"/>
          <w:szCs w:val="24"/>
        </w:rPr>
        <w:t xml:space="preserve"> </w:t>
      </w:r>
      <w:r w:rsidRPr="002A2853">
        <w:rPr>
          <w:rFonts w:ascii="Arial" w:hAnsi="Arial" w:cs="Arial"/>
          <w:sz w:val="24"/>
          <w:szCs w:val="24"/>
        </w:rPr>
        <w:t xml:space="preserve"> El departamento de RR. HH. </w:t>
      </w:r>
      <w:proofErr w:type="gramStart"/>
      <w:r w:rsidRPr="002A2853">
        <w:rPr>
          <w:rFonts w:ascii="Arial" w:hAnsi="Arial" w:cs="Arial"/>
          <w:sz w:val="24"/>
          <w:szCs w:val="24"/>
        </w:rPr>
        <w:t>te</w:t>
      </w:r>
      <w:proofErr w:type="gramEnd"/>
      <w:r w:rsidRPr="002A2853">
        <w:rPr>
          <w:rFonts w:ascii="Arial" w:hAnsi="Arial" w:cs="Arial"/>
          <w:sz w:val="24"/>
          <w:szCs w:val="24"/>
        </w:rPr>
        <w:t xml:space="preserve"> informará sobre la disponibilidad de personal y sus condiciones de trabajo. </w:t>
      </w:r>
    </w:p>
    <w:p w:rsidR="002A2853" w:rsidRPr="002A2853" w:rsidRDefault="002A2853" w:rsidP="002A2853">
      <w:pPr>
        <w:pStyle w:val="Prrafodelista"/>
        <w:jc w:val="both"/>
        <w:rPr>
          <w:rFonts w:ascii="Arial" w:hAnsi="Arial" w:cs="Arial"/>
          <w:sz w:val="24"/>
          <w:szCs w:val="24"/>
        </w:rPr>
      </w:pPr>
      <w:r w:rsidRPr="002A2853">
        <w:rPr>
          <w:rFonts w:ascii="Arial" w:hAnsi="Arial" w:cs="Arial"/>
          <w:sz w:val="24"/>
          <w:szCs w:val="24"/>
        </w:rPr>
        <w:t xml:space="preserve"> El área contable estimará los presupuestos y ayudará a definir costos. </w:t>
      </w:r>
    </w:p>
    <w:p w:rsidR="002A2853" w:rsidRPr="002A2853" w:rsidRDefault="002A2853" w:rsidP="002A2853">
      <w:pPr>
        <w:pStyle w:val="Prrafodelista"/>
        <w:jc w:val="both"/>
        <w:rPr>
          <w:rFonts w:ascii="Arial" w:hAnsi="Arial" w:cs="Arial"/>
          <w:sz w:val="24"/>
          <w:szCs w:val="24"/>
        </w:rPr>
      </w:pPr>
      <w:r w:rsidRPr="002A2853">
        <w:rPr>
          <w:rFonts w:ascii="Arial" w:hAnsi="Arial" w:cs="Arial"/>
          <w:sz w:val="24"/>
          <w:szCs w:val="24"/>
        </w:rPr>
        <w:t xml:space="preserve"> El personal de marketing actualizará en los intereses del mercado y realizará una proyección del éxito del proyecto. </w:t>
      </w:r>
    </w:p>
    <w:p w:rsidR="002A2853" w:rsidRPr="002A2853" w:rsidRDefault="002A2853" w:rsidP="002A2853">
      <w:pPr>
        <w:pStyle w:val="Prrafodelista"/>
        <w:jc w:val="both"/>
        <w:rPr>
          <w:rFonts w:ascii="Arial" w:hAnsi="Arial" w:cs="Arial"/>
          <w:sz w:val="24"/>
          <w:szCs w:val="24"/>
        </w:rPr>
      </w:pPr>
    </w:p>
    <w:p w:rsidR="002A2853" w:rsidRPr="002A2853" w:rsidRDefault="002A2853" w:rsidP="002A2853">
      <w:pPr>
        <w:pStyle w:val="Prrafodelista"/>
        <w:jc w:val="both"/>
        <w:rPr>
          <w:rFonts w:ascii="Arial" w:hAnsi="Arial" w:cs="Arial"/>
          <w:sz w:val="24"/>
          <w:szCs w:val="24"/>
        </w:rPr>
      </w:pPr>
      <w:r w:rsidRPr="002A2853">
        <w:rPr>
          <w:rFonts w:ascii="Arial" w:hAnsi="Arial" w:cs="Arial"/>
          <w:sz w:val="24"/>
          <w:szCs w:val="24"/>
        </w:rPr>
        <w:t xml:space="preserve">5. Generar un plan de acción Realizados los pasos anteriores se puede obtener una luz verde para continuar, significa que el proyecto viable y que se cuenta con todos los elementos para lograrlo. Pero el estudio de factibilidad no acaba aquí.  Al final de la evaluación se debe redactar un informe o resumen ejecutivo con una serie de elementos que reflejen la exhaustividad del estudio y que, de manera lógica, formal y ordenada, presente los resultados del análisis.  </w:t>
      </w:r>
    </w:p>
    <w:p w:rsidR="002A2853" w:rsidRPr="002A2853" w:rsidRDefault="002A2853" w:rsidP="002A2853">
      <w:pPr>
        <w:pStyle w:val="Prrafodelista"/>
        <w:jc w:val="both"/>
        <w:rPr>
          <w:rFonts w:ascii="Arial" w:hAnsi="Arial" w:cs="Arial"/>
          <w:sz w:val="24"/>
          <w:szCs w:val="24"/>
        </w:rPr>
      </w:pPr>
    </w:p>
    <w:p w:rsidR="002A2853" w:rsidRDefault="002A2853" w:rsidP="00303A93">
      <w:pPr>
        <w:pStyle w:val="Prrafodelista"/>
        <w:jc w:val="center"/>
        <w:rPr>
          <w:rFonts w:ascii="Arial" w:hAnsi="Arial" w:cs="Arial"/>
          <w:b/>
          <w:sz w:val="24"/>
          <w:szCs w:val="24"/>
        </w:rPr>
      </w:pPr>
      <w:r w:rsidRPr="00303A93">
        <w:rPr>
          <w:rFonts w:ascii="Arial" w:hAnsi="Arial" w:cs="Arial"/>
          <w:b/>
          <w:sz w:val="24"/>
          <w:szCs w:val="24"/>
        </w:rPr>
        <w:t>10 elementos de un estudio de factibilidad</w:t>
      </w:r>
    </w:p>
    <w:p w:rsidR="00303A93" w:rsidRPr="00303A93" w:rsidRDefault="00303A93" w:rsidP="00303A93">
      <w:pPr>
        <w:pStyle w:val="Prrafodelista"/>
        <w:jc w:val="center"/>
        <w:rPr>
          <w:rFonts w:ascii="Arial" w:hAnsi="Arial" w:cs="Arial"/>
          <w:b/>
          <w:sz w:val="24"/>
          <w:szCs w:val="24"/>
        </w:rPr>
      </w:pPr>
    </w:p>
    <w:p w:rsidR="002A2853" w:rsidRPr="002A2853" w:rsidRDefault="002A2853" w:rsidP="002A2853">
      <w:pPr>
        <w:pStyle w:val="Prrafodelista"/>
        <w:jc w:val="both"/>
        <w:rPr>
          <w:rFonts w:ascii="Arial" w:hAnsi="Arial" w:cs="Arial"/>
          <w:sz w:val="24"/>
          <w:szCs w:val="24"/>
        </w:rPr>
      </w:pPr>
      <w:r w:rsidRPr="002A2853">
        <w:rPr>
          <w:rFonts w:ascii="Arial" w:hAnsi="Arial" w:cs="Arial"/>
          <w:sz w:val="24"/>
          <w:szCs w:val="24"/>
        </w:rPr>
        <w:t xml:space="preserve">1. Objetivo del proyecto Este elemento debe abrir el estudio de factibilidad e indicar de forma general cuál es el propósito del proyecto, qué metas principales persigue y los métodos utilizados por el estudio. </w:t>
      </w:r>
    </w:p>
    <w:p w:rsidR="002A2853" w:rsidRPr="002A2853" w:rsidRDefault="002A2853" w:rsidP="002A2853">
      <w:pPr>
        <w:pStyle w:val="Prrafodelista"/>
        <w:jc w:val="both"/>
        <w:rPr>
          <w:rFonts w:ascii="Arial" w:hAnsi="Arial" w:cs="Arial"/>
          <w:sz w:val="24"/>
          <w:szCs w:val="24"/>
        </w:rPr>
      </w:pPr>
      <w:r w:rsidRPr="002A2853">
        <w:rPr>
          <w:rFonts w:ascii="Arial" w:hAnsi="Arial" w:cs="Arial"/>
          <w:sz w:val="24"/>
          <w:szCs w:val="24"/>
        </w:rPr>
        <w:t xml:space="preserve">2. Análisis operativo y funcional  En este apartado se deberá  indicar cuál es la red de trabajo necesaria para cumplir con el proyecto y compararla con la plantilla de colaboradores con la que ahora se dispone. Asimismo, se debe incluir una evaluación de la capacidad operativa de la empresa. </w:t>
      </w:r>
    </w:p>
    <w:p w:rsidR="002A2853" w:rsidRPr="002A2853" w:rsidRDefault="002A2853" w:rsidP="002A2853">
      <w:pPr>
        <w:pStyle w:val="Prrafodelista"/>
        <w:jc w:val="both"/>
        <w:rPr>
          <w:rFonts w:ascii="Arial" w:hAnsi="Arial" w:cs="Arial"/>
          <w:sz w:val="24"/>
          <w:szCs w:val="24"/>
        </w:rPr>
      </w:pPr>
      <w:r w:rsidRPr="002A2853">
        <w:rPr>
          <w:rFonts w:ascii="Arial" w:hAnsi="Arial" w:cs="Arial"/>
          <w:sz w:val="24"/>
          <w:szCs w:val="24"/>
        </w:rPr>
        <w:t>3. Responsables del proyecto El  estudio debe contener un directorio con las personas responsables de la dirección del plan, así como el personal y departamentos o áreas que se verán involucrados en su ejecución.</w:t>
      </w:r>
    </w:p>
    <w:p w:rsidR="002A2853" w:rsidRPr="002A2853" w:rsidRDefault="002A2853" w:rsidP="002A2853">
      <w:pPr>
        <w:pStyle w:val="Prrafodelista"/>
        <w:jc w:val="both"/>
        <w:rPr>
          <w:rFonts w:ascii="Arial" w:hAnsi="Arial" w:cs="Arial"/>
          <w:sz w:val="24"/>
          <w:szCs w:val="24"/>
        </w:rPr>
      </w:pPr>
      <w:r w:rsidRPr="002A2853">
        <w:rPr>
          <w:rFonts w:ascii="Arial" w:hAnsi="Arial" w:cs="Arial"/>
          <w:sz w:val="24"/>
          <w:szCs w:val="24"/>
        </w:rPr>
        <w:t xml:space="preserve"> 4. Estimación de presupuesto Todos los proyectos de negocio implican gastos operativos y costos para la compra de insumos, contratación de personal o producción de mercancías. Esta parte es una de las más importantes del estudio, ya que contar con los recursos mínimos necesarios para realizar el proyecto es una condición para que sea posible emprenderlo. </w:t>
      </w:r>
    </w:p>
    <w:p w:rsidR="002A2853" w:rsidRPr="002A2853" w:rsidRDefault="002A2853" w:rsidP="002A2853">
      <w:pPr>
        <w:pStyle w:val="Prrafodelista"/>
        <w:jc w:val="both"/>
        <w:rPr>
          <w:rFonts w:ascii="Arial" w:hAnsi="Arial" w:cs="Arial"/>
          <w:sz w:val="24"/>
          <w:szCs w:val="24"/>
        </w:rPr>
      </w:pPr>
      <w:r w:rsidRPr="002A2853">
        <w:rPr>
          <w:rFonts w:ascii="Arial" w:hAnsi="Arial" w:cs="Arial"/>
          <w:sz w:val="24"/>
          <w:szCs w:val="24"/>
        </w:rPr>
        <w:t>5. Disponibilidad de recursos Una vez estimado el costo global del proyecto es momento de analizar los recursos de los que se dispone. Si bien este apartado da especial importancia a los aspectos financieros, también se debe incluir un estudio o relación de las instalaciones con las que se cuenta, las tecnologías disponibles y el personal capacitado para cumplir con las actividades correspondientes.</w:t>
      </w:r>
    </w:p>
    <w:p w:rsidR="002A2853" w:rsidRPr="002A2853" w:rsidRDefault="002A2853" w:rsidP="002A2853">
      <w:pPr>
        <w:pStyle w:val="Prrafodelista"/>
        <w:jc w:val="both"/>
        <w:rPr>
          <w:rFonts w:ascii="Arial" w:hAnsi="Arial" w:cs="Arial"/>
          <w:sz w:val="24"/>
          <w:szCs w:val="24"/>
        </w:rPr>
      </w:pPr>
    </w:p>
    <w:p w:rsidR="002A2853" w:rsidRPr="002A2853" w:rsidRDefault="002A2853" w:rsidP="002A2853">
      <w:pPr>
        <w:pStyle w:val="Prrafodelista"/>
        <w:jc w:val="both"/>
        <w:rPr>
          <w:rFonts w:ascii="Arial" w:hAnsi="Arial" w:cs="Arial"/>
          <w:sz w:val="24"/>
          <w:szCs w:val="24"/>
        </w:rPr>
      </w:pPr>
      <w:r w:rsidRPr="002A2853">
        <w:rPr>
          <w:rFonts w:ascii="Arial" w:hAnsi="Arial" w:cs="Arial"/>
          <w:sz w:val="24"/>
          <w:szCs w:val="24"/>
        </w:rPr>
        <w:t>6. Calendario  La viabilidad de un proyecto no solo está condicionada por las cuestiones materiales, sino también por la capacidad de una empresa para cumplir sus objetivos a tiempo. Un calendario de etapas del proyecto es esencial para saber si será posible llegar a término en los plazos adecuados.</w:t>
      </w:r>
    </w:p>
    <w:p w:rsidR="002A2853" w:rsidRPr="002A2853" w:rsidRDefault="002A2853" w:rsidP="002A2853">
      <w:pPr>
        <w:pStyle w:val="Prrafodelista"/>
        <w:jc w:val="both"/>
        <w:rPr>
          <w:rFonts w:ascii="Arial" w:hAnsi="Arial" w:cs="Arial"/>
          <w:sz w:val="24"/>
          <w:szCs w:val="24"/>
        </w:rPr>
      </w:pPr>
      <w:r w:rsidRPr="002A2853">
        <w:rPr>
          <w:rFonts w:ascii="Arial" w:hAnsi="Arial" w:cs="Arial"/>
          <w:sz w:val="24"/>
          <w:szCs w:val="24"/>
        </w:rPr>
        <w:t xml:space="preserve"> 7. Estadísticas Un análisis estadístico es también una herramienta para estimar el éxito de un proyecto. Se debe tomar en consideración los índices de éxito pasados y la rentabilidad de proyectos similares, incluso los de la competencia, para evaluar tu futuro desempeño. 8. Riesgos Una evaluación de riesgos es necesaria para saber los imprevistos a los que el proyecto puede enfrentarse durante su ejecución. Hay que tener en mente que "el 64% de las organizaciones realizan gestión de riesgos". En este punto se deberá  incluir todas las posibles afectaciones, complicaciones e interrupciones que se pueden experimentar. Solo de este modo se  puede evaluar si  se tiene la capacidad para superarlos. </w:t>
      </w:r>
    </w:p>
    <w:p w:rsidR="002A2853" w:rsidRPr="002A2853" w:rsidRDefault="002A2853" w:rsidP="002A2853">
      <w:pPr>
        <w:pStyle w:val="Prrafodelista"/>
        <w:jc w:val="both"/>
        <w:rPr>
          <w:rFonts w:ascii="Arial" w:hAnsi="Arial" w:cs="Arial"/>
          <w:sz w:val="24"/>
          <w:szCs w:val="24"/>
        </w:rPr>
      </w:pPr>
      <w:r w:rsidRPr="002A2853">
        <w:rPr>
          <w:rFonts w:ascii="Arial" w:hAnsi="Arial" w:cs="Arial"/>
          <w:sz w:val="24"/>
          <w:szCs w:val="24"/>
        </w:rPr>
        <w:lastRenderedPageBreak/>
        <w:t>9. Vías de acción Conocer los riesgos no es útil si no tiene como fin diseñar planes de acción o para contrarrestar los efectos negativos de las limitaciones. En el estudio de factibilidad se debe incluir las vías de acción que la empresa puede implementar y reconocer aquellas que no.</w:t>
      </w:r>
    </w:p>
    <w:p w:rsidR="002A2853" w:rsidRPr="00303A93" w:rsidRDefault="002A2853" w:rsidP="002A2853">
      <w:pPr>
        <w:pStyle w:val="Prrafodelista"/>
        <w:jc w:val="both"/>
        <w:rPr>
          <w:rFonts w:ascii="Arial" w:hAnsi="Arial" w:cs="Arial"/>
          <w:b/>
          <w:sz w:val="24"/>
          <w:szCs w:val="24"/>
        </w:rPr>
      </w:pPr>
      <w:r w:rsidRPr="002A2853">
        <w:rPr>
          <w:rFonts w:ascii="Arial" w:hAnsi="Arial" w:cs="Arial"/>
          <w:sz w:val="24"/>
          <w:szCs w:val="24"/>
        </w:rPr>
        <w:t xml:space="preserve"> 10. Proyección Por último, tu estudio de factibilidad debe llegar a un resultado en el que se haga una recomendación formal por continuar con el proyecto o suspenderlo, mientras se llevan a cabo las acciones correctivas pertinentes. Este punto, naturalmente, debe ser el producto final de todo el análisis.</w:t>
      </w:r>
    </w:p>
    <w:p w:rsidR="002A2853" w:rsidRPr="00303A93" w:rsidRDefault="002A2853" w:rsidP="00303A93">
      <w:pPr>
        <w:pStyle w:val="Prrafodelista"/>
        <w:jc w:val="center"/>
        <w:rPr>
          <w:rFonts w:ascii="Arial" w:hAnsi="Arial" w:cs="Arial"/>
          <w:b/>
          <w:sz w:val="24"/>
          <w:szCs w:val="24"/>
        </w:rPr>
      </w:pPr>
      <w:r w:rsidRPr="00303A93">
        <w:rPr>
          <w:rFonts w:ascii="Arial" w:hAnsi="Arial" w:cs="Arial"/>
          <w:b/>
          <w:sz w:val="24"/>
          <w:szCs w:val="24"/>
        </w:rPr>
        <w:t>Tipos de factibilidad</w:t>
      </w:r>
    </w:p>
    <w:p w:rsidR="002A2853" w:rsidRPr="002A2853" w:rsidRDefault="002A2853" w:rsidP="002A2853">
      <w:pPr>
        <w:pStyle w:val="Prrafodelista"/>
        <w:jc w:val="both"/>
        <w:rPr>
          <w:rFonts w:ascii="Arial" w:hAnsi="Arial" w:cs="Arial"/>
          <w:sz w:val="24"/>
          <w:szCs w:val="24"/>
        </w:rPr>
      </w:pPr>
      <w:r w:rsidRPr="002A2853">
        <w:rPr>
          <w:rFonts w:ascii="Arial" w:hAnsi="Arial" w:cs="Arial"/>
          <w:sz w:val="24"/>
          <w:szCs w:val="24"/>
        </w:rPr>
        <w:t>Al hacer un correcto estudio de factibilidad se deben considerar los siguientes tipos de factibilidad:</w:t>
      </w:r>
    </w:p>
    <w:p w:rsidR="002A2853" w:rsidRPr="002A2853" w:rsidRDefault="00303A93" w:rsidP="00303A93">
      <w:pPr>
        <w:pStyle w:val="Prrafodelista"/>
        <w:ind w:left="1125"/>
        <w:jc w:val="both"/>
        <w:rPr>
          <w:rFonts w:ascii="Arial" w:hAnsi="Arial" w:cs="Arial"/>
          <w:sz w:val="24"/>
          <w:szCs w:val="24"/>
        </w:rPr>
      </w:pPr>
      <w:r>
        <w:rPr>
          <w:rFonts w:ascii="Arial" w:hAnsi="Arial" w:cs="Arial"/>
          <w:sz w:val="24"/>
          <w:szCs w:val="24"/>
        </w:rPr>
        <w:t>1.</w:t>
      </w:r>
      <w:r w:rsidRPr="002A2853">
        <w:rPr>
          <w:rFonts w:ascii="Arial" w:hAnsi="Arial" w:cs="Arial"/>
          <w:sz w:val="24"/>
          <w:szCs w:val="24"/>
        </w:rPr>
        <w:t xml:space="preserve"> Factibilidad</w:t>
      </w:r>
      <w:r w:rsidR="002A2853" w:rsidRPr="002A2853">
        <w:rPr>
          <w:rFonts w:ascii="Arial" w:hAnsi="Arial" w:cs="Arial"/>
          <w:sz w:val="24"/>
          <w:szCs w:val="24"/>
        </w:rPr>
        <w:t xml:space="preserve"> operativa Por un lado, la factibilidad operativa se relaciona con el personal que tiene que realizar el proyecto. Por eso se analiza si el personal posee las competencias laborales necesarias para desarrollarlo y llevarlo a cabo. Sobre todo, la factibilidad operativa depende de los recursos humanos que forman parte de la organización. Dado que son los que deben efectuar todas las actividades en los diferentes procesos del sistema para cumplir con los objetivos propuestos. Claramente se debe evaluar si cuentan con los requisitos necesarios para llevar a buen término el proyecto. En efecto, al momento de desarrollar un proyecto o negocio se tiene que implementar un sistema. En cualquier nuevo sistema que se implemente se debe considerar lo siguiente:</w:t>
      </w:r>
    </w:p>
    <w:p w:rsidR="002A2853" w:rsidRPr="002A2853" w:rsidRDefault="002A2853" w:rsidP="002A2853">
      <w:pPr>
        <w:pStyle w:val="Prrafodelista"/>
        <w:ind w:left="1125"/>
        <w:jc w:val="both"/>
        <w:rPr>
          <w:rFonts w:ascii="Arial" w:hAnsi="Arial" w:cs="Arial"/>
          <w:sz w:val="24"/>
          <w:szCs w:val="24"/>
        </w:rPr>
      </w:pPr>
      <w:r w:rsidRPr="002A2853">
        <w:rPr>
          <w:rFonts w:ascii="Arial" w:hAnsi="Arial" w:cs="Arial"/>
          <w:sz w:val="24"/>
          <w:szCs w:val="24"/>
        </w:rPr>
        <w:t xml:space="preserve"> </w:t>
      </w:r>
      <w:r w:rsidRPr="002A2853">
        <w:rPr>
          <w:rFonts w:ascii="Arial" w:hAnsi="Arial" w:cs="Arial"/>
          <w:sz w:val="24"/>
          <w:szCs w:val="24"/>
        </w:rPr>
        <w:t> Si no es muy complicado para los trabajadores que lo van a operar</w:t>
      </w:r>
    </w:p>
    <w:p w:rsidR="002A2853" w:rsidRDefault="002A2853" w:rsidP="002A2853">
      <w:pPr>
        <w:pStyle w:val="Prrafodelista"/>
        <w:ind w:left="1125"/>
        <w:jc w:val="both"/>
        <w:rPr>
          <w:rFonts w:ascii="Arial" w:hAnsi="Arial" w:cs="Arial"/>
          <w:sz w:val="24"/>
          <w:szCs w:val="24"/>
        </w:rPr>
      </w:pPr>
      <w:r w:rsidRPr="002A2853">
        <w:rPr>
          <w:rFonts w:ascii="Arial" w:hAnsi="Arial" w:cs="Arial"/>
          <w:sz w:val="24"/>
          <w:szCs w:val="24"/>
        </w:rPr>
        <w:t xml:space="preserve"> </w:t>
      </w:r>
      <w:r w:rsidRPr="002A2853">
        <w:rPr>
          <w:rFonts w:ascii="Arial" w:hAnsi="Arial" w:cs="Arial"/>
          <w:sz w:val="24"/>
          <w:szCs w:val="24"/>
        </w:rPr>
        <w:t> Observar si los trabajadores se resisten a usarlo por miedo por cualquier otra razón.</w:t>
      </w:r>
    </w:p>
    <w:p w:rsidR="002A2853" w:rsidRPr="002A2853" w:rsidRDefault="002A2853" w:rsidP="002A2853">
      <w:pPr>
        <w:pStyle w:val="Prrafodelista"/>
        <w:ind w:left="1125"/>
        <w:jc w:val="both"/>
        <w:rPr>
          <w:rFonts w:ascii="Arial" w:hAnsi="Arial" w:cs="Arial"/>
          <w:sz w:val="24"/>
          <w:szCs w:val="24"/>
        </w:rPr>
      </w:pPr>
      <w:r w:rsidRPr="002A2853">
        <w:rPr>
          <w:rFonts w:ascii="Arial" w:hAnsi="Arial" w:cs="Arial"/>
          <w:sz w:val="24"/>
          <w:szCs w:val="24"/>
        </w:rPr>
        <w:t xml:space="preserve"> </w:t>
      </w:r>
      <w:r w:rsidRPr="002A2853">
        <w:rPr>
          <w:rFonts w:ascii="Arial" w:hAnsi="Arial" w:cs="Arial"/>
          <w:sz w:val="24"/>
          <w:szCs w:val="24"/>
        </w:rPr>
        <w:t> Analizar si el personal se puede adaptar a los cambios, sobre todo si el cambio se produce de forma muy rápida.</w:t>
      </w:r>
    </w:p>
    <w:p w:rsidR="002A2853" w:rsidRPr="002A2853" w:rsidRDefault="002A2853" w:rsidP="002A2853">
      <w:pPr>
        <w:pStyle w:val="Prrafodelista"/>
        <w:ind w:left="1125"/>
        <w:jc w:val="both"/>
        <w:rPr>
          <w:rFonts w:ascii="Arial" w:hAnsi="Arial" w:cs="Arial"/>
          <w:sz w:val="24"/>
          <w:szCs w:val="24"/>
        </w:rPr>
      </w:pPr>
      <w:r w:rsidRPr="002A2853">
        <w:rPr>
          <w:rFonts w:ascii="Arial" w:hAnsi="Arial" w:cs="Arial"/>
          <w:sz w:val="24"/>
          <w:szCs w:val="24"/>
        </w:rPr>
        <w:t> Evaluar si no se puede volver obsoleto de forma muy rápida y buscar planes de contingencia.</w:t>
      </w:r>
    </w:p>
    <w:p w:rsidR="002A2853" w:rsidRPr="002A2853" w:rsidRDefault="002A2853" w:rsidP="002A2853">
      <w:pPr>
        <w:pStyle w:val="Prrafodelista"/>
        <w:ind w:left="1125"/>
        <w:jc w:val="both"/>
        <w:rPr>
          <w:rFonts w:ascii="Arial" w:hAnsi="Arial" w:cs="Arial"/>
          <w:sz w:val="24"/>
          <w:szCs w:val="24"/>
        </w:rPr>
      </w:pPr>
      <w:r w:rsidRPr="002A2853">
        <w:rPr>
          <w:rFonts w:ascii="Arial" w:hAnsi="Arial" w:cs="Arial"/>
          <w:sz w:val="24"/>
          <w:szCs w:val="24"/>
        </w:rPr>
        <w:t xml:space="preserve">2. Factibilidad técnica De la misma forma, este aspecto evalúa si la infraestructura técnica que posee la empresa puede responder de manera favorable y eficiente para desarrollar el proyecto o negocio que se tiene panificado. También se debe verificar si las personas poseen los conocimientos técnicos necesarios para poder utilizar el equipo y el software necesario. </w:t>
      </w:r>
    </w:p>
    <w:p w:rsidR="002A2853" w:rsidRPr="002A2853" w:rsidRDefault="002A2853" w:rsidP="002A2853">
      <w:pPr>
        <w:pStyle w:val="Prrafodelista"/>
        <w:ind w:left="1125"/>
        <w:jc w:val="both"/>
        <w:rPr>
          <w:rFonts w:ascii="Arial" w:hAnsi="Arial" w:cs="Arial"/>
          <w:sz w:val="24"/>
          <w:szCs w:val="24"/>
        </w:rPr>
      </w:pPr>
      <w:r w:rsidRPr="002A2853">
        <w:rPr>
          <w:rFonts w:ascii="Arial" w:hAnsi="Arial" w:cs="Arial"/>
          <w:sz w:val="24"/>
          <w:szCs w:val="24"/>
        </w:rPr>
        <w:t xml:space="preserve">3. Factibilidad económica En cuanto a la factibilidad económica, se debe realizar un análisis exhaustivo de la relación costo beneficio del negocio o del proyecto y sopesar ambos aspectos. Si en la evaluación se observa que los costos superan a los beneficios sería mejor no </w:t>
      </w:r>
      <w:r w:rsidRPr="002A2853">
        <w:rPr>
          <w:rFonts w:ascii="Arial" w:hAnsi="Arial" w:cs="Arial"/>
          <w:sz w:val="24"/>
          <w:szCs w:val="24"/>
        </w:rPr>
        <w:lastRenderedPageBreak/>
        <w:t>desarrollarlo. Mientras que, si el beneficio supera los costos, la decisión de la implementación del proyecto se vuelve menos arriesgada, aunque no implica que no existan riesgos.</w:t>
      </w:r>
    </w:p>
    <w:p w:rsidR="002A2853" w:rsidRPr="002A2853" w:rsidRDefault="002A2853" w:rsidP="002A2853">
      <w:pPr>
        <w:pStyle w:val="Prrafodelista"/>
        <w:ind w:left="1125"/>
        <w:jc w:val="both"/>
        <w:rPr>
          <w:rFonts w:ascii="Arial" w:hAnsi="Arial" w:cs="Arial"/>
          <w:sz w:val="24"/>
          <w:szCs w:val="24"/>
        </w:rPr>
      </w:pPr>
      <w:r w:rsidRPr="002A2853">
        <w:rPr>
          <w:rFonts w:ascii="Arial" w:hAnsi="Arial" w:cs="Arial"/>
          <w:sz w:val="24"/>
          <w:szCs w:val="24"/>
        </w:rPr>
        <w:t xml:space="preserve"> 4. Factibilidad comercial Ahora, en la parte comercial se determina si existe una potencial posibilidad que exista un número adecuado de clientes. Estos clientes deben estar dispuestos a consumir o utilizar los productos que el negocio o proyecto permitirá ofrecer al mercado. Además, se evalúa la logística de distribución y comercialización para saber si se adecúa a las necesidades del mercado. </w:t>
      </w:r>
    </w:p>
    <w:p w:rsidR="002A2853" w:rsidRPr="002A2853" w:rsidRDefault="002A2853" w:rsidP="002A2853">
      <w:pPr>
        <w:pStyle w:val="Prrafodelista"/>
        <w:ind w:left="1125"/>
        <w:jc w:val="both"/>
        <w:rPr>
          <w:rFonts w:ascii="Arial" w:hAnsi="Arial" w:cs="Arial"/>
          <w:sz w:val="24"/>
          <w:szCs w:val="24"/>
        </w:rPr>
      </w:pPr>
      <w:r w:rsidRPr="002A2853">
        <w:rPr>
          <w:rFonts w:ascii="Arial" w:hAnsi="Arial" w:cs="Arial"/>
          <w:sz w:val="24"/>
          <w:szCs w:val="24"/>
        </w:rPr>
        <w:t>5. Factibilidad política y legal Claro que, en esta parte se verifica si el tipo de negocio o de proyecto por desarrollar, no atenta o incumple alguna ley o norma de carácter municipal, estatal o mundial. De lo contrario no puede implementarse porque estará en contra de las disposiciones legales y por lo tanto no resulta viable.</w:t>
      </w:r>
    </w:p>
    <w:p w:rsidR="002A2853" w:rsidRPr="002A2853" w:rsidRDefault="002A2853" w:rsidP="002A2853">
      <w:pPr>
        <w:pStyle w:val="Prrafodelista"/>
        <w:ind w:left="1125"/>
        <w:jc w:val="both"/>
        <w:rPr>
          <w:rFonts w:ascii="Arial" w:hAnsi="Arial" w:cs="Arial"/>
          <w:sz w:val="24"/>
          <w:szCs w:val="24"/>
        </w:rPr>
      </w:pPr>
      <w:r w:rsidRPr="002A2853">
        <w:rPr>
          <w:rFonts w:ascii="Arial" w:hAnsi="Arial" w:cs="Arial"/>
          <w:sz w:val="24"/>
          <w:szCs w:val="24"/>
        </w:rPr>
        <w:t xml:space="preserve"> 6. Factibilidad de tiempo Por último, la factibilidad de tiempo permite conocer si el tiempo que se tiene planificado para llevar a cabo el proyecto coincide con el tiempo real que se necesita para poderlo implementar.</w:t>
      </w:r>
    </w:p>
    <w:p w:rsidR="002A2853" w:rsidRDefault="002A2853" w:rsidP="002A2853">
      <w:pPr>
        <w:pStyle w:val="Prrafodelista"/>
        <w:ind w:left="1125"/>
      </w:pPr>
    </w:p>
    <w:p w:rsidR="002A2853" w:rsidRDefault="002A2853" w:rsidP="002A2853">
      <w:pPr>
        <w:pStyle w:val="Prrafodelista"/>
        <w:ind w:left="1125"/>
      </w:pPr>
    </w:p>
    <w:p w:rsidR="002A2853" w:rsidRDefault="002A2853" w:rsidP="002A2853">
      <w:pPr>
        <w:pStyle w:val="Prrafodelista"/>
        <w:ind w:left="1125"/>
      </w:pPr>
    </w:p>
    <w:p w:rsidR="002A2853" w:rsidRDefault="002A2853" w:rsidP="00303A93">
      <w:pPr>
        <w:pStyle w:val="Prrafodelista"/>
        <w:ind w:left="1125"/>
        <w:jc w:val="both"/>
      </w:pPr>
      <w:r>
        <w:rPr>
          <w:noProof/>
          <w:lang w:eastAsia="es-CO"/>
        </w:rPr>
        <w:drawing>
          <wp:inline distT="0" distB="0" distL="0" distR="0" wp14:anchorId="5AAB317A" wp14:editId="3A1B4601">
            <wp:extent cx="5153025" cy="37052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153025" cy="3705225"/>
                    </a:xfrm>
                    <a:prstGeom prst="rect">
                      <a:avLst/>
                    </a:prstGeom>
                  </pic:spPr>
                </pic:pic>
              </a:graphicData>
            </a:graphic>
          </wp:inline>
        </w:drawing>
      </w:r>
      <w:bookmarkStart w:id="0" w:name="_GoBack"/>
      <w:bookmarkEnd w:id="0"/>
    </w:p>
    <w:sectPr w:rsidR="002A285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81CC1"/>
    <w:multiLevelType w:val="hybridMultilevel"/>
    <w:tmpl w:val="99AE52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62756F3B"/>
    <w:multiLevelType w:val="hybridMultilevel"/>
    <w:tmpl w:val="B3EE68C6"/>
    <w:lvl w:ilvl="0" w:tplc="9C90B086">
      <w:start w:val="1"/>
      <w:numFmt w:val="decimal"/>
      <w:lvlText w:val="%1."/>
      <w:lvlJc w:val="left"/>
      <w:pPr>
        <w:ind w:left="1125" w:hanging="360"/>
      </w:pPr>
      <w:rPr>
        <w:rFonts w:hint="default"/>
      </w:rPr>
    </w:lvl>
    <w:lvl w:ilvl="1" w:tplc="240A0019" w:tentative="1">
      <w:start w:val="1"/>
      <w:numFmt w:val="lowerLetter"/>
      <w:lvlText w:val="%2."/>
      <w:lvlJc w:val="left"/>
      <w:pPr>
        <w:ind w:left="1845" w:hanging="360"/>
      </w:pPr>
    </w:lvl>
    <w:lvl w:ilvl="2" w:tplc="240A001B" w:tentative="1">
      <w:start w:val="1"/>
      <w:numFmt w:val="lowerRoman"/>
      <w:lvlText w:val="%3."/>
      <w:lvlJc w:val="right"/>
      <w:pPr>
        <w:ind w:left="2565" w:hanging="180"/>
      </w:pPr>
    </w:lvl>
    <w:lvl w:ilvl="3" w:tplc="240A000F" w:tentative="1">
      <w:start w:val="1"/>
      <w:numFmt w:val="decimal"/>
      <w:lvlText w:val="%4."/>
      <w:lvlJc w:val="left"/>
      <w:pPr>
        <w:ind w:left="3285" w:hanging="360"/>
      </w:pPr>
    </w:lvl>
    <w:lvl w:ilvl="4" w:tplc="240A0019" w:tentative="1">
      <w:start w:val="1"/>
      <w:numFmt w:val="lowerLetter"/>
      <w:lvlText w:val="%5."/>
      <w:lvlJc w:val="left"/>
      <w:pPr>
        <w:ind w:left="4005" w:hanging="360"/>
      </w:pPr>
    </w:lvl>
    <w:lvl w:ilvl="5" w:tplc="240A001B" w:tentative="1">
      <w:start w:val="1"/>
      <w:numFmt w:val="lowerRoman"/>
      <w:lvlText w:val="%6."/>
      <w:lvlJc w:val="right"/>
      <w:pPr>
        <w:ind w:left="4725" w:hanging="180"/>
      </w:pPr>
    </w:lvl>
    <w:lvl w:ilvl="6" w:tplc="240A000F" w:tentative="1">
      <w:start w:val="1"/>
      <w:numFmt w:val="decimal"/>
      <w:lvlText w:val="%7."/>
      <w:lvlJc w:val="left"/>
      <w:pPr>
        <w:ind w:left="5445" w:hanging="360"/>
      </w:pPr>
    </w:lvl>
    <w:lvl w:ilvl="7" w:tplc="240A0019" w:tentative="1">
      <w:start w:val="1"/>
      <w:numFmt w:val="lowerLetter"/>
      <w:lvlText w:val="%8."/>
      <w:lvlJc w:val="left"/>
      <w:pPr>
        <w:ind w:left="6165" w:hanging="360"/>
      </w:pPr>
    </w:lvl>
    <w:lvl w:ilvl="8" w:tplc="240A001B" w:tentative="1">
      <w:start w:val="1"/>
      <w:numFmt w:val="lowerRoman"/>
      <w:lvlText w:val="%9."/>
      <w:lvlJc w:val="right"/>
      <w:pPr>
        <w:ind w:left="688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853"/>
    <w:rsid w:val="00195521"/>
    <w:rsid w:val="002A2853"/>
    <w:rsid w:val="00303A93"/>
    <w:rsid w:val="00EC1B3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A2853"/>
    <w:pPr>
      <w:ind w:left="720"/>
      <w:contextualSpacing/>
    </w:pPr>
  </w:style>
  <w:style w:type="paragraph" w:styleId="Textodeglobo">
    <w:name w:val="Balloon Text"/>
    <w:basedOn w:val="Normal"/>
    <w:link w:val="TextodegloboCar"/>
    <w:uiPriority w:val="99"/>
    <w:semiHidden/>
    <w:unhideWhenUsed/>
    <w:rsid w:val="002A28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A28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A2853"/>
    <w:pPr>
      <w:ind w:left="720"/>
      <w:contextualSpacing/>
    </w:pPr>
  </w:style>
  <w:style w:type="paragraph" w:styleId="Textodeglobo">
    <w:name w:val="Balloon Text"/>
    <w:basedOn w:val="Normal"/>
    <w:link w:val="TextodegloboCar"/>
    <w:uiPriority w:val="99"/>
    <w:semiHidden/>
    <w:unhideWhenUsed/>
    <w:rsid w:val="002A28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A28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1698</Words>
  <Characters>9345</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PC-HOME</dc:creator>
  <cp:lastModifiedBy>PC-HOME</cp:lastModifiedBy>
  <cp:revision>1</cp:revision>
  <dcterms:created xsi:type="dcterms:W3CDTF">2026-06-10T11:45:00Z</dcterms:created>
  <dcterms:modified xsi:type="dcterms:W3CDTF">2026-06-10T12:01:00Z</dcterms:modified>
</cp:coreProperties>
</file>