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4E7" w:rsidRPr="006A3365" w:rsidRDefault="00AD6065" w:rsidP="006A3365">
      <w:pPr>
        <w:jc w:val="center"/>
        <w:rPr>
          <w:rFonts w:ascii="Arial" w:hAnsi="Arial" w:cs="Arial"/>
          <w:sz w:val="24"/>
          <w:szCs w:val="24"/>
        </w:rPr>
      </w:pPr>
      <w:r w:rsidRPr="006A3365">
        <w:rPr>
          <w:rFonts w:ascii="Arial" w:hAnsi="Arial" w:cs="Arial"/>
          <w:sz w:val="24"/>
          <w:szCs w:val="24"/>
        </w:rPr>
        <w:t xml:space="preserve">REPÚBLICA BOLIVARIANA DE VENEZUELA                                               MINISTERIO DEL PODER POPULAR PARA LA EDUCACION </w:t>
      </w:r>
      <w:r w:rsidR="006B58BD" w:rsidRPr="006A3365">
        <w:rPr>
          <w:rFonts w:ascii="Arial" w:hAnsi="Arial" w:cs="Arial"/>
          <w:sz w:val="24"/>
          <w:szCs w:val="24"/>
        </w:rPr>
        <w:t>UNIVERSITARIA, CIENCIA Y TECNOLÓGIA</w:t>
      </w:r>
      <w:r w:rsidRPr="006A3365">
        <w:rPr>
          <w:rFonts w:ascii="Arial" w:hAnsi="Arial" w:cs="Arial"/>
          <w:sz w:val="24"/>
          <w:szCs w:val="24"/>
        </w:rPr>
        <w:t xml:space="preserve">                                </w:t>
      </w:r>
      <w:r w:rsidR="0089616E" w:rsidRPr="006A3365">
        <w:rPr>
          <w:rFonts w:ascii="Arial" w:hAnsi="Arial" w:cs="Arial"/>
          <w:sz w:val="24"/>
          <w:szCs w:val="24"/>
        </w:rPr>
        <w:t xml:space="preserve">                                </w:t>
      </w:r>
      <w:r w:rsidRPr="006A3365">
        <w:rPr>
          <w:rFonts w:ascii="Arial" w:hAnsi="Arial" w:cs="Arial"/>
          <w:sz w:val="24"/>
          <w:szCs w:val="24"/>
        </w:rPr>
        <w:t xml:space="preserve">                </w:t>
      </w:r>
      <w:r w:rsidR="008654E7" w:rsidRPr="006A3365">
        <w:rPr>
          <w:rFonts w:ascii="ArialMT" w:hAnsi="ArialMT"/>
          <w:sz w:val="24"/>
          <w:szCs w:val="24"/>
        </w:rPr>
        <w:t>INSTIT</w:t>
      </w:r>
      <w:r w:rsidRPr="006A3365">
        <w:rPr>
          <w:rFonts w:ascii="ArialMT" w:hAnsi="ArialMT"/>
          <w:sz w:val="24"/>
          <w:szCs w:val="24"/>
        </w:rPr>
        <w:t xml:space="preserve">UTO UNIVERSITARIO DE </w:t>
      </w:r>
      <w:r w:rsidR="00EA1BE7" w:rsidRPr="006A3365">
        <w:rPr>
          <w:rFonts w:ascii="ArialMT" w:hAnsi="ArialMT"/>
          <w:sz w:val="24"/>
          <w:szCs w:val="24"/>
        </w:rPr>
        <w:t xml:space="preserve">TECNOLOGIA PARA LA </w:t>
      </w:r>
      <w:r w:rsidR="008654E7" w:rsidRPr="006A3365">
        <w:rPr>
          <w:rFonts w:ascii="ArialMT" w:hAnsi="ArialMT"/>
          <w:sz w:val="24"/>
          <w:szCs w:val="24"/>
        </w:rPr>
        <w:t>INFORMÁTICA</w:t>
      </w:r>
    </w:p>
    <w:p w:rsidR="00EA1BE7" w:rsidRPr="006A3365" w:rsidRDefault="00EA1BE7" w:rsidP="006A3365">
      <w:pPr>
        <w:jc w:val="center"/>
        <w:rPr>
          <w:rFonts w:ascii="ArialMT" w:hAnsi="ArialMT"/>
          <w:sz w:val="24"/>
          <w:szCs w:val="24"/>
        </w:rPr>
      </w:pPr>
    </w:p>
    <w:p w:rsidR="00EA1BE7" w:rsidRDefault="00EA1BE7" w:rsidP="006A3365">
      <w:pPr>
        <w:tabs>
          <w:tab w:val="left" w:pos="3769"/>
        </w:tabs>
        <w:rPr>
          <w:rFonts w:ascii="ArialMT" w:hAnsi="ArialMT"/>
          <w:sz w:val="24"/>
          <w:szCs w:val="24"/>
        </w:rPr>
      </w:pPr>
    </w:p>
    <w:p w:rsidR="00D272A4" w:rsidRPr="006A3365" w:rsidRDefault="00D272A4" w:rsidP="006A3365">
      <w:pPr>
        <w:tabs>
          <w:tab w:val="left" w:pos="3769"/>
        </w:tabs>
        <w:rPr>
          <w:rFonts w:ascii="ArialMT" w:hAnsi="ArialMT"/>
          <w:sz w:val="24"/>
          <w:szCs w:val="24"/>
        </w:rPr>
      </w:pPr>
    </w:p>
    <w:p w:rsidR="00EA1BE7" w:rsidRPr="006A3365" w:rsidRDefault="00EA1BE7" w:rsidP="006A3365">
      <w:pPr>
        <w:jc w:val="center"/>
        <w:rPr>
          <w:rFonts w:ascii="ArialMT" w:hAnsi="ArialMT"/>
          <w:sz w:val="24"/>
          <w:szCs w:val="24"/>
        </w:rPr>
      </w:pPr>
    </w:p>
    <w:p w:rsidR="00AD6065" w:rsidRPr="006A3365" w:rsidRDefault="00AD6065" w:rsidP="006A3365">
      <w:pPr>
        <w:jc w:val="center"/>
        <w:rPr>
          <w:rFonts w:ascii="ArialMT" w:hAnsi="ArialMT" w:cs="Arial"/>
          <w:b/>
          <w:sz w:val="24"/>
          <w:szCs w:val="24"/>
        </w:rPr>
      </w:pPr>
      <w:r w:rsidRPr="006A3365">
        <w:rPr>
          <w:rFonts w:ascii="ArialMT" w:hAnsi="ArialMT" w:cs="Arial"/>
          <w:b/>
          <w:sz w:val="24"/>
          <w:szCs w:val="24"/>
        </w:rPr>
        <w:t>INFORME DE PASANTÍA</w:t>
      </w:r>
    </w:p>
    <w:p w:rsidR="00AD6065" w:rsidRPr="006A3365" w:rsidRDefault="00AD6065" w:rsidP="006A3365">
      <w:pPr>
        <w:jc w:val="center"/>
        <w:rPr>
          <w:rFonts w:ascii="ArialMT" w:hAnsi="ArialMT" w:cs="Arial"/>
          <w:b/>
          <w:sz w:val="24"/>
          <w:szCs w:val="24"/>
        </w:rPr>
      </w:pPr>
      <w:r w:rsidRPr="006A3365">
        <w:rPr>
          <w:rFonts w:ascii="ArialMT" w:hAnsi="ArialMT" w:cs="Arial"/>
          <w:b/>
          <w:sz w:val="24"/>
          <w:szCs w:val="24"/>
        </w:rPr>
        <w:t xml:space="preserve">EMPRESA: INSTITUTO UNIVERSITARIO DE TECNOLOGIA PARA LA INFORMATICA </w:t>
      </w:r>
    </w:p>
    <w:p w:rsidR="00AD6065" w:rsidRPr="006A3365" w:rsidRDefault="00AD6065" w:rsidP="006A3365">
      <w:pPr>
        <w:jc w:val="center"/>
        <w:rPr>
          <w:rFonts w:ascii="ArialMT" w:hAnsi="ArialMT" w:cs="Arial"/>
          <w:b/>
          <w:sz w:val="24"/>
          <w:szCs w:val="24"/>
        </w:rPr>
      </w:pPr>
      <w:r w:rsidRPr="006A3365">
        <w:rPr>
          <w:rFonts w:ascii="ArialMT" w:hAnsi="ArialMT" w:cs="Arial"/>
          <w:b/>
          <w:sz w:val="24"/>
          <w:szCs w:val="24"/>
        </w:rPr>
        <w:t xml:space="preserve">Ubicada en Acarigua, Estado Portuguesa </w:t>
      </w:r>
    </w:p>
    <w:p w:rsidR="00EA1BE7" w:rsidRPr="006A3365" w:rsidRDefault="00EA1BE7" w:rsidP="006A3365">
      <w:pPr>
        <w:rPr>
          <w:rFonts w:ascii="ArialMT" w:hAnsi="ArialMT"/>
          <w:sz w:val="24"/>
          <w:szCs w:val="24"/>
        </w:rPr>
      </w:pPr>
    </w:p>
    <w:p w:rsidR="00EA1BE7" w:rsidRPr="006A3365" w:rsidRDefault="00EA1BE7" w:rsidP="006A3365">
      <w:pPr>
        <w:rPr>
          <w:rFonts w:ascii="ArialMT" w:hAnsi="ArialMT"/>
          <w:sz w:val="24"/>
          <w:szCs w:val="24"/>
        </w:rPr>
      </w:pPr>
    </w:p>
    <w:p w:rsidR="008A6CC0" w:rsidRDefault="008A6CC0" w:rsidP="006A3365">
      <w:pPr>
        <w:rPr>
          <w:rFonts w:ascii="ArialMT" w:hAnsi="ArialMT"/>
          <w:sz w:val="24"/>
          <w:szCs w:val="24"/>
        </w:rPr>
      </w:pPr>
    </w:p>
    <w:p w:rsidR="00D272A4" w:rsidRPr="006A3365" w:rsidRDefault="00D272A4" w:rsidP="006A3365">
      <w:pPr>
        <w:rPr>
          <w:rFonts w:ascii="ArialMT" w:hAnsi="ArialMT"/>
          <w:sz w:val="24"/>
          <w:szCs w:val="24"/>
        </w:rPr>
      </w:pPr>
    </w:p>
    <w:p w:rsidR="00EA1BE7" w:rsidRPr="006A3365" w:rsidRDefault="00EA1BE7" w:rsidP="006A3365">
      <w:pPr>
        <w:rPr>
          <w:rFonts w:ascii="ArialMT" w:hAnsi="ArialMT"/>
          <w:sz w:val="24"/>
          <w:szCs w:val="24"/>
        </w:rPr>
      </w:pPr>
    </w:p>
    <w:p w:rsidR="00C7122B" w:rsidRPr="006A3365" w:rsidRDefault="00C7122B" w:rsidP="006A3365">
      <w:pPr>
        <w:rPr>
          <w:rFonts w:ascii="ArialMT" w:hAnsi="ArialMT" w:cs="Arial"/>
          <w:sz w:val="24"/>
          <w:szCs w:val="24"/>
        </w:rPr>
      </w:pPr>
      <w:r w:rsidRPr="006A3365">
        <w:rPr>
          <w:rFonts w:ascii="ArialMT" w:hAnsi="ArialMT" w:cs="Arial"/>
          <w:b/>
          <w:sz w:val="24"/>
          <w:szCs w:val="24"/>
        </w:rPr>
        <w:t>Tutor académico:</w:t>
      </w:r>
      <w:r w:rsidR="006A3365" w:rsidRPr="006A3365">
        <w:rPr>
          <w:rFonts w:ascii="ArialMT" w:hAnsi="ArialMT" w:cs="Arial"/>
          <w:sz w:val="24"/>
          <w:szCs w:val="24"/>
        </w:rPr>
        <w:t xml:space="preserve">          </w:t>
      </w:r>
      <w:r w:rsidRPr="006A3365">
        <w:rPr>
          <w:rFonts w:ascii="ArialMT" w:hAnsi="ArialMT" w:cs="Arial"/>
          <w:sz w:val="24"/>
          <w:szCs w:val="24"/>
        </w:rPr>
        <w:t xml:space="preserve">  </w:t>
      </w:r>
      <w:r w:rsidR="006A3365" w:rsidRPr="006A3365">
        <w:rPr>
          <w:rFonts w:ascii="ArialMT" w:hAnsi="ArialMT" w:cs="Arial"/>
          <w:sz w:val="24"/>
          <w:szCs w:val="24"/>
        </w:rPr>
        <w:t xml:space="preserve">            </w:t>
      </w:r>
      <w:r w:rsidRPr="006A3365">
        <w:rPr>
          <w:rFonts w:ascii="ArialMT" w:hAnsi="ArialMT" w:cs="Arial"/>
          <w:sz w:val="24"/>
          <w:szCs w:val="24"/>
        </w:rPr>
        <w:t xml:space="preserve">                                    </w:t>
      </w:r>
      <w:r w:rsidRPr="006A3365">
        <w:rPr>
          <w:rFonts w:ascii="ArialMT" w:hAnsi="ArialMT" w:cs="Arial"/>
          <w:b/>
          <w:sz w:val="24"/>
          <w:szCs w:val="24"/>
        </w:rPr>
        <w:t>Pasante:</w:t>
      </w:r>
      <w:r w:rsidRPr="006A3365">
        <w:rPr>
          <w:rFonts w:ascii="ArialMT" w:hAnsi="ArialMT" w:cs="Arial"/>
          <w:sz w:val="24"/>
          <w:szCs w:val="24"/>
        </w:rPr>
        <w:t xml:space="preserve"> </w:t>
      </w:r>
    </w:p>
    <w:p w:rsidR="00C7122B" w:rsidRPr="006A3365" w:rsidRDefault="00C7122B" w:rsidP="006A3365">
      <w:pPr>
        <w:rPr>
          <w:rFonts w:ascii="ArialMT" w:hAnsi="ArialMT" w:cs="Arial"/>
          <w:sz w:val="24"/>
          <w:szCs w:val="24"/>
        </w:rPr>
      </w:pPr>
      <w:r w:rsidRPr="006A3365">
        <w:rPr>
          <w:rFonts w:ascii="ArialMT" w:hAnsi="ArialMT" w:cs="Arial"/>
          <w:sz w:val="24"/>
          <w:szCs w:val="24"/>
        </w:rPr>
        <w:t>Valentín Castillo</w:t>
      </w:r>
      <w:r w:rsidR="006A3365" w:rsidRPr="006A3365">
        <w:rPr>
          <w:rFonts w:ascii="ArialMT" w:hAnsi="ArialMT" w:cs="Arial"/>
          <w:sz w:val="24"/>
          <w:szCs w:val="24"/>
        </w:rPr>
        <w:t xml:space="preserve">  </w:t>
      </w:r>
      <w:r w:rsidRPr="006A3365">
        <w:rPr>
          <w:rFonts w:ascii="ArialMT" w:hAnsi="ArialMT" w:cs="Arial"/>
          <w:sz w:val="24"/>
          <w:szCs w:val="24"/>
        </w:rPr>
        <w:t xml:space="preserve">                                          Rosalinda Pérez León </w:t>
      </w:r>
    </w:p>
    <w:p w:rsidR="00C7122B" w:rsidRPr="006A3365" w:rsidRDefault="00C7122B" w:rsidP="006A3365">
      <w:pPr>
        <w:rPr>
          <w:rFonts w:ascii="ArialMT" w:hAnsi="ArialMT" w:cs="Arial"/>
          <w:sz w:val="24"/>
          <w:szCs w:val="24"/>
        </w:rPr>
      </w:pPr>
      <w:r w:rsidRPr="006A3365">
        <w:rPr>
          <w:rFonts w:ascii="ArialMT" w:hAnsi="ArialMT" w:cs="Arial"/>
          <w:b/>
          <w:sz w:val="24"/>
          <w:szCs w:val="24"/>
        </w:rPr>
        <w:t xml:space="preserve">Tutor Organizacional: </w:t>
      </w:r>
      <w:r w:rsidR="006A3365" w:rsidRPr="006A3365">
        <w:rPr>
          <w:rFonts w:ascii="ArialMT" w:hAnsi="ArialMT" w:cs="Arial"/>
          <w:sz w:val="24"/>
          <w:szCs w:val="24"/>
        </w:rPr>
        <w:t xml:space="preserve">        </w:t>
      </w:r>
      <w:r w:rsidRPr="006A3365">
        <w:rPr>
          <w:rFonts w:ascii="ArialMT" w:hAnsi="ArialMT" w:cs="Arial"/>
          <w:sz w:val="24"/>
          <w:szCs w:val="24"/>
        </w:rPr>
        <w:t xml:space="preserve">                                 Código: 188668</w:t>
      </w:r>
    </w:p>
    <w:p w:rsidR="00C7122B" w:rsidRPr="006A3365" w:rsidRDefault="00C7122B" w:rsidP="006A3365">
      <w:pPr>
        <w:rPr>
          <w:rFonts w:ascii="ArialMT" w:hAnsi="ArialMT" w:cs="Arial"/>
          <w:sz w:val="24"/>
          <w:szCs w:val="24"/>
        </w:rPr>
      </w:pPr>
      <w:r w:rsidRPr="006A3365">
        <w:rPr>
          <w:rFonts w:ascii="ArialMT" w:hAnsi="ArialMT" w:cs="Arial"/>
          <w:sz w:val="24"/>
          <w:szCs w:val="24"/>
        </w:rPr>
        <w:t>Alicia Quiro</w:t>
      </w:r>
      <w:r w:rsidR="006A3365" w:rsidRPr="006A3365">
        <w:rPr>
          <w:rFonts w:ascii="ArialMT" w:hAnsi="ArialMT" w:cs="Arial"/>
          <w:sz w:val="24"/>
          <w:szCs w:val="24"/>
        </w:rPr>
        <w:t xml:space="preserve">z                  </w:t>
      </w:r>
      <w:r w:rsidRPr="006A3365">
        <w:rPr>
          <w:rFonts w:ascii="ArialMT" w:hAnsi="ArialMT" w:cs="Arial"/>
          <w:sz w:val="24"/>
          <w:szCs w:val="24"/>
        </w:rPr>
        <w:t xml:space="preserve">                                            </w:t>
      </w:r>
      <w:r w:rsidRPr="006A3365">
        <w:rPr>
          <w:rFonts w:ascii="ArialMT" w:hAnsi="ArialMT" w:cs="Arial"/>
          <w:b/>
          <w:sz w:val="24"/>
          <w:szCs w:val="24"/>
        </w:rPr>
        <w:t>Especialidad:</w:t>
      </w:r>
    </w:p>
    <w:p w:rsidR="000F24F2" w:rsidRPr="006A3365" w:rsidRDefault="00C7122B" w:rsidP="006A3365">
      <w:pPr>
        <w:rPr>
          <w:rFonts w:ascii="ArialMT" w:hAnsi="ArialMT" w:cs="Arial"/>
          <w:sz w:val="24"/>
          <w:szCs w:val="24"/>
        </w:rPr>
      </w:pPr>
      <w:r w:rsidRPr="006A3365">
        <w:rPr>
          <w:rFonts w:ascii="ArialMT" w:hAnsi="ArialMT" w:cs="Arial"/>
          <w:sz w:val="24"/>
          <w:szCs w:val="24"/>
        </w:rPr>
        <w:t xml:space="preserve">                                    </w:t>
      </w:r>
      <w:r w:rsidR="006A3365" w:rsidRPr="006A3365">
        <w:rPr>
          <w:rFonts w:ascii="ArialMT" w:hAnsi="ArialMT" w:cs="Arial"/>
          <w:sz w:val="24"/>
          <w:szCs w:val="24"/>
        </w:rPr>
        <w:t xml:space="preserve">   </w:t>
      </w:r>
      <w:r w:rsidRPr="006A3365">
        <w:rPr>
          <w:rFonts w:ascii="ArialMT" w:hAnsi="ArialMT" w:cs="Arial"/>
          <w:sz w:val="24"/>
          <w:szCs w:val="24"/>
        </w:rPr>
        <w:t xml:space="preserve">                                Análisis de Sistemas</w:t>
      </w:r>
    </w:p>
    <w:p w:rsidR="00C7122B" w:rsidRPr="006A3365" w:rsidRDefault="00C7122B" w:rsidP="006A3365">
      <w:pPr>
        <w:rPr>
          <w:rFonts w:ascii="ArialMT" w:hAnsi="ArialMT" w:cs="Arial"/>
          <w:sz w:val="24"/>
          <w:szCs w:val="24"/>
        </w:rPr>
      </w:pPr>
    </w:p>
    <w:p w:rsidR="00AD6065" w:rsidRPr="006A3365" w:rsidRDefault="008A6CC0" w:rsidP="006A3365">
      <w:pPr>
        <w:jc w:val="center"/>
        <w:rPr>
          <w:rFonts w:ascii="ArialMT" w:hAnsi="ArialMT" w:cs="ArialMT"/>
          <w:sz w:val="24"/>
          <w:szCs w:val="24"/>
        </w:rPr>
      </w:pPr>
      <w:r w:rsidRPr="006A3365">
        <w:rPr>
          <w:rFonts w:ascii="ArialMT" w:hAnsi="ArialMT" w:cs="ArialMT"/>
          <w:sz w:val="24"/>
          <w:szCs w:val="24"/>
        </w:rPr>
        <w:t xml:space="preserve">Acarigua, </w:t>
      </w:r>
      <w:r w:rsidRPr="006A3365">
        <w:rPr>
          <w:rFonts w:ascii="ArialMT" w:hAnsi="ArialMT" w:cs="ArialMT"/>
          <w:sz w:val="24"/>
          <w:szCs w:val="24"/>
          <w:highlight w:val="yellow"/>
        </w:rPr>
        <w:t>Mayo del 2004</w:t>
      </w:r>
      <w:r w:rsidR="00AD6065" w:rsidRPr="006A3365">
        <w:rPr>
          <w:rFonts w:ascii="ArialMT" w:hAnsi="ArialMT" w:cs="ArialMT"/>
          <w:sz w:val="24"/>
          <w:szCs w:val="24"/>
        </w:rPr>
        <w:t xml:space="preserve">    </w:t>
      </w:r>
    </w:p>
    <w:p w:rsidR="0045721E" w:rsidRPr="006A3365" w:rsidRDefault="0045721E" w:rsidP="006A3365">
      <w:pPr>
        <w:jc w:val="center"/>
        <w:rPr>
          <w:rFonts w:ascii="Arial" w:hAnsi="Arial" w:cs="Arial"/>
          <w:sz w:val="24"/>
          <w:szCs w:val="24"/>
        </w:rPr>
      </w:pPr>
      <w:r w:rsidRPr="006A3365">
        <w:rPr>
          <w:rFonts w:ascii="Arial" w:hAnsi="Arial" w:cs="Arial"/>
          <w:sz w:val="24"/>
          <w:szCs w:val="24"/>
        </w:rPr>
        <w:lastRenderedPageBreak/>
        <w:t>REPÚBLICA BOLIVARIANA DE VENEZUELA                                               MINISTERIO DEL PODER POPULAR PARA LA EDUCACION</w:t>
      </w:r>
      <w:r w:rsidR="006B58BD" w:rsidRPr="006A3365">
        <w:rPr>
          <w:sz w:val="24"/>
          <w:szCs w:val="24"/>
        </w:rPr>
        <w:t xml:space="preserve"> </w:t>
      </w:r>
      <w:r w:rsidR="006B58BD" w:rsidRPr="006A3365">
        <w:rPr>
          <w:rFonts w:ascii="Arial" w:hAnsi="Arial" w:cs="Arial"/>
          <w:sz w:val="24"/>
          <w:szCs w:val="24"/>
        </w:rPr>
        <w:t xml:space="preserve">UNIVERSITARIA, CIENCIA Y TECNOLÓGIA                                 </w:t>
      </w:r>
      <w:r w:rsidR="0089616E" w:rsidRPr="006A3365">
        <w:rPr>
          <w:rFonts w:ascii="Arial" w:hAnsi="Arial" w:cs="Arial"/>
          <w:sz w:val="24"/>
          <w:szCs w:val="24"/>
        </w:rPr>
        <w:t xml:space="preserve">                                      </w:t>
      </w:r>
      <w:r w:rsidR="006B58BD" w:rsidRPr="006A3365">
        <w:rPr>
          <w:rFonts w:ascii="Arial" w:hAnsi="Arial" w:cs="Arial"/>
          <w:sz w:val="24"/>
          <w:szCs w:val="24"/>
        </w:rPr>
        <w:t xml:space="preserve">           </w:t>
      </w:r>
      <w:r w:rsidRPr="006A3365">
        <w:rPr>
          <w:rFonts w:ascii="ArialMT" w:hAnsi="ArialMT"/>
          <w:sz w:val="24"/>
          <w:szCs w:val="24"/>
        </w:rPr>
        <w:t>INSTITUTO UNIVERSITARIO DE TECNOLOGIA PARA LA INFORMÁTICA</w:t>
      </w:r>
    </w:p>
    <w:p w:rsidR="0045721E" w:rsidRPr="006A3365" w:rsidRDefault="0045721E" w:rsidP="006A3365">
      <w:pPr>
        <w:jc w:val="center"/>
        <w:rPr>
          <w:rFonts w:ascii="ArialMT" w:hAnsi="ArialMT"/>
          <w:sz w:val="24"/>
          <w:szCs w:val="24"/>
        </w:rPr>
      </w:pPr>
    </w:p>
    <w:p w:rsidR="0045721E" w:rsidRPr="006A3365" w:rsidRDefault="0045721E" w:rsidP="006A3365">
      <w:pPr>
        <w:rPr>
          <w:rFonts w:ascii="ArialMT" w:hAnsi="ArialMT"/>
          <w:sz w:val="24"/>
          <w:szCs w:val="24"/>
        </w:rPr>
      </w:pPr>
    </w:p>
    <w:p w:rsidR="0045721E" w:rsidRPr="006A3365" w:rsidRDefault="0045721E" w:rsidP="006A3365">
      <w:pPr>
        <w:tabs>
          <w:tab w:val="left" w:pos="3769"/>
        </w:tabs>
        <w:rPr>
          <w:rFonts w:ascii="ArialMT" w:hAnsi="ArialMT"/>
          <w:sz w:val="24"/>
          <w:szCs w:val="24"/>
        </w:rPr>
      </w:pPr>
    </w:p>
    <w:p w:rsidR="0045721E" w:rsidRDefault="0045721E" w:rsidP="006A3365">
      <w:pPr>
        <w:jc w:val="center"/>
        <w:rPr>
          <w:rFonts w:ascii="ArialMT" w:hAnsi="ArialMT"/>
          <w:sz w:val="24"/>
          <w:szCs w:val="24"/>
        </w:rPr>
      </w:pPr>
    </w:p>
    <w:p w:rsidR="00D272A4" w:rsidRDefault="00D272A4" w:rsidP="006A3365">
      <w:pPr>
        <w:jc w:val="center"/>
        <w:rPr>
          <w:rFonts w:ascii="ArialMT" w:hAnsi="ArialMT"/>
          <w:sz w:val="24"/>
          <w:szCs w:val="24"/>
        </w:rPr>
      </w:pPr>
    </w:p>
    <w:p w:rsidR="00D272A4" w:rsidRPr="006A3365" w:rsidRDefault="00D272A4" w:rsidP="006A3365">
      <w:pPr>
        <w:jc w:val="center"/>
        <w:rPr>
          <w:rFonts w:ascii="ArialMT" w:hAnsi="ArialMT"/>
          <w:sz w:val="24"/>
          <w:szCs w:val="24"/>
        </w:rPr>
      </w:pPr>
    </w:p>
    <w:p w:rsidR="0045721E" w:rsidRPr="006A3365" w:rsidRDefault="0045721E" w:rsidP="006A3365">
      <w:pPr>
        <w:autoSpaceDE w:val="0"/>
        <w:autoSpaceDN w:val="0"/>
        <w:adjustRightInd w:val="0"/>
        <w:spacing w:after="0"/>
        <w:jc w:val="center"/>
        <w:rPr>
          <w:rFonts w:ascii="ArialMT" w:hAnsi="ArialMT" w:cs="ArialMT"/>
          <w:b/>
          <w:sz w:val="24"/>
          <w:szCs w:val="24"/>
        </w:rPr>
      </w:pPr>
      <w:r w:rsidRPr="006A3365">
        <w:rPr>
          <w:rFonts w:ascii="ArialMT" w:hAnsi="ArialMT"/>
          <w:b/>
          <w:sz w:val="24"/>
          <w:szCs w:val="24"/>
        </w:rPr>
        <w:t>MANUAL DEL CAMPUS VIRTUAL DEL INSTITUTO UNIVERSITARIO DE TECNOLOGIA PARA LA INFORMATICA,  DIRIGIDO AL ESTUDIANTE</w:t>
      </w:r>
    </w:p>
    <w:p w:rsidR="0045721E" w:rsidRPr="006A3365" w:rsidRDefault="0045721E" w:rsidP="006A3365">
      <w:pPr>
        <w:rPr>
          <w:rFonts w:ascii="ArialMT" w:hAnsi="ArialMT"/>
          <w:sz w:val="24"/>
          <w:szCs w:val="24"/>
        </w:rPr>
      </w:pPr>
    </w:p>
    <w:p w:rsidR="0045721E" w:rsidRPr="006A3365" w:rsidRDefault="0045721E" w:rsidP="006A3365">
      <w:pPr>
        <w:rPr>
          <w:rFonts w:ascii="ArialMT" w:hAnsi="ArialMT"/>
          <w:sz w:val="24"/>
          <w:szCs w:val="24"/>
        </w:rPr>
      </w:pPr>
    </w:p>
    <w:p w:rsidR="004F3DB1" w:rsidRPr="006A3365" w:rsidRDefault="004F3DB1" w:rsidP="006A3365">
      <w:pPr>
        <w:rPr>
          <w:rFonts w:ascii="ArialMT" w:hAnsi="ArialMT"/>
          <w:sz w:val="24"/>
          <w:szCs w:val="24"/>
        </w:rPr>
      </w:pPr>
    </w:p>
    <w:p w:rsidR="0045721E" w:rsidRDefault="0045721E" w:rsidP="006A3365">
      <w:pPr>
        <w:rPr>
          <w:rFonts w:ascii="ArialMT" w:hAnsi="ArialMT"/>
          <w:sz w:val="24"/>
          <w:szCs w:val="24"/>
        </w:rPr>
      </w:pPr>
    </w:p>
    <w:p w:rsidR="00D272A4" w:rsidRDefault="00D272A4" w:rsidP="006A3365">
      <w:pPr>
        <w:rPr>
          <w:rFonts w:ascii="ArialMT" w:hAnsi="ArialMT"/>
          <w:sz w:val="24"/>
          <w:szCs w:val="24"/>
        </w:rPr>
      </w:pPr>
    </w:p>
    <w:p w:rsidR="00D272A4" w:rsidRPr="006A3365" w:rsidRDefault="00D272A4" w:rsidP="006A3365">
      <w:pPr>
        <w:rPr>
          <w:rFonts w:ascii="ArialMT" w:hAnsi="ArialMT"/>
          <w:sz w:val="24"/>
          <w:szCs w:val="24"/>
        </w:rPr>
      </w:pPr>
    </w:p>
    <w:p w:rsidR="0045721E" w:rsidRPr="006A3365" w:rsidRDefault="0045721E" w:rsidP="006A3365">
      <w:pPr>
        <w:rPr>
          <w:rFonts w:ascii="ArialMT" w:hAnsi="ArialMT" w:cs="Arial"/>
          <w:sz w:val="24"/>
          <w:szCs w:val="24"/>
        </w:rPr>
      </w:pPr>
      <w:r w:rsidRPr="006A3365">
        <w:rPr>
          <w:rFonts w:ascii="ArialMT" w:hAnsi="ArialMT" w:cs="Arial"/>
          <w:b/>
          <w:sz w:val="24"/>
          <w:szCs w:val="24"/>
        </w:rPr>
        <w:t>Tutor académico:</w:t>
      </w:r>
      <w:r w:rsidRPr="006A3365">
        <w:rPr>
          <w:rFonts w:ascii="ArialMT" w:hAnsi="ArialMT" w:cs="Arial"/>
          <w:sz w:val="24"/>
          <w:szCs w:val="24"/>
        </w:rPr>
        <w:t xml:space="preserve">                </w:t>
      </w:r>
      <w:r w:rsidR="006A3365" w:rsidRPr="006A3365">
        <w:rPr>
          <w:rFonts w:ascii="ArialMT" w:hAnsi="ArialMT" w:cs="Arial"/>
          <w:sz w:val="24"/>
          <w:szCs w:val="24"/>
        </w:rPr>
        <w:t xml:space="preserve">         </w:t>
      </w:r>
      <w:r w:rsidRPr="006A3365">
        <w:rPr>
          <w:rFonts w:ascii="ArialMT" w:hAnsi="ArialMT" w:cs="Arial"/>
          <w:sz w:val="24"/>
          <w:szCs w:val="24"/>
        </w:rPr>
        <w:t xml:space="preserve">                                </w:t>
      </w:r>
      <w:r w:rsidRPr="006A3365">
        <w:rPr>
          <w:rFonts w:ascii="ArialMT" w:hAnsi="ArialMT" w:cs="Arial"/>
          <w:b/>
          <w:sz w:val="24"/>
          <w:szCs w:val="24"/>
        </w:rPr>
        <w:t>Pasante:</w:t>
      </w:r>
      <w:r w:rsidRPr="006A3365">
        <w:rPr>
          <w:rFonts w:ascii="ArialMT" w:hAnsi="ArialMT" w:cs="Arial"/>
          <w:sz w:val="24"/>
          <w:szCs w:val="24"/>
        </w:rPr>
        <w:t xml:space="preserve"> </w:t>
      </w:r>
    </w:p>
    <w:p w:rsidR="0045721E" w:rsidRPr="006A3365" w:rsidRDefault="0045721E" w:rsidP="006A3365">
      <w:pPr>
        <w:rPr>
          <w:rFonts w:ascii="ArialMT" w:hAnsi="ArialMT" w:cs="Arial"/>
          <w:sz w:val="24"/>
          <w:szCs w:val="24"/>
        </w:rPr>
      </w:pPr>
      <w:r w:rsidRPr="006A3365">
        <w:rPr>
          <w:rFonts w:ascii="ArialMT" w:hAnsi="ArialMT" w:cs="Arial"/>
          <w:sz w:val="24"/>
          <w:szCs w:val="24"/>
        </w:rPr>
        <w:t xml:space="preserve">Valentín Castillo          </w:t>
      </w:r>
      <w:r w:rsidR="006A3365" w:rsidRPr="006A3365">
        <w:rPr>
          <w:rFonts w:ascii="ArialMT" w:hAnsi="ArialMT" w:cs="Arial"/>
          <w:sz w:val="24"/>
          <w:szCs w:val="24"/>
        </w:rPr>
        <w:t xml:space="preserve">                 </w:t>
      </w:r>
      <w:r w:rsidRPr="006A3365">
        <w:rPr>
          <w:rFonts w:ascii="ArialMT" w:hAnsi="ArialMT" w:cs="Arial"/>
          <w:sz w:val="24"/>
          <w:szCs w:val="24"/>
        </w:rPr>
        <w:t xml:space="preserve">                 Rosalinda Pérez León </w:t>
      </w:r>
    </w:p>
    <w:p w:rsidR="0045721E" w:rsidRPr="006A3365" w:rsidRDefault="0045721E" w:rsidP="006A3365">
      <w:pPr>
        <w:rPr>
          <w:rFonts w:ascii="ArialMT" w:hAnsi="ArialMT" w:cs="Arial"/>
          <w:sz w:val="24"/>
          <w:szCs w:val="24"/>
        </w:rPr>
      </w:pPr>
      <w:r w:rsidRPr="006A3365">
        <w:rPr>
          <w:rFonts w:ascii="ArialMT" w:hAnsi="ArialMT" w:cs="Arial"/>
          <w:b/>
          <w:sz w:val="24"/>
          <w:szCs w:val="24"/>
        </w:rPr>
        <w:t xml:space="preserve">Tutor Organizacional: </w:t>
      </w:r>
      <w:r w:rsidR="006A3365" w:rsidRPr="006A3365">
        <w:rPr>
          <w:rFonts w:ascii="ArialMT" w:hAnsi="ArialMT" w:cs="Arial"/>
          <w:sz w:val="24"/>
          <w:szCs w:val="24"/>
        </w:rPr>
        <w:t xml:space="preserve">                </w:t>
      </w:r>
      <w:r w:rsidRPr="006A3365">
        <w:rPr>
          <w:rFonts w:ascii="ArialMT" w:hAnsi="ArialMT" w:cs="Arial"/>
          <w:sz w:val="24"/>
          <w:szCs w:val="24"/>
        </w:rPr>
        <w:t xml:space="preserve">                      Código: 188668</w:t>
      </w:r>
    </w:p>
    <w:p w:rsidR="0045721E" w:rsidRPr="006A3365" w:rsidRDefault="0045721E" w:rsidP="006A3365">
      <w:pPr>
        <w:rPr>
          <w:rFonts w:ascii="ArialMT" w:hAnsi="ArialMT" w:cs="Arial"/>
          <w:sz w:val="24"/>
          <w:szCs w:val="24"/>
        </w:rPr>
      </w:pPr>
      <w:r w:rsidRPr="006A3365">
        <w:rPr>
          <w:rFonts w:ascii="ArialMT" w:hAnsi="ArialMT" w:cs="Arial"/>
          <w:sz w:val="24"/>
          <w:szCs w:val="24"/>
        </w:rPr>
        <w:t xml:space="preserve">Alicia Quiroz           </w:t>
      </w:r>
      <w:r w:rsidR="006A3365" w:rsidRPr="006A3365">
        <w:rPr>
          <w:rFonts w:ascii="ArialMT" w:hAnsi="ArialMT" w:cs="Arial"/>
          <w:sz w:val="24"/>
          <w:szCs w:val="24"/>
        </w:rPr>
        <w:t xml:space="preserve">                </w:t>
      </w:r>
      <w:r w:rsidRPr="006A3365">
        <w:rPr>
          <w:rFonts w:ascii="ArialMT" w:hAnsi="ArialMT" w:cs="Arial"/>
          <w:sz w:val="24"/>
          <w:szCs w:val="24"/>
        </w:rPr>
        <w:t xml:space="preserve">                                </w:t>
      </w:r>
      <w:r w:rsidRPr="006A3365">
        <w:rPr>
          <w:rFonts w:ascii="ArialMT" w:hAnsi="ArialMT" w:cs="Arial"/>
          <w:b/>
          <w:sz w:val="24"/>
          <w:szCs w:val="24"/>
        </w:rPr>
        <w:t>Especialidad:</w:t>
      </w:r>
    </w:p>
    <w:p w:rsidR="0045721E" w:rsidRPr="006A3365" w:rsidRDefault="0045721E" w:rsidP="006A3365">
      <w:pPr>
        <w:rPr>
          <w:rFonts w:ascii="ArialMT" w:hAnsi="ArialMT" w:cs="Arial"/>
          <w:sz w:val="24"/>
          <w:szCs w:val="24"/>
        </w:rPr>
      </w:pPr>
      <w:r w:rsidRPr="006A3365">
        <w:rPr>
          <w:rFonts w:ascii="ArialMT" w:hAnsi="ArialMT" w:cs="Arial"/>
          <w:sz w:val="24"/>
          <w:szCs w:val="24"/>
        </w:rPr>
        <w:t xml:space="preserve">                                    </w:t>
      </w:r>
      <w:r w:rsidR="006A3365" w:rsidRPr="006A3365">
        <w:rPr>
          <w:rFonts w:ascii="ArialMT" w:hAnsi="ArialMT" w:cs="Arial"/>
          <w:sz w:val="24"/>
          <w:szCs w:val="24"/>
        </w:rPr>
        <w:t xml:space="preserve">          </w:t>
      </w:r>
      <w:r w:rsidRPr="006A3365">
        <w:rPr>
          <w:rFonts w:ascii="ArialMT" w:hAnsi="ArialMT" w:cs="Arial"/>
          <w:sz w:val="24"/>
          <w:szCs w:val="24"/>
        </w:rPr>
        <w:t xml:space="preserve">                           Análisis de Sistemas</w:t>
      </w:r>
    </w:p>
    <w:p w:rsidR="0045721E" w:rsidRPr="006A3365" w:rsidRDefault="0045721E" w:rsidP="006A3365">
      <w:pPr>
        <w:rPr>
          <w:rFonts w:ascii="ArialMT" w:hAnsi="ArialMT" w:cs="Arial"/>
          <w:sz w:val="24"/>
          <w:szCs w:val="24"/>
        </w:rPr>
      </w:pPr>
    </w:p>
    <w:p w:rsidR="008A6CC0" w:rsidRPr="006A3365" w:rsidRDefault="0045721E" w:rsidP="006A3365">
      <w:pPr>
        <w:jc w:val="center"/>
        <w:rPr>
          <w:rFonts w:ascii="ArialMT" w:hAnsi="ArialMT" w:cs="ArialMT"/>
          <w:sz w:val="24"/>
          <w:szCs w:val="24"/>
        </w:rPr>
      </w:pPr>
      <w:r w:rsidRPr="006A3365">
        <w:rPr>
          <w:rFonts w:ascii="ArialMT" w:hAnsi="ArialMT" w:cs="ArialMT"/>
          <w:sz w:val="24"/>
          <w:szCs w:val="24"/>
        </w:rPr>
        <w:t xml:space="preserve">Acarigua, </w:t>
      </w:r>
      <w:r w:rsidRPr="006A3365">
        <w:rPr>
          <w:rFonts w:ascii="ArialMT" w:hAnsi="ArialMT" w:cs="ArialMT"/>
          <w:sz w:val="24"/>
          <w:szCs w:val="24"/>
          <w:highlight w:val="yellow"/>
        </w:rPr>
        <w:t>Mayo del 2004</w:t>
      </w:r>
      <w:r w:rsidRPr="006A3365">
        <w:rPr>
          <w:rFonts w:ascii="ArialMT" w:hAnsi="ArialMT" w:cs="ArialMT"/>
          <w:sz w:val="24"/>
          <w:szCs w:val="24"/>
        </w:rPr>
        <w:t xml:space="preserve">    </w:t>
      </w:r>
    </w:p>
    <w:p w:rsidR="00EB331E" w:rsidRPr="006A3365" w:rsidRDefault="006A3365" w:rsidP="006A3365">
      <w:pPr>
        <w:jc w:val="center"/>
        <w:rPr>
          <w:rFonts w:ascii="Arial" w:hAnsi="Arial" w:cs="Arial"/>
          <w:b/>
          <w:sz w:val="24"/>
          <w:szCs w:val="24"/>
        </w:rPr>
      </w:pPr>
      <w:r w:rsidRPr="006A3365">
        <w:rPr>
          <w:rFonts w:ascii="Arial" w:hAnsi="Arial" w:cs="Arial"/>
          <w:b/>
          <w:sz w:val="24"/>
          <w:szCs w:val="24"/>
        </w:rPr>
        <w:lastRenderedPageBreak/>
        <w:t>CERTIFICA</w:t>
      </w:r>
      <w:r w:rsidR="00EB331E" w:rsidRPr="006A3365">
        <w:rPr>
          <w:rFonts w:ascii="Arial" w:hAnsi="Arial" w:cs="Arial"/>
          <w:b/>
          <w:sz w:val="24"/>
          <w:szCs w:val="24"/>
        </w:rPr>
        <w:t>CION DE PASANTIA</w:t>
      </w:r>
    </w:p>
    <w:p w:rsidR="00180BCE" w:rsidRPr="006A3365" w:rsidRDefault="00180BCE" w:rsidP="006A3365">
      <w:pPr>
        <w:jc w:val="center"/>
        <w:rPr>
          <w:rFonts w:ascii="Arial" w:hAnsi="Arial" w:cs="Arial"/>
          <w:b/>
          <w:sz w:val="24"/>
          <w:szCs w:val="24"/>
        </w:rPr>
      </w:pPr>
    </w:p>
    <w:p w:rsidR="00180BCE" w:rsidRPr="006A3365" w:rsidRDefault="00180BCE" w:rsidP="006A3365">
      <w:pPr>
        <w:spacing w:after="0"/>
        <w:jc w:val="center"/>
        <w:rPr>
          <w:rFonts w:ascii="Arial" w:eastAsia="Times New Roman" w:hAnsi="Arial" w:cs="Arial"/>
          <w:b/>
          <w:sz w:val="24"/>
          <w:szCs w:val="24"/>
          <w:lang w:val="es-ES_tradnl" w:eastAsia="es-VE"/>
        </w:rPr>
      </w:pPr>
      <w:r w:rsidRPr="006A3365">
        <w:rPr>
          <w:rFonts w:ascii="Arial" w:eastAsia="Times New Roman" w:hAnsi="Arial" w:cs="Arial"/>
          <w:b/>
          <w:sz w:val="24"/>
          <w:szCs w:val="24"/>
          <w:lang w:val="es-ES_tradnl" w:eastAsia="es-VE"/>
        </w:rPr>
        <w:t>REPÚBLICA BOLIVARIANA DE VENEZUELA</w:t>
      </w:r>
    </w:p>
    <w:p w:rsidR="00180BCE" w:rsidRPr="006A3365" w:rsidRDefault="00180BCE" w:rsidP="006A3365">
      <w:pPr>
        <w:spacing w:after="0"/>
        <w:jc w:val="center"/>
        <w:rPr>
          <w:rFonts w:ascii="Arial" w:eastAsia="Times New Roman" w:hAnsi="Arial" w:cs="Arial"/>
          <w:b/>
          <w:sz w:val="24"/>
          <w:szCs w:val="24"/>
          <w:lang w:val="es-ES_tradnl" w:eastAsia="es-VE"/>
        </w:rPr>
      </w:pPr>
      <w:r w:rsidRPr="006A3365">
        <w:rPr>
          <w:rFonts w:ascii="Arial" w:eastAsia="Times New Roman" w:hAnsi="Arial" w:cs="Arial"/>
          <w:b/>
          <w:sz w:val="24"/>
          <w:szCs w:val="24"/>
          <w:lang w:val="es-ES_tradnl" w:eastAsia="es-VE"/>
        </w:rPr>
        <w:t>MINISTERIO DEL PODER POPULAR PARA LA EDUCACIÓN UNIVERSITARIA, CIENCIA Y TECNOLÓGIA</w:t>
      </w:r>
    </w:p>
    <w:p w:rsidR="00180BCE" w:rsidRPr="006A3365" w:rsidRDefault="00180BCE" w:rsidP="006A3365">
      <w:pPr>
        <w:spacing w:after="0"/>
        <w:jc w:val="center"/>
        <w:rPr>
          <w:rFonts w:ascii="Arial" w:eastAsia="Times New Roman" w:hAnsi="Arial" w:cs="Arial"/>
          <w:b/>
          <w:sz w:val="24"/>
          <w:szCs w:val="24"/>
          <w:lang w:val="es-ES_tradnl" w:eastAsia="es-VE"/>
        </w:rPr>
      </w:pPr>
      <w:r w:rsidRPr="006A3365">
        <w:rPr>
          <w:rFonts w:ascii="Arial" w:eastAsia="Times New Roman" w:hAnsi="Arial" w:cs="Arial"/>
          <w:b/>
          <w:sz w:val="24"/>
          <w:szCs w:val="24"/>
          <w:lang w:val="es-ES_tradnl" w:eastAsia="es-VE"/>
        </w:rPr>
        <w:t>INSTITUTO UNIVERSITARIO TECNOLÓGICO PARA LA INFORMÁTICA</w:t>
      </w:r>
    </w:p>
    <w:p w:rsidR="00180BCE" w:rsidRPr="006A3365" w:rsidRDefault="00180BCE" w:rsidP="006A3365">
      <w:pPr>
        <w:spacing w:after="0"/>
        <w:jc w:val="center"/>
        <w:rPr>
          <w:rFonts w:ascii="Arial" w:eastAsia="Times New Roman" w:hAnsi="Arial" w:cs="Arial"/>
          <w:b/>
          <w:sz w:val="24"/>
          <w:szCs w:val="24"/>
          <w:lang w:val="es-ES_tradnl" w:eastAsia="es-VE"/>
        </w:rPr>
      </w:pPr>
      <w:r w:rsidRPr="006A3365">
        <w:rPr>
          <w:rFonts w:ascii="Arial" w:eastAsia="Times New Roman" w:hAnsi="Arial" w:cs="Arial"/>
          <w:b/>
          <w:sz w:val="24"/>
          <w:szCs w:val="24"/>
          <w:lang w:val="es-ES_tradnl" w:eastAsia="es-VE"/>
        </w:rPr>
        <w:t>COORDINACIÓN DE PASANTÍAS PROFESIONALES</w:t>
      </w:r>
    </w:p>
    <w:p w:rsidR="00180BCE" w:rsidRPr="006A3365" w:rsidRDefault="00180BCE" w:rsidP="006A3365">
      <w:pPr>
        <w:spacing w:after="0"/>
        <w:jc w:val="center"/>
        <w:rPr>
          <w:rFonts w:ascii="Arial" w:eastAsia="Times New Roman" w:hAnsi="Arial" w:cs="Arial"/>
          <w:b/>
          <w:sz w:val="24"/>
          <w:szCs w:val="24"/>
          <w:lang w:val="es-ES_tradnl" w:eastAsia="es-VE"/>
        </w:rPr>
      </w:pPr>
      <w:r w:rsidRPr="006A3365">
        <w:rPr>
          <w:rFonts w:ascii="Arial" w:eastAsia="Times New Roman" w:hAnsi="Arial" w:cs="Arial"/>
          <w:b/>
          <w:sz w:val="24"/>
          <w:szCs w:val="24"/>
          <w:lang w:val="es-ES_tradnl" w:eastAsia="es-VE"/>
        </w:rPr>
        <w:t>ACARIGUA- PORTUGUESA.</w:t>
      </w:r>
    </w:p>
    <w:p w:rsidR="00EB331E" w:rsidRPr="006A3365" w:rsidRDefault="00EB331E" w:rsidP="006A3365">
      <w:pPr>
        <w:jc w:val="center"/>
        <w:rPr>
          <w:rFonts w:ascii="ArialMT" w:hAnsi="ArialMT"/>
          <w:b/>
          <w:sz w:val="24"/>
          <w:szCs w:val="24"/>
          <w:lang w:val="es-ES_tradnl"/>
        </w:rPr>
      </w:pPr>
    </w:p>
    <w:p w:rsidR="00EB331E" w:rsidRPr="006A3365" w:rsidRDefault="00EB331E" w:rsidP="006A3365">
      <w:pPr>
        <w:jc w:val="center"/>
        <w:rPr>
          <w:rFonts w:asciiTheme="majorHAnsi" w:hAnsiTheme="majorHAnsi"/>
          <w:b/>
          <w:sz w:val="24"/>
          <w:szCs w:val="24"/>
        </w:rPr>
      </w:pPr>
    </w:p>
    <w:p w:rsidR="00EB331E" w:rsidRPr="006A3365" w:rsidRDefault="00EB331E" w:rsidP="006A3365">
      <w:pPr>
        <w:jc w:val="center"/>
        <w:rPr>
          <w:rFonts w:ascii="Arial" w:hAnsi="Arial" w:cs="Arial"/>
          <w:b/>
          <w:sz w:val="24"/>
          <w:szCs w:val="24"/>
        </w:rPr>
      </w:pPr>
      <w:r w:rsidRPr="006A3365">
        <w:rPr>
          <w:rFonts w:ascii="Arial" w:hAnsi="Arial" w:cs="Arial"/>
          <w:b/>
          <w:sz w:val="24"/>
          <w:szCs w:val="24"/>
        </w:rPr>
        <w:t>CERTIFICACIÓN DE APROBACIÓN DE PASANTÍAS PROFESIONALES</w:t>
      </w:r>
    </w:p>
    <w:p w:rsidR="00EB331E" w:rsidRPr="006A3365" w:rsidRDefault="00EB331E" w:rsidP="006A3365">
      <w:pPr>
        <w:jc w:val="both"/>
        <w:rPr>
          <w:rFonts w:ascii="Arial" w:hAnsi="Arial" w:cs="Arial"/>
          <w:sz w:val="24"/>
          <w:szCs w:val="24"/>
        </w:rPr>
      </w:pPr>
      <w:r w:rsidRPr="006A3365">
        <w:rPr>
          <w:rFonts w:ascii="Arial" w:hAnsi="Arial" w:cs="Arial"/>
          <w:sz w:val="24"/>
          <w:szCs w:val="24"/>
        </w:rPr>
        <w:t xml:space="preserve">Se hace constar que el (la) estudiante: Rosalinda </w:t>
      </w:r>
      <w:proofErr w:type="spellStart"/>
      <w:r w:rsidRPr="006A3365">
        <w:rPr>
          <w:rFonts w:ascii="Arial" w:hAnsi="Arial" w:cs="Arial"/>
          <w:sz w:val="24"/>
          <w:szCs w:val="24"/>
        </w:rPr>
        <w:t>Perez</w:t>
      </w:r>
      <w:proofErr w:type="spellEnd"/>
      <w:r w:rsidRPr="006A3365">
        <w:rPr>
          <w:rFonts w:ascii="Arial" w:hAnsi="Arial" w:cs="Arial"/>
          <w:sz w:val="24"/>
          <w:szCs w:val="24"/>
        </w:rPr>
        <w:t xml:space="preserve"> </w:t>
      </w:r>
      <w:proofErr w:type="spellStart"/>
      <w:r w:rsidRPr="006A3365">
        <w:rPr>
          <w:rFonts w:ascii="Arial" w:hAnsi="Arial" w:cs="Arial"/>
          <w:sz w:val="24"/>
          <w:szCs w:val="24"/>
        </w:rPr>
        <w:t>Leon</w:t>
      </w:r>
      <w:proofErr w:type="spellEnd"/>
      <w:r w:rsidRPr="006A3365">
        <w:rPr>
          <w:rFonts w:ascii="Arial" w:hAnsi="Arial" w:cs="Arial"/>
          <w:sz w:val="24"/>
          <w:szCs w:val="24"/>
        </w:rPr>
        <w:t>; titular de la Cedula de Identidad Nº: 27.974.212, Código: 18668, estudiante del sexto semestre de la especialidad de Análisis en Sistemas, durante  el periodo académico: 2019-2020. Realizo las Pasantías Profesionales en la Empresa: Instituto Universitario de Tecnología para la Informática, las mismas fueron APROBADAS mediante presentación de Informe Final y Cuestionario de Evaluación.</w:t>
      </w:r>
    </w:p>
    <w:p w:rsidR="00EB331E" w:rsidRPr="006A3365" w:rsidRDefault="00EB331E" w:rsidP="006A3365">
      <w:pPr>
        <w:jc w:val="both"/>
        <w:rPr>
          <w:rFonts w:ascii="Arial" w:hAnsi="Arial" w:cs="Arial"/>
          <w:sz w:val="24"/>
          <w:szCs w:val="24"/>
        </w:rPr>
      </w:pPr>
    </w:p>
    <w:p w:rsidR="00EB331E" w:rsidRPr="006A3365" w:rsidRDefault="00EB331E" w:rsidP="006A3365">
      <w:pPr>
        <w:jc w:val="center"/>
        <w:rPr>
          <w:rFonts w:ascii="Arial" w:hAnsi="Arial" w:cs="Arial"/>
          <w:sz w:val="24"/>
          <w:szCs w:val="24"/>
        </w:rPr>
      </w:pPr>
      <w:r w:rsidRPr="006A3365">
        <w:rPr>
          <w:rFonts w:ascii="Arial" w:hAnsi="Arial" w:cs="Arial"/>
          <w:noProof/>
          <w:sz w:val="24"/>
          <w:szCs w:val="24"/>
          <w:lang w:val="es-VE" w:eastAsia="es-VE"/>
        </w:rPr>
        <w:drawing>
          <wp:inline distT="0" distB="0" distL="0" distR="0" wp14:anchorId="661D0EB7" wp14:editId="03CA5F3F">
            <wp:extent cx="2579518" cy="2144110"/>
            <wp:effectExtent l="0" t="0" r="0" b="889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000" r="22580"/>
                    <a:stretch/>
                  </pic:blipFill>
                  <pic:spPr bwMode="auto">
                    <a:xfrm>
                      <a:off x="0" y="0"/>
                      <a:ext cx="2572092" cy="2137938"/>
                    </a:xfrm>
                    <a:prstGeom prst="rect">
                      <a:avLst/>
                    </a:prstGeom>
                    <a:noFill/>
                    <a:ln>
                      <a:noFill/>
                    </a:ln>
                    <a:extLst>
                      <a:ext uri="{53640926-AAD7-44D8-BBD7-CCE9431645EC}">
                        <a14:shadowObscured xmlns:a14="http://schemas.microsoft.com/office/drawing/2010/main"/>
                      </a:ext>
                    </a:extLst>
                  </pic:spPr>
                </pic:pic>
              </a:graphicData>
            </a:graphic>
          </wp:inline>
        </w:drawing>
      </w:r>
    </w:p>
    <w:p w:rsidR="00EB331E" w:rsidRPr="006A3365" w:rsidRDefault="00EB331E" w:rsidP="006A3365">
      <w:pPr>
        <w:rPr>
          <w:rFonts w:ascii="Arial" w:hAnsi="Arial" w:cs="Arial"/>
          <w:b/>
          <w:sz w:val="24"/>
          <w:szCs w:val="24"/>
        </w:rPr>
      </w:pPr>
      <w:r w:rsidRPr="006A3365">
        <w:rPr>
          <w:rFonts w:ascii="Arial" w:hAnsi="Arial" w:cs="Arial"/>
          <w:sz w:val="24"/>
          <w:szCs w:val="24"/>
        </w:rPr>
        <w:t xml:space="preserve">                                                  </w:t>
      </w:r>
      <w:proofErr w:type="spellStart"/>
      <w:r w:rsidRPr="006A3365">
        <w:rPr>
          <w:rFonts w:ascii="Arial" w:hAnsi="Arial" w:cs="Arial"/>
          <w:b/>
          <w:sz w:val="24"/>
          <w:szCs w:val="24"/>
        </w:rPr>
        <w:t>Abog</w:t>
      </w:r>
      <w:proofErr w:type="spellEnd"/>
      <w:r w:rsidRPr="006A3365">
        <w:rPr>
          <w:rFonts w:ascii="Arial" w:hAnsi="Arial" w:cs="Arial"/>
          <w:b/>
          <w:sz w:val="24"/>
          <w:szCs w:val="24"/>
        </w:rPr>
        <w:t xml:space="preserve">. </w:t>
      </w:r>
      <w:proofErr w:type="spellStart"/>
      <w:r w:rsidRPr="006A3365">
        <w:rPr>
          <w:rFonts w:ascii="Arial" w:hAnsi="Arial" w:cs="Arial"/>
          <w:b/>
          <w:sz w:val="24"/>
          <w:szCs w:val="24"/>
        </w:rPr>
        <w:t>Meiber</w:t>
      </w:r>
      <w:proofErr w:type="spellEnd"/>
      <w:r w:rsidRPr="006A3365">
        <w:rPr>
          <w:rFonts w:ascii="Arial" w:hAnsi="Arial" w:cs="Arial"/>
          <w:b/>
          <w:sz w:val="24"/>
          <w:szCs w:val="24"/>
        </w:rPr>
        <w:t xml:space="preserve"> Gutiérrez</w:t>
      </w:r>
    </w:p>
    <w:p w:rsidR="008A6CC0" w:rsidRPr="006A3365" w:rsidRDefault="00EB331E" w:rsidP="006A3365">
      <w:pPr>
        <w:jc w:val="center"/>
        <w:rPr>
          <w:rFonts w:ascii="Arial" w:hAnsi="Arial" w:cs="Arial"/>
          <w:b/>
          <w:sz w:val="24"/>
          <w:szCs w:val="24"/>
        </w:rPr>
      </w:pPr>
      <w:r w:rsidRPr="006A3365">
        <w:rPr>
          <w:rFonts w:ascii="Arial" w:hAnsi="Arial" w:cs="Arial"/>
          <w:b/>
          <w:sz w:val="24"/>
          <w:szCs w:val="24"/>
        </w:rPr>
        <w:t>Coord. Pasantías Profesionales</w:t>
      </w:r>
      <w:r w:rsidRPr="006A3365">
        <w:rPr>
          <w:rFonts w:ascii="Arial" w:hAnsi="Arial" w:cs="Arial"/>
          <w:sz w:val="24"/>
          <w:szCs w:val="24"/>
        </w:rPr>
        <w:br w:type="page"/>
      </w:r>
      <w:r w:rsidR="003F5419" w:rsidRPr="006A3365">
        <w:rPr>
          <w:rFonts w:ascii="Arial" w:hAnsi="Arial" w:cs="Arial"/>
          <w:b/>
          <w:sz w:val="24"/>
          <w:szCs w:val="24"/>
        </w:rPr>
        <w:lastRenderedPageBreak/>
        <w:t>AGRADECIMIENTO</w:t>
      </w:r>
    </w:p>
    <w:p w:rsidR="003F5419" w:rsidRPr="006A3365" w:rsidRDefault="003F5419" w:rsidP="006A3365">
      <w:pPr>
        <w:jc w:val="center"/>
        <w:rPr>
          <w:rFonts w:ascii="Arial" w:hAnsi="Arial" w:cs="Arial"/>
          <w:b/>
          <w:sz w:val="24"/>
          <w:szCs w:val="24"/>
        </w:rPr>
      </w:pPr>
    </w:p>
    <w:p w:rsidR="003F5419" w:rsidRPr="006A3365" w:rsidRDefault="003F5419" w:rsidP="006A3365">
      <w:pPr>
        <w:jc w:val="center"/>
        <w:rPr>
          <w:rFonts w:ascii="Arial" w:hAnsi="Arial" w:cs="Arial"/>
          <w:b/>
          <w:sz w:val="24"/>
          <w:szCs w:val="24"/>
        </w:rPr>
      </w:pPr>
    </w:p>
    <w:p w:rsidR="003F5419" w:rsidRPr="006A3365" w:rsidRDefault="003F5419" w:rsidP="006A3365">
      <w:pPr>
        <w:jc w:val="center"/>
        <w:rPr>
          <w:rFonts w:ascii="Arial" w:hAnsi="Arial" w:cs="Arial"/>
          <w:b/>
          <w:sz w:val="24"/>
          <w:szCs w:val="24"/>
        </w:rPr>
      </w:pPr>
    </w:p>
    <w:p w:rsidR="003F5419" w:rsidRPr="006A3365" w:rsidRDefault="003F5419" w:rsidP="006A3365">
      <w:pPr>
        <w:jc w:val="center"/>
        <w:rPr>
          <w:rFonts w:ascii="Arial" w:hAnsi="Arial" w:cs="Arial"/>
          <w:b/>
          <w:sz w:val="24"/>
          <w:szCs w:val="24"/>
        </w:rPr>
      </w:pPr>
    </w:p>
    <w:p w:rsidR="003F5419" w:rsidRPr="006A3365" w:rsidRDefault="003F5419" w:rsidP="006A3365">
      <w:pPr>
        <w:jc w:val="center"/>
        <w:rPr>
          <w:rFonts w:ascii="Arial" w:hAnsi="Arial" w:cs="Arial"/>
          <w:b/>
          <w:sz w:val="24"/>
          <w:szCs w:val="24"/>
        </w:rPr>
      </w:pPr>
    </w:p>
    <w:p w:rsidR="003F5419" w:rsidRPr="006A3365" w:rsidRDefault="003F5419" w:rsidP="006A3365">
      <w:pPr>
        <w:jc w:val="center"/>
        <w:rPr>
          <w:rFonts w:ascii="Arial" w:hAnsi="Arial" w:cs="Arial"/>
          <w:b/>
          <w:sz w:val="24"/>
          <w:szCs w:val="24"/>
        </w:rPr>
      </w:pPr>
    </w:p>
    <w:p w:rsidR="003F5419" w:rsidRPr="006A3365" w:rsidRDefault="003F5419" w:rsidP="006A3365">
      <w:pPr>
        <w:jc w:val="center"/>
        <w:rPr>
          <w:rFonts w:ascii="Arial" w:hAnsi="Arial" w:cs="Arial"/>
          <w:b/>
          <w:sz w:val="24"/>
          <w:szCs w:val="24"/>
        </w:rPr>
      </w:pPr>
    </w:p>
    <w:p w:rsidR="003F5419" w:rsidRPr="006A3365" w:rsidRDefault="003F5419" w:rsidP="006A3365">
      <w:pPr>
        <w:jc w:val="center"/>
        <w:rPr>
          <w:rFonts w:ascii="Arial" w:hAnsi="Arial" w:cs="Arial"/>
          <w:b/>
          <w:sz w:val="24"/>
          <w:szCs w:val="24"/>
        </w:rPr>
      </w:pPr>
    </w:p>
    <w:p w:rsidR="003F5419" w:rsidRPr="006A3365" w:rsidRDefault="003F5419" w:rsidP="006A3365">
      <w:pPr>
        <w:jc w:val="center"/>
        <w:rPr>
          <w:rFonts w:ascii="Arial" w:hAnsi="Arial" w:cs="Arial"/>
          <w:b/>
          <w:sz w:val="24"/>
          <w:szCs w:val="24"/>
        </w:rPr>
      </w:pPr>
    </w:p>
    <w:p w:rsidR="003F5419" w:rsidRPr="006A3365" w:rsidRDefault="003F5419" w:rsidP="006A3365">
      <w:pPr>
        <w:jc w:val="center"/>
        <w:rPr>
          <w:rFonts w:ascii="Arial" w:hAnsi="Arial" w:cs="Arial"/>
          <w:b/>
          <w:sz w:val="24"/>
          <w:szCs w:val="24"/>
        </w:rPr>
      </w:pPr>
    </w:p>
    <w:p w:rsidR="003F5419" w:rsidRPr="006A3365" w:rsidRDefault="003F5419" w:rsidP="006A3365">
      <w:pPr>
        <w:jc w:val="center"/>
        <w:rPr>
          <w:rFonts w:ascii="Arial" w:hAnsi="Arial" w:cs="Arial"/>
          <w:b/>
          <w:sz w:val="24"/>
          <w:szCs w:val="24"/>
        </w:rPr>
      </w:pPr>
    </w:p>
    <w:p w:rsidR="003F5419" w:rsidRPr="006A3365" w:rsidRDefault="003F5419" w:rsidP="006A3365">
      <w:pPr>
        <w:jc w:val="center"/>
        <w:rPr>
          <w:rFonts w:ascii="Arial" w:hAnsi="Arial" w:cs="Arial"/>
          <w:b/>
          <w:sz w:val="24"/>
          <w:szCs w:val="24"/>
        </w:rPr>
      </w:pPr>
    </w:p>
    <w:p w:rsidR="003F5419" w:rsidRPr="006A3365" w:rsidRDefault="003F5419" w:rsidP="006A3365">
      <w:pPr>
        <w:jc w:val="center"/>
        <w:rPr>
          <w:rFonts w:ascii="Arial" w:hAnsi="Arial" w:cs="Arial"/>
          <w:b/>
          <w:sz w:val="24"/>
          <w:szCs w:val="24"/>
        </w:rPr>
      </w:pPr>
    </w:p>
    <w:p w:rsidR="003F5419" w:rsidRPr="006A3365" w:rsidRDefault="003F5419" w:rsidP="006A3365">
      <w:pPr>
        <w:jc w:val="center"/>
        <w:rPr>
          <w:rFonts w:ascii="Arial" w:hAnsi="Arial" w:cs="Arial"/>
          <w:b/>
          <w:sz w:val="24"/>
          <w:szCs w:val="24"/>
        </w:rPr>
      </w:pPr>
    </w:p>
    <w:p w:rsidR="003F5419" w:rsidRPr="006A3365" w:rsidRDefault="003F5419" w:rsidP="006A3365">
      <w:pPr>
        <w:jc w:val="center"/>
        <w:rPr>
          <w:rFonts w:ascii="Arial" w:hAnsi="Arial" w:cs="Arial"/>
          <w:b/>
          <w:sz w:val="24"/>
          <w:szCs w:val="24"/>
        </w:rPr>
      </w:pPr>
    </w:p>
    <w:p w:rsidR="003F5419" w:rsidRPr="006A3365" w:rsidRDefault="003F5419" w:rsidP="006A3365">
      <w:pPr>
        <w:jc w:val="center"/>
        <w:rPr>
          <w:rFonts w:ascii="Arial" w:hAnsi="Arial" w:cs="Arial"/>
          <w:b/>
          <w:sz w:val="24"/>
          <w:szCs w:val="24"/>
        </w:rPr>
      </w:pPr>
    </w:p>
    <w:p w:rsidR="003F5419" w:rsidRPr="006A3365" w:rsidRDefault="003F5419" w:rsidP="006A3365">
      <w:pPr>
        <w:jc w:val="center"/>
        <w:rPr>
          <w:rFonts w:ascii="Arial" w:hAnsi="Arial" w:cs="Arial"/>
          <w:b/>
          <w:sz w:val="24"/>
          <w:szCs w:val="24"/>
        </w:rPr>
      </w:pPr>
    </w:p>
    <w:p w:rsidR="003F5419" w:rsidRPr="006A3365" w:rsidRDefault="003F5419" w:rsidP="006A3365">
      <w:pPr>
        <w:jc w:val="center"/>
        <w:rPr>
          <w:rFonts w:ascii="Arial" w:hAnsi="Arial" w:cs="Arial"/>
          <w:b/>
          <w:sz w:val="24"/>
          <w:szCs w:val="24"/>
        </w:rPr>
      </w:pPr>
    </w:p>
    <w:p w:rsidR="003F5419" w:rsidRPr="006A3365" w:rsidRDefault="003F5419" w:rsidP="006A3365">
      <w:pPr>
        <w:jc w:val="center"/>
        <w:rPr>
          <w:rFonts w:ascii="Arial" w:hAnsi="Arial" w:cs="Arial"/>
          <w:b/>
          <w:sz w:val="24"/>
          <w:szCs w:val="24"/>
        </w:rPr>
      </w:pPr>
    </w:p>
    <w:p w:rsidR="003F5419" w:rsidRPr="006A3365" w:rsidRDefault="003F5419" w:rsidP="006A3365">
      <w:pPr>
        <w:jc w:val="center"/>
        <w:rPr>
          <w:rFonts w:ascii="Arial" w:hAnsi="Arial" w:cs="Arial"/>
          <w:b/>
          <w:sz w:val="24"/>
          <w:szCs w:val="24"/>
        </w:rPr>
      </w:pPr>
    </w:p>
    <w:p w:rsidR="003F5419" w:rsidRPr="006A3365" w:rsidRDefault="003F5419" w:rsidP="006A3365">
      <w:pPr>
        <w:jc w:val="center"/>
        <w:rPr>
          <w:rFonts w:ascii="Arial" w:hAnsi="Arial" w:cs="Arial"/>
          <w:b/>
          <w:sz w:val="24"/>
          <w:szCs w:val="24"/>
        </w:rPr>
      </w:pPr>
    </w:p>
    <w:p w:rsidR="003F5419" w:rsidRPr="006A3365" w:rsidRDefault="003F5419" w:rsidP="006A3365">
      <w:pPr>
        <w:jc w:val="center"/>
        <w:rPr>
          <w:rFonts w:ascii="Arial" w:hAnsi="Arial" w:cs="Arial"/>
          <w:b/>
          <w:sz w:val="24"/>
          <w:szCs w:val="24"/>
        </w:rPr>
      </w:pPr>
    </w:p>
    <w:p w:rsidR="00BA6E3A" w:rsidRPr="006A3365" w:rsidRDefault="00BA6E3A" w:rsidP="006A3365">
      <w:pPr>
        <w:jc w:val="center"/>
        <w:rPr>
          <w:rFonts w:ascii="Arial" w:hAnsi="Arial" w:cs="Arial"/>
          <w:b/>
          <w:sz w:val="24"/>
          <w:szCs w:val="24"/>
        </w:rPr>
      </w:pPr>
      <w:r w:rsidRPr="006A3365">
        <w:rPr>
          <w:rFonts w:ascii="Arial" w:hAnsi="Arial" w:cs="Arial"/>
          <w:b/>
          <w:sz w:val="24"/>
          <w:szCs w:val="24"/>
        </w:rPr>
        <w:lastRenderedPageBreak/>
        <w:t>ÍNDICE GENERAL</w:t>
      </w:r>
    </w:p>
    <w:p w:rsidR="00BA6E3A" w:rsidRPr="006A3365" w:rsidRDefault="00BA6E3A" w:rsidP="006A3365">
      <w:pPr>
        <w:jc w:val="center"/>
        <w:rPr>
          <w:rFonts w:asciiTheme="majorHAnsi" w:hAnsiTheme="majorHAnsi"/>
          <w:b/>
          <w:sz w:val="24"/>
          <w:szCs w:val="24"/>
        </w:rPr>
      </w:pPr>
    </w:p>
    <w:p w:rsidR="00BA6E3A" w:rsidRPr="006A3365" w:rsidRDefault="00BA6E3A" w:rsidP="006A3365">
      <w:pPr>
        <w:spacing w:after="0"/>
        <w:rPr>
          <w:rFonts w:ascii="Arial" w:hAnsi="Arial" w:cs="Arial"/>
          <w:b/>
          <w:sz w:val="24"/>
          <w:szCs w:val="24"/>
        </w:rPr>
      </w:pPr>
      <w:r w:rsidRPr="006A3365">
        <w:rPr>
          <w:rFonts w:ascii="Arial" w:hAnsi="Arial" w:cs="Arial"/>
          <w:b/>
          <w:sz w:val="24"/>
          <w:szCs w:val="24"/>
        </w:rPr>
        <w:t>Capítulo I – Descripción de la empresa</w:t>
      </w:r>
    </w:p>
    <w:p w:rsidR="00BA6E3A" w:rsidRPr="006A3365" w:rsidRDefault="00BA6E3A" w:rsidP="006A3365">
      <w:pPr>
        <w:spacing w:after="0"/>
        <w:ind w:left="708"/>
        <w:rPr>
          <w:rFonts w:ascii="Arial" w:hAnsi="Arial" w:cs="Arial"/>
          <w:sz w:val="24"/>
          <w:szCs w:val="24"/>
        </w:rPr>
      </w:pPr>
      <w:r w:rsidRPr="006A3365">
        <w:rPr>
          <w:rFonts w:ascii="Arial" w:hAnsi="Arial" w:cs="Arial"/>
          <w:sz w:val="24"/>
          <w:szCs w:val="24"/>
        </w:rPr>
        <w:t>Descripción general.</w:t>
      </w:r>
    </w:p>
    <w:p w:rsidR="00BA6E3A" w:rsidRPr="006A3365" w:rsidRDefault="00BA6E3A" w:rsidP="006A3365">
      <w:pPr>
        <w:spacing w:after="0"/>
        <w:ind w:left="708"/>
        <w:rPr>
          <w:rFonts w:ascii="Arial" w:hAnsi="Arial" w:cs="Arial"/>
          <w:sz w:val="24"/>
          <w:szCs w:val="24"/>
        </w:rPr>
      </w:pPr>
      <w:r w:rsidRPr="006A3365">
        <w:rPr>
          <w:rFonts w:ascii="Arial" w:hAnsi="Arial" w:cs="Arial"/>
          <w:sz w:val="24"/>
          <w:szCs w:val="24"/>
        </w:rPr>
        <w:t>Antecedentes históricos.</w:t>
      </w:r>
    </w:p>
    <w:p w:rsidR="00BA6E3A" w:rsidRPr="006A3365" w:rsidRDefault="00BA6E3A" w:rsidP="006A3365">
      <w:pPr>
        <w:spacing w:after="0"/>
        <w:ind w:left="708"/>
        <w:rPr>
          <w:rFonts w:ascii="Arial" w:hAnsi="Arial" w:cs="Arial"/>
          <w:sz w:val="24"/>
          <w:szCs w:val="24"/>
        </w:rPr>
      </w:pPr>
      <w:r w:rsidRPr="006A3365">
        <w:rPr>
          <w:rFonts w:ascii="Arial" w:hAnsi="Arial" w:cs="Arial"/>
          <w:sz w:val="24"/>
          <w:szCs w:val="24"/>
        </w:rPr>
        <w:t>Marco Normativo.</w:t>
      </w:r>
    </w:p>
    <w:p w:rsidR="00BA6E3A" w:rsidRPr="006A3365" w:rsidRDefault="00BA6E3A" w:rsidP="006A3365">
      <w:pPr>
        <w:spacing w:after="0"/>
        <w:ind w:left="708"/>
        <w:rPr>
          <w:rFonts w:ascii="Arial" w:hAnsi="Arial" w:cs="Arial"/>
          <w:sz w:val="24"/>
          <w:szCs w:val="24"/>
        </w:rPr>
      </w:pPr>
      <w:r w:rsidRPr="006A3365">
        <w:rPr>
          <w:rFonts w:ascii="Arial" w:hAnsi="Arial" w:cs="Arial"/>
          <w:sz w:val="24"/>
          <w:szCs w:val="24"/>
        </w:rPr>
        <w:t>Misión y Visión.</w:t>
      </w:r>
    </w:p>
    <w:p w:rsidR="00BA6E3A" w:rsidRPr="006A3365" w:rsidRDefault="00BA6E3A" w:rsidP="006A3365">
      <w:pPr>
        <w:spacing w:after="0"/>
        <w:ind w:left="708"/>
        <w:rPr>
          <w:rFonts w:ascii="Arial" w:hAnsi="Arial" w:cs="Arial"/>
          <w:sz w:val="24"/>
          <w:szCs w:val="24"/>
        </w:rPr>
      </w:pPr>
      <w:r w:rsidRPr="006A3365">
        <w:rPr>
          <w:rFonts w:ascii="Arial" w:hAnsi="Arial" w:cs="Arial"/>
          <w:sz w:val="24"/>
          <w:szCs w:val="24"/>
        </w:rPr>
        <w:t>Objetivos Generales.</w:t>
      </w:r>
    </w:p>
    <w:p w:rsidR="00BA6E3A" w:rsidRPr="006A3365" w:rsidRDefault="00BA6E3A" w:rsidP="006A3365">
      <w:pPr>
        <w:spacing w:after="0"/>
        <w:ind w:left="708"/>
        <w:rPr>
          <w:rFonts w:ascii="Arial" w:hAnsi="Arial" w:cs="Arial"/>
          <w:sz w:val="24"/>
          <w:szCs w:val="24"/>
        </w:rPr>
      </w:pPr>
      <w:r w:rsidRPr="006A3365">
        <w:rPr>
          <w:rFonts w:ascii="Arial" w:hAnsi="Arial" w:cs="Arial"/>
          <w:sz w:val="24"/>
          <w:szCs w:val="24"/>
        </w:rPr>
        <w:t>Objetivos Específicos.</w:t>
      </w:r>
    </w:p>
    <w:p w:rsidR="00BA6E3A" w:rsidRPr="006A3365" w:rsidRDefault="00BA6E3A" w:rsidP="006A3365">
      <w:pPr>
        <w:spacing w:after="0"/>
        <w:ind w:left="708"/>
        <w:rPr>
          <w:rFonts w:ascii="Arial" w:hAnsi="Arial" w:cs="Arial"/>
          <w:sz w:val="24"/>
          <w:szCs w:val="24"/>
        </w:rPr>
      </w:pPr>
      <w:r w:rsidRPr="006A3365">
        <w:rPr>
          <w:rFonts w:ascii="Arial" w:hAnsi="Arial" w:cs="Arial"/>
          <w:sz w:val="24"/>
          <w:szCs w:val="24"/>
        </w:rPr>
        <w:t>Valores y principios institucionales.</w:t>
      </w:r>
    </w:p>
    <w:p w:rsidR="00BA6E3A" w:rsidRPr="006A3365" w:rsidRDefault="00BA6E3A" w:rsidP="006A3365">
      <w:pPr>
        <w:spacing w:after="0"/>
        <w:rPr>
          <w:rFonts w:ascii="Arial" w:hAnsi="Arial" w:cs="Arial"/>
          <w:b/>
          <w:sz w:val="24"/>
          <w:szCs w:val="24"/>
        </w:rPr>
      </w:pPr>
      <w:r w:rsidRPr="006A3365">
        <w:rPr>
          <w:rFonts w:ascii="Arial" w:hAnsi="Arial" w:cs="Arial"/>
          <w:b/>
          <w:sz w:val="24"/>
          <w:szCs w:val="24"/>
        </w:rPr>
        <w:t>Capítulo II – Estructura organizacional</w:t>
      </w:r>
    </w:p>
    <w:p w:rsidR="00BA6E3A" w:rsidRPr="006A3365" w:rsidRDefault="00BA6E3A" w:rsidP="006A3365">
      <w:pPr>
        <w:spacing w:after="0"/>
        <w:ind w:left="708"/>
        <w:rPr>
          <w:rFonts w:ascii="Arial" w:hAnsi="Arial" w:cs="Arial"/>
          <w:sz w:val="24"/>
          <w:szCs w:val="24"/>
        </w:rPr>
      </w:pPr>
      <w:r w:rsidRPr="006A3365">
        <w:rPr>
          <w:rFonts w:ascii="Arial" w:hAnsi="Arial" w:cs="Arial"/>
          <w:sz w:val="24"/>
          <w:szCs w:val="24"/>
        </w:rPr>
        <w:t>Organigrama de la empresa.</w:t>
      </w:r>
    </w:p>
    <w:p w:rsidR="00BA6E3A" w:rsidRPr="006A3365" w:rsidRDefault="00BA6E3A" w:rsidP="006A3365">
      <w:pPr>
        <w:spacing w:after="0"/>
        <w:ind w:firstLine="708"/>
        <w:rPr>
          <w:rFonts w:cs="Arial"/>
          <w:sz w:val="24"/>
          <w:szCs w:val="24"/>
        </w:rPr>
      </w:pPr>
      <w:r w:rsidRPr="006A3365">
        <w:rPr>
          <w:rFonts w:ascii="Arial" w:hAnsi="Arial" w:cs="Arial"/>
          <w:sz w:val="24"/>
          <w:szCs w:val="24"/>
        </w:rPr>
        <w:t>Descripción general del departamento</w:t>
      </w:r>
      <w:r w:rsidRPr="006A3365">
        <w:rPr>
          <w:rFonts w:cs="Arial"/>
          <w:sz w:val="24"/>
          <w:szCs w:val="24"/>
        </w:rPr>
        <w:t xml:space="preserve"> </w:t>
      </w:r>
    </w:p>
    <w:p w:rsidR="00BA6E3A" w:rsidRPr="006A3365" w:rsidRDefault="00BA6E3A" w:rsidP="006A3365">
      <w:pPr>
        <w:spacing w:after="0"/>
        <w:rPr>
          <w:rFonts w:cs="Arial"/>
          <w:b/>
          <w:sz w:val="24"/>
          <w:szCs w:val="24"/>
        </w:rPr>
      </w:pPr>
      <w:r w:rsidRPr="006A3365">
        <w:rPr>
          <w:rFonts w:cs="Arial"/>
          <w:b/>
          <w:sz w:val="24"/>
          <w:szCs w:val="24"/>
        </w:rPr>
        <w:t>Capítulo III – Descripción de las actividades de Pasantías</w:t>
      </w:r>
    </w:p>
    <w:p w:rsidR="00BA6E3A" w:rsidRPr="006A3365" w:rsidRDefault="00BA6E3A" w:rsidP="006A3365">
      <w:pPr>
        <w:spacing w:after="0"/>
        <w:ind w:left="708"/>
        <w:rPr>
          <w:rFonts w:ascii="Arial" w:hAnsi="Arial" w:cs="Arial"/>
          <w:sz w:val="24"/>
          <w:szCs w:val="24"/>
        </w:rPr>
      </w:pPr>
      <w:r w:rsidRPr="006A3365">
        <w:rPr>
          <w:rFonts w:ascii="Arial" w:hAnsi="Arial" w:cs="Arial"/>
          <w:sz w:val="24"/>
          <w:szCs w:val="24"/>
        </w:rPr>
        <w:t>Objetivos del pasante.</w:t>
      </w:r>
    </w:p>
    <w:p w:rsidR="00BA6E3A" w:rsidRPr="006A3365" w:rsidRDefault="00BA6E3A" w:rsidP="006A3365">
      <w:pPr>
        <w:spacing w:after="0"/>
        <w:ind w:left="708"/>
        <w:rPr>
          <w:rFonts w:ascii="Arial" w:hAnsi="Arial" w:cs="Arial"/>
          <w:sz w:val="24"/>
          <w:szCs w:val="24"/>
        </w:rPr>
      </w:pPr>
      <w:r w:rsidRPr="006A3365">
        <w:rPr>
          <w:rFonts w:ascii="Arial" w:hAnsi="Arial" w:cs="Arial"/>
          <w:sz w:val="24"/>
          <w:szCs w:val="24"/>
        </w:rPr>
        <w:t>Objetivo de la empresa respecto a las pasantías.</w:t>
      </w:r>
    </w:p>
    <w:p w:rsidR="00BA6E3A" w:rsidRPr="006A3365" w:rsidRDefault="00BA6E3A" w:rsidP="006A3365">
      <w:pPr>
        <w:spacing w:after="0"/>
        <w:ind w:left="708"/>
        <w:rPr>
          <w:rFonts w:ascii="Arial" w:hAnsi="Arial" w:cs="Arial"/>
          <w:sz w:val="24"/>
          <w:szCs w:val="24"/>
        </w:rPr>
      </w:pPr>
      <w:r w:rsidRPr="006A3365">
        <w:rPr>
          <w:rFonts w:ascii="Arial" w:hAnsi="Arial" w:cs="Arial"/>
          <w:sz w:val="24"/>
          <w:szCs w:val="24"/>
        </w:rPr>
        <w:t>Descripción de actividades y Cronograma de actividades</w:t>
      </w:r>
    </w:p>
    <w:p w:rsidR="00BA6E3A" w:rsidRPr="006A3365" w:rsidRDefault="00BA6E3A" w:rsidP="006A3365">
      <w:pPr>
        <w:spacing w:after="0"/>
        <w:ind w:left="708"/>
        <w:rPr>
          <w:rFonts w:ascii="Arial" w:hAnsi="Arial" w:cs="Arial"/>
          <w:sz w:val="24"/>
          <w:szCs w:val="24"/>
        </w:rPr>
      </w:pPr>
      <w:r w:rsidRPr="006A3365">
        <w:rPr>
          <w:rFonts w:ascii="Arial" w:hAnsi="Arial" w:cs="Arial"/>
          <w:sz w:val="24"/>
          <w:szCs w:val="24"/>
        </w:rPr>
        <w:t xml:space="preserve">Recursos utilizados en el departamento de tecnología e informática. </w:t>
      </w:r>
    </w:p>
    <w:p w:rsidR="00BA6E3A" w:rsidRPr="006A3365" w:rsidRDefault="00BA6E3A" w:rsidP="006A3365">
      <w:pPr>
        <w:spacing w:after="0"/>
        <w:ind w:left="708"/>
        <w:rPr>
          <w:rFonts w:ascii="Arial" w:hAnsi="Arial" w:cs="Arial"/>
          <w:sz w:val="24"/>
          <w:szCs w:val="24"/>
        </w:rPr>
      </w:pPr>
      <w:r w:rsidRPr="006A3365">
        <w:rPr>
          <w:rFonts w:ascii="Arial" w:hAnsi="Arial" w:cs="Arial"/>
          <w:sz w:val="24"/>
          <w:szCs w:val="24"/>
        </w:rPr>
        <w:t xml:space="preserve">Comparación entre el perfil de la especialidad y las actividades realizadas en las pasantías. </w:t>
      </w:r>
    </w:p>
    <w:p w:rsidR="00BA6E3A" w:rsidRPr="006A3365" w:rsidRDefault="00BA6E3A" w:rsidP="006A3365">
      <w:pPr>
        <w:spacing w:after="0"/>
        <w:ind w:left="708"/>
        <w:rPr>
          <w:rFonts w:ascii="Arial" w:hAnsi="Arial" w:cs="Arial"/>
          <w:sz w:val="24"/>
          <w:szCs w:val="24"/>
        </w:rPr>
      </w:pPr>
      <w:r w:rsidRPr="006A3365">
        <w:rPr>
          <w:rFonts w:ascii="Arial" w:hAnsi="Arial" w:cs="Arial"/>
          <w:sz w:val="24"/>
          <w:szCs w:val="24"/>
        </w:rPr>
        <w:t>Nuevos conocimientos adquiridos en la empresa.</w:t>
      </w:r>
    </w:p>
    <w:p w:rsidR="00BA6E3A" w:rsidRPr="006A3365" w:rsidRDefault="00BA6E3A" w:rsidP="006A3365">
      <w:pPr>
        <w:spacing w:after="0"/>
        <w:ind w:left="708"/>
        <w:rPr>
          <w:rFonts w:ascii="Arial" w:hAnsi="Arial" w:cs="Arial"/>
          <w:sz w:val="24"/>
          <w:szCs w:val="24"/>
        </w:rPr>
      </w:pPr>
      <w:r w:rsidRPr="006A3365">
        <w:rPr>
          <w:rFonts w:ascii="Arial" w:hAnsi="Arial" w:cs="Arial"/>
          <w:sz w:val="24"/>
          <w:szCs w:val="24"/>
        </w:rPr>
        <w:t>Aportes realizados durante el proceso de pasantía.</w:t>
      </w:r>
    </w:p>
    <w:p w:rsidR="00BA6E3A" w:rsidRPr="006A3365" w:rsidRDefault="00BA6E3A" w:rsidP="006A3365">
      <w:pPr>
        <w:spacing w:after="0"/>
        <w:ind w:left="708"/>
        <w:rPr>
          <w:rFonts w:ascii="Arial" w:hAnsi="Arial" w:cs="Arial"/>
          <w:sz w:val="24"/>
          <w:szCs w:val="24"/>
        </w:rPr>
      </w:pPr>
      <w:r w:rsidRPr="006A3365">
        <w:rPr>
          <w:rFonts w:ascii="Arial" w:hAnsi="Arial" w:cs="Arial"/>
          <w:sz w:val="24"/>
          <w:szCs w:val="24"/>
        </w:rPr>
        <w:t>Recomendaciones.</w:t>
      </w:r>
    </w:p>
    <w:p w:rsidR="007D382A" w:rsidRPr="006A3365" w:rsidRDefault="00BA6E3A" w:rsidP="006A3365">
      <w:pPr>
        <w:spacing w:after="0"/>
        <w:ind w:left="708"/>
        <w:rPr>
          <w:rFonts w:ascii="Arial" w:hAnsi="Arial" w:cs="Arial"/>
          <w:sz w:val="24"/>
          <w:szCs w:val="24"/>
        </w:rPr>
      </w:pPr>
      <w:r w:rsidRPr="006A3365">
        <w:rPr>
          <w:rFonts w:ascii="Arial" w:hAnsi="Arial" w:cs="Arial"/>
          <w:sz w:val="24"/>
          <w:szCs w:val="24"/>
        </w:rPr>
        <w:t>Glosario de términos.</w:t>
      </w:r>
    </w:p>
    <w:p w:rsidR="007D382A" w:rsidRPr="006A3365" w:rsidRDefault="007D382A" w:rsidP="006A3365">
      <w:pPr>
        <w:spacing w:after="0"/>
        <w:rPr>
          <w:rFonts w:ascii="Arial" w:hAnsi="Arial" w:cs="Arial"/>
          <w:sz w:val="24"/>
          <w:szCs w:val="24"/>
        </w:rPr>
      </w:pPr>
      <w:r w:rsidRPr="006A3365">
        <w:rPr>
          <w:rFonts w:ascii="Arial" w:hAnsi="Arial" w:cs="Arial"/>
          <w:b/>
          <w:sz w:val="24"/>
          <w:szCs w:val="24"/>
        </w:rPr>
        <w:t>Capitulo IV – Diseño de la Propuesta</w:t>
      </w:r>
    </w:p>
    <w:p w:rsidR="007D382A" w:rsidRPr="006A3365" w:rsidRDefault="007D382A" w:rsidP="006A3365">
      <w:pPr>
        <w:spacing w:after="0"/>
        <w:ind w:left="709"/>
        <w:rPr>
          <w:rFonts w:ascii="Arial" w:hAnsi="Arial" w:cs="Arial"/>
          <w:sz w:val="24"/>
          <w:szCs w:val="24"/>
        </w:rPr>
      </w:pPr>
      <w:r w:rsidRPr="006A3365">
        <w:rPr>
          <w:rFonts w:ascii="Arial" w:hAnsi="Arial" w:cs="Arial"/>
          <w:sz w:val="24"/>
          <w:szCs w:val="24"/>
        </w:rPr>
        <w:t>Objetivos.</w:t>
      </w:r>
    </w:p>
    <w:p w:rsidR="007D382A" w:rsidRPr="006A3365" w:rsidRDefault="007D382A" w:rsidP="006A3365">
      <w:pPr>
        <w:ind w:left="709"/>
        <w:rPr>
          <w:rFonts w:ascii="Arial" w:hAnsi="Arial" w:cs="Arial"/>
          <w:sz w:val="24"/>
          <w:szCs w:val="24"/>
        </w:rPr>
      </w:pPr>
      <w:r w:rsidRPr="006A3365">
        <w:rPr>
          <w:rFonts w:ascii="Arial" w:hAnsi="Arial" w:cs="Arial"/>
          <w:sz w:val="24"/>
          <w:szCs w:val="24"/>
        </w:rPr>
        <w:t>Bases teóricas.</w:t>
      </w:r>
    </w:p>
    <w:p w:rsidR="007D382A" w:rsidRPr="006A3365" w:rsidRDefault="007D382A" w:rsidP="006A3365">
      <w:pPr>
        <w:ind w:left="709"/>
        <w:rPr>
          <w:rFonts w:ascii="Arial" w:hAnsi="Arial" w:cs="Arial"/>
          <w:sz w:val="24"/>
          <w:szCs w:val="24"/>
        </w:rPr>
      </w:pPr>
      <w:r w:rsidRPr="006A3365">
        <w:rPr>
          <w:rFonts w:ascii="Arial" w:hAnsi="Arial" w:cs="Arial"/>
          <w:sz w:val="24"/>
          <w:szCs w:val="24"/>
        </w:rPr>
        <w:t>Planteamiento del problema.</w:t>
      </w:r>
    </w:p>
    <w:p w:rsidR="007D382A" w:rsidRPr="006A3365" w:rsidRDefault="007D382A" w:rsidP="006A3365">
      <w:pPr>
        <w:ind w:left="709"/>
        <w:rPr>
          <w:rFonts w:ascii="Arial" w:hAnsi="Arial" w:cs="Arial"/>
          <w:sz w:val="24"/>
          <w:szCs w:val="24"/>
        </w:rPr>
      </w:pPr>
    </w:p>
    <w:p w:rsidR="007D382A" w:rsidRPr="006A3365" w:rsidRDefault="007D382A" w:rsidP="006A3365">
      <w:pPr>
        <w:ind w:left="709"/>
        <w:rPr>
          <w:rFonts w:ascii="Arial" w:hAnsi="Arial" w:cs="Arial"/>
          <w:sz w:val="24"/>
          <w:szCs w:val="24"/>
        </w:rPr>
      </w:pPr>
    </w:p>
    <w:p w:rsidR="007D382A" w:rsidRPr="006A3365" w:rsidRDefault="007D382A" w:rsidP="006A3365">
      <w:pPr>
        <w:ind w:left="709"/>
        <w:rPr>
          <w:rFonts w:ascii="Arial" w:hAnsi="Arial" w:cs="Arial"/>
          <w:sz w:val="24"/>
          <w:szCs w:val="24"/>
        </w:rPr>
      </w:pPr>
    </w:p>
    <w:p w:rsidR="007D382A" w:rsidRPr="006A3365" w:rsidRDefault="007D382A" w:rsidP="006A3365">
      <w:pPr>
        <w:rPr>
          <w:rFonts w:ascii="Arial" w:hAnsi="Arial" w:cs="Arial"/>
          <w:sz w:val="24"/>
          <w:szCs w:val="24"/>
        </w:rPr>
      </w:pPr>
    </w:p>
    <w:p w:rsidR="006B126F" w:rsidRPr="006A3365" w:rsidRDefault="006B126F" w:rsidP="006A3365">
      <w:pPr>
        <w:jc w:val="center"/>
        <w:rPr>
          <w:rFonts w:ascii="Arial" w:hAnsi="Arial" w:cs="Arial"/>
          <w:b/>
          <w:sz w:val="24"/>
          <w:szCs w:val="24"/>
        </w:rPr>
      </w:pPr>
      <w:r w:rsidRPr="006A3365">
        <w:rPr>
          <w:rFonts w:ascii="Arial" w:hAnsi="Arial" w:cs="Arial"/>
          <w:b/>
          <w:sz w:val="24"/>
          <w:szCs w:val="24"/>
        </w:rPr>
        <w:lastRenderedPageBreak/>
        <w:t>INTRODUCCIÓN</w:t>
      </w:r>
    </w:p>
    <w:p w:rsidR="007D382A" w:rsidRPr="006A3365" w:rsidRDefault="007D382A" w:rsidP="006A3365">
      <w:pPr>
        <w:ind w:left="709"/>
        <w:rPr>
          <w:rFonts w:ascii="Arial" w:hAnsi="Arial" w:cs="Arial"/>
          <w:sz w:val="24"/>
          <w:szCs w:val="24"/>
        </w:rPr>
      </w:pPr>
    </w:p>
    <w:p w:rsidR="006B126F" w:rsidRPr="006A3365" w:rsidRDefault="006B126F" w:rsidP="006A3365">
      <w:pPr>
        <w:ind w:left="709"/>
        <w:rPr>
          <w:rFonts w:ascii="Arial" w:hAnsi="Arial" w:cs="Arial"/>
          <w:sz w:val="24"/>
          <w:szCs w:val="24"/>
        </w:rPr>
      </w:pPr>
    </w:p>
    <w:p w:rsidR="006B126F" w:rsidRPr="006A3365" w:rsidRDefault="006B126F" w:rsidP="006A3365">
      <w:pPr>
        <w:ind w:left="709"/>
        <w:rPr>
          <w:rFonts w:ascii="Arial" w:hAnsi="Arial" w:cs="Arial"/>
          <w:sz w:val="24"/>
          <w:szCs w:val="24"/>
        </w:rPr>
      </w:pPr>
    </w:p>
    <w:p w:rsidR="006B126F" w:rsidRPr="006A3365" w:rsidRDefault="006B126F" w:rsidP="006A3365">
      <w:pPr>
        <w:ind w:left="709"/>
        <w:rPr>
          <w:rFonts w:ascii="Arial" w:hAnsi="Arial" w:cs="Arial"/>
          <w:sz w:val="24"/>
          <w:szCs w:val="24"/>
        </w:rPr>
      </w:pPr>
    </w:p>
    <w:p w:rsidR="006B126F" w:rsidRPr="006A3365" w:rsidRDefault="006B126F" w:rsidP="006A3365">
      <w:pPr>
        <w:ind w:left="709"/>
        <w:rPr>
          <w:rFonts w:ascii="Arial" w:hAnsi="Arial" w:cs="Arial"/>
          <w:sz w:val="24"/>
          <w:szCs w:val="24"/>
        </w:rPr>
      </w:pPr>
    </w:p>
    <w:p w:rsidR="006B126F" w:rsidRPr="006A3365" w:rsidRDefault="006B126F" w:rsidP="006A3365">
      <w:pPr>
        <w:ind w:left="709"/>
        <w:rPr>
          <w:rFonts w:ascii="Arial" w:hAnsi="Arial" w:cs="Arial"/>
          <w:sz w:val="24"/>
          <w:szCs w:val="24"/>
        </w:rPr>
      </w:pPr>
    </w:p>
    <w:p w:rsidR="006B126F" w:rsidRPr="006A3365" w:rsidRDefault="006B126F" w:rsidP="006A3365">
      <w:pPr>
        <w:ind w:left="709"/>
        <w:rPr>
          <w:rFonts w:ascii="Arial" w:hAnsi="Arial" w:cs="Arial"/>
          <w:sz w:val="24"/>
          <w:szCs w:val="24"/>
        </w:rPr>
      </w:pPr>
    </w:p>
    <w:p w:rsidR="006B126F" w:rsidRPr="006A3365" w:rsidRDefault="006B126F" w:rsidP="006A3365">
      <w:pPr>
        <w:ind w:left="709"/>
        <w:rPr>
          <w:rFonts w:ascii="Arial" w:hAnsi="Arial" w:cs="Arial"/>
          <w:sz w:val="24"/>
          <w:szCs w:val="24"/>
        </w:rPr>
      </w:pPr>
    </w:p>
    <w:p w:rsidR="006B126F" w:rsidRPr="006A3365" w:rsidRDefault="006B126F" w:rsidP="006A3365">
      <w:pPr>
        <w:ind w:left="709"/>
        <w:rPr>
          <w:rFonts w:ascii="Arial" w:hAnsi="Arial" w:cs="Arial"/>
          <w:sz w:val="24"/>
          <w:szCs w:val="24"/>
        </w:rPr>
      </w:pPr>
    </w:p>
    <w:p w:rsidR="006B126F" w:rsidRPr="006A3365" w:rsidRDefault="006B126F" w:rsidP="006A3365">
      <w:pPr>
        <w:ind w:left="709"/>
        <w:rPr>
          <w:rFonts w:ascii="Arial" w:hAnsi="Arial" w:cs="Arial"/>
          <w:sz w:val="24"/>
          <w:szCs w:val="24"/>
        </w:rPr>
      </w:pPr>
    </w:p>
    <w:p w:rsidR="006B126F" w:rsidRPr="006A3365" w:rsidRDefault="006B126F" w:rsidP="006A3365">
      <w:pPr>
        <w:ind w:left="709"/>
        <w:rPr>
          <w:rFonts w:ascii="Arial" w:hAnsi="Arial" w:cs="Arial"/>
          <w:sz w:val="24"/>
          <w:szCs w:val="24"/>
        </w:rPr>
      </w:pPr>
    </w:p>
    <w:p w:rsidR="006B126F" w:rsidRPr="006A3365" w:rsidRDefault="006B126F" w:rsidP="006A3365">
      <w:pPr>
        <w:ind w:left="709"/>
        <w:rPr>
          <w:rFonts w:ascii="Arial" w:hAnsi="Arial" w:cs="Arial"/>
          <w:sz w:val="24"/>
          <w:szCs w:val="24"/>
        </w:rPr>
      </w:pPr>
    </w:p>
    <w:p w:rsidR="006B126F" w:rsidRPr="006A3365" w:rsidRDefault="006B126F" w:rsidP="006A3365">
      <w:pPr>
        <w:ind w:left="709"/>
        <w:rPr>
          <w:rFonts w:ascii="Arial" w:hAnsi="Arial" w:cs="Arial"/>
          <w:sz w:val="24"/>
          <w:szCs w:val="24"/>
        </w:rPr>
      </w:pPr>
    </w:p>
    <w:p w:rsidR="006B126F" w:rsidRPr="006A3365" w:rsidRDefault="006B126F" w:rsidP="006A3365">
      <w:pPr>
        <w:ind w:left="709"/>
        <w:rPr>
          <w:rFonts w:ascii="Arial" w:hAnsi="Arial" w:cs="Arial"/>
          <w:sz w:val="24"/>
          <w:szCs w:val="24"/>
        </w:rPr>
      </w:pPr>
    </w:p>
    <w:p w:rsidR="006B126F" w:rsidRPr="006A3365" w:rsidRDefault="006B126F" w:rsidP="006A3365">
      <w:pPr>
        <w:ind w:left="709"/>
        <w:rPr>
          <w:rFonts w:ascii="Arial" w:hAnsi="Arial" w:cs="Arial"/>
          <w:sz w:val="24"/>
          <w:szCs w:val="24"/>
        </w:rPr>
      </w:pPr>
    </w:p>
    <w:p w:rsidR="006B126F" w:rsidRPr="006A3365" w:rsidRDefault="006B126F" w:rsidP="006A3365">
      <w:pPr>
        <w:ind w:left="709"/>
        <w:rPr>
          <w:rFonts w:ascii="Arial" w:hAnsi="Arial" w:cs="Arial"/>
          <w:sz w:val="24"/>
          <w:szCs w:val="24"/>
        </w:rPr>
      </w:pPr>
    </w:p>
    <w:p w:rsidR="006B126F" w:rsidRPr="006A3365" w:rsidRDefault="006B126F" w:rsidP="006A3365">
      <w:pPr>
        <w:ind w:left="709"/>
        <w:rPr>
          <w:rFonts w:ascii="Arial" w:hAnsi="Arial" w:cs="Arial"/>
          <w:sz w:val="24"/>
          <w:szCs w:val="24"/>
        </w:rPr>
      </w:pPr>
    </w:p>
    <w:p w:rsidR="006B126F" w:rsidRPr="006A3365" w:rsidRDefault="006B126F" w:rsidP="006A3365">
      <w:pPr>
        <w:ind w:left="709"/>
        <w:rPr>
          <w:rFonts w:ascii="Arial" w:hAnsi="Arial" w:cs="Arial"/>
          <w:sz w:val="24"/>
          <w:szCs w:val="24"/>
        </w:rPr>
      </w:pPr>
    </w:p>
    <w:p w:rsidR="006B126F" w:rsidRDefault="006B126F" w:rsidP="006A3365">
      <w:pPr>
        <w:ind w:left="709"/>
        <w:rPr>
          <w:rFonts w:ascii="Arial" w:hAnsi="Arial" w:cs="Arial"/>
          <w:sz w:val="24"/>
          <w:szCs w:val="24"/>
        </w:rPr>
      </w:pPr>
    </w:p>
    <w:p w:rsidR="00D272A4" w:rsidRPr="006A3365" w:rsidRDefault="00D272A4" w:rsidP="006A3365">
      <w:pPr>
        <w:ind w:left="709"/>
        <w:rPr>
          <w:rFonts w:ascii="Arial" w:hAnsi="Arial" w:cs="Arial"/>
          <w:sz w:val="24"/>
          <w:szCs w:val="24"/>
        </w:rPr>
      </w:pPr>
    </w:p>
    <w:p w:rsidR="006B126F" w:rsidRPr="006A3365" w:rsidRDefault="006B126F" w:rsidP="006A3365">
      <w:pPr>
        <w:ind w:left="709"/>
        <w:rPr>
          <w:rFonts w:ascii="Arial" w:hAnsi="Arial" w:cs="Arial"/>
          <w:sz w:val="24"/>
          <w:szCs w:val="24"/>
        </w:rPr>
      </w:pPr>
    </w:p>
    <w:p w:rsidR="006B126F" w:rsidRPr="006A3365" w:rsidRDefault="006B126F" w:rsidP="006A3365">
      <w:pPr>
        <w:rPr>
          <w:rFonts w:ascii="Arial" w:hAnsi="Arial" w:cs="Arial"/>
          <w:sz w:val="24"/>
          <w:szCs w:val="24"/>
        </w:rPr>
      </w:pPr>
    </w:p>
    <w:p w:rsidR="0089616E" w:rsidRPr="006A3365" w:rsidRDefault="0089616E" w:rsidP="006A3365">
      <w:pPr>
        <w:jc w:val="center"/>
        <w:rPr>
          <w:rFonts w:ascii="Arial" w:hAnsi="Arial" w:cs="Arial"/>
          <w:b/>
          <w:sz w:val="24"/>
          <w:szCs w:val="24"/>
        </w:rPr>
      </w:pPr>
      <w:r w:rsidRPr="006A3365">
        <w:rPr>
          <w:rFonts w:ascii="Arial" w:hAnsi="Arial" w:cs="Arial"/>
          <w:b/>
          <w:sz w:val="24"/>
          <w:szCs w:val="24"/>
        </w:rPr>
        <w:lastRenderedPageBreak/>
        <w:t>CAPITULO I</w:t>
      </w:r>
    </w:p>
    <w:p w:rsidR="0089616E" w:rsidRPr="006A3365" w:rsidRDefault="0089616E" w:rsidP="006A3365">
      <w:pPr>
        <w:jc w:val="center"/>
        <w:rPr>
          <w:rFonts w:ascii="Arial" w:hAnsi="Arial" w:cs="Arial"/>
          <w:sz w:val="24"/>
          <w:szCs w:val="24"/>
        </w:rPr>
      </w:pPr>
    </w:p>
    <w:p w:rsidR="0089616E" w:rsidRPr="006A3365" w:rsidRDefault="0089616E" w:rsidP="006A3365">
      <w:pPr>
        <w:jc w:val="center"/>
        <w:rPr>
          <w:rFonts w:ascii="Arial" w:hAnsi="Arial" w:cs="Arial"/>
          <w:b/>
          <w:sz w:val="24"/>
          <w:szCs w:val="24"/>
        </w:rPr>
      </w:pPr>
      <w:r w:rsidRPr="006A3365">
        <w:rPr>
          <w:rFonts w:ascii="Arial" w:hAnsi="Arial" w:cs="Arial"/>
          <w:b/>
          <w:sz w:val="24"/>
          <w:szCs w:val="24"/>
        </w:rPr>
        <w:t>Descripción General</w:t>
      </w:r>
      <w:r w:rsidR="001335B1" w:rsidRPr="006A3365">
        <w:rPr>
          <w:rFonts w:ascii="Arial" w:hAnsi="Arial" w:cs="Arial"/>
          <w:b/>
          <w:sz w:val="24"/>
          <w:szCs w:val="24"/>
        </w:rPr>
        <w:t>:</w:t>
      </w:r>
    </w:p>
    <w:p w:rsidR="0089616E" w:rsidRPr="006A3365" w:rsidRDefault="0089616E" w:rsidP="006A3365">
      <w:pPr>
        <w:jc w:val="center"/>
        <w:rPr>
          <w:rFonts w:ascii="Arial" w:hAnsi="Arial" w:cs="Arial"/>
          <w:b/>
          <w:sz w:val="24"/>
          <w:szCs w:val="24"/>
        </w:rPr>
      </w:pPr>
      <w:r w:rsidRPr="006A3365">
        <w:rPr>
          <w:rFonts w:ascii="Arial" w:hAnsi="Arial" w:cs="Arial"/>
          <w:b/>
          <w:sz w:val="24"/>
          <w:szCs w:val="24"/>
        </w:rPr>
        <w:t>Razón Social</w:t>
      </w:r>
    </w:p>
    <w:p w:rsidR="0089616E" w:rsidRPr="006A3365" w:rsidRDefault="0089616E" w:rsidP="006A3365">
      <w:pPr>
        <w:jc w:val="center"/>
        <w:rPr>
          <w:rFonts w:ascii="Arial" w:hAnsi="Arial" w:cs="Arial"/>
          <w:sz w:val="24"/>
          <w:szCs w:val="24"/>
        </w:rPr>
      </w:pPr>
      <w:r w:rsidRPr="006A3365">
        <w:rPr>
          <w:rFonts w:ascii="Arial" w:hAnsi="Arial" w:cs="Arial"/>
          <w:sz w:val="24"/>
          <w:szCs w:val="24"/>
        </w:rPr>
        <w:t>IUTEPI</w:t>
      </w:r>
    </w:p>
    <w:p w:rsidR="0089616E" w:rsidRPr="006A3365" w:rsidRDefault="0089616E" w:rsidP="006A3365">
      <w:pPr>
        <w:jc w:val="center"/>
        <w:rPr>
          <w:rFonts w:ascii="Arial" w:hAnsi="Arial" w:cs="Arial"/>
          <w:b/>
          <w:sz w:val="24"/>
          <w:szCs w:val="24"/>
        </w:rPr>
      </w:pPr>
      <w:r w:rsidRPr="006A3365">
        <w:rPr>
          <w:rFonts w:ascii="Arial" w:hAnsi="Arial" w:cs="Arial"/>
          <w:b/>
          <w:sz w:val="24"/>
          <w:szCs w:val="24"/>
        </w:rPr>
        <w:t>Denominación Comercial</w:t>
      </w:r>
    </w:p>
    <w:p w:rsidR="0089616E" w:rsidRPr="006A3365" w:rsidRDefault="0089616E" w:rsidP="006A3365">
      <w:pPr>
        <w:jc w:val="center"/>
        <w:rPr>
          <w:rFonts w:ascii="Arial" w:hAnsi="Arial" w:cs="Arial"/>
          <w:sz w:val="24"/>
          <w:szCs w:val="24"/>
        </w:rPr>
      </w:pPr>
      <w:r w:rsidRPr="006A3365">
        <w:rPr>
          <w:rFonts w:ascii="Arial" w:hAnsi="Arial" w:cs="Arial"/>
          <w:sz w:val="24"/>
          <w:szCs w:val="24"/>
        </w:rPr>
        <w:t>Instituto Universitario de Tecnología para la Informática</w:t>
      </w:r>
    </w:p>
    <w:p w:rsidR="0089616E" w:rsidRPr="006A3365" w:rsidRDefault="0089616E" w:rsidP="006A3365">
      <w:pPr>
        <w:jc w:val="center"/>
        <w:rPr>
          <w:rFonts w:ascii="Arial" w:hAnsi="Arial" w:cs="Arial"/>
          <w:b/>
          <w:sz w:val="24"/>
          <w:szCs w:val="24"/>
        </w:rPr>
      </w:pPr>
      <w:r w:rsidRPr="006A3365">
        <w:rPr>
          <w:rFonts w:ascii="Arial" w:hAnsi="Arial" w:cs="Arial"/>
          <w:b/>
          <w:sz w:val="24"/>
          <w:szCs w:val="24"/>
        </w:rPr>
        <w:t>Registro de información fiscal</w:t>
      </w:r>
    </w:p>
    <w:p w:rsidR="0089616E" w:rsidRPr="006A3365" w:rsidRDefault="0089616E" w:rsidP="006A3365">
      <w:pPr>
        <w:jc w:val="center"/>
        <w:rPr>
          <w:rFonts w:ascii="Arial" w:hAnsi="Arial" w:cs="Arial"/>
          <w:sz w:val="24"/>
          <w:szCs w:val="24"/>
        </w:rPr>
      </w:pPr>
      <w:r w:rsidRPr="006A3365">
        <w:rPr>
          <w:rFonts w:ascii="Arial" w:hAnsi="Arial" w:cs="Arial"/>
          <w:sz w:val="24"/>
          <w:szCs w:val="24"/>
        </w:rPr>
        <w:t>J-30181012-0</w:t>
      </w:r>
    </w:p>
    <w:p w:rsidR="0089616E" w:rsidRPr="006A3365" w:rsidRDefault="0089616E" w:rsidP="006A3365">
      <w:pPr>
        <w:jc w:val="center"/>
        <w:rPr>
          <w:rFonts w:ascii="Arial" w:hAnsi="Arial" w:cs="Arial"/>
          <w:b/>
          <w:sz w:val="24"/>
          <w:szCs w:val="24"/>
        </w:rPr>
      </w:pPr>
    </w:p>
    <w:p w:rsidR="0089616E" w:rsidRPr="006A3365" w:rsidRDefault="0089616E" w:rsidP="006A3365">
      <w:pPr>
        <w:jc w:val="center"/>
        <w:rPr>
          <w:rFonts w:ascii="Arial" w:hAnsi="Arial" w:cs="Arial"/>
          <w:b/>
          <w:sz w:val="24"/>
          <w:szCs w:val="24"/>
        </w:rPr>
      </w:pPr>
      <w:r w:rsidRPr="006A3365">
        <w:rPr>
          <w:rFonts w:ascii="Arial" w:hAnsi="Arial" w:cs="Arial"/>
          <w:b/>
          <w:sz w:val="24"/>
          <w:szCs w:val="24"/>
        </w:rPr>
        <w:t>Actividad Económica</w:t>
      </w:r>
    </w:p>
    <w:p w:rsidR="0089616E" w:rsidRPr="006A3365" w:rsidRDefault="0089616E" w:rsidP="006A3365">
      <w:pPr>
        <w:jc w:val="both"/>
        <w:rPr>
          <w:rFonts w:ascii="Arial" w:hAnsi="Arial" w:cs="Arial"/>
          <w:sz w:val="24"/>
          <w:szCs w:val="24"/>
        </w:rPr>
      </w:pPr>
      <w:r w:rsidRPr="006A3365">
        <w:rPr>
          <w:rFonts w:ascii="Arial" w:hAnsi="Arial" w:cs="Arial"/>
          <w:sz w:val="24"/>
          <w:szCs w:val="24"/>
        </w:rPr>
        <w:t>El Instituto Universitario de Tecnología para la Informática IUTEPI, es una Institución Privada de estudios a nivel superior con Sedes en los Estados Carabobo y Portuguesa, cuyo objetivo primordial es preparar profesionales capacitados para desempeñarse en el mercado en las áreas de su competencia dando solución a la problemática institucional, social y educativa de su entorno, profundizando el conocimiento que fundamenta su razón de ser, estando a la vanguardia de los cambios en las ciencias y de las necesidades más sentidas de la sociedad.</w:t>
      </w:r>
    </w:p>
    <w:p w:rsidR="0089616E" w:rsidRPr="006A3365" w:rsidRDefault="0089616E" w:rsidP="006A3365">
      <w:pPr>
        <w:jc w:val="center"/>
        <w:rPr>
          <w:rFonts w:ascii="Arial" w:hAnsi="Arial" w:cs="Arial"/>
          <w:sz w:val="24"/>
          <w:szCs w:val="24"/>
        </w:rPr>
      </w:pPr>
    </w:p>
    <w:p w:rsidR="0089616E" w:rsidRPr="006A3365" w:rsidRDefault="0089616E" w:rsidP="006A3365">
      <w:pPr>
        <w:jc w:val="center"/>
        <w:rPr>
          <w:rFonts w:ascii="Arial" w:hAnsi="Arial" w:cs="Arial"/>
          <w:b/>
          <w:sz w:val="24"/>
          <w:szCs w:val="24"/>
        </w:rPr>
      </w:pPr>
      <w:r w:rsidRPr="006A3365">
        <w:rPr>
          <w:rFonts w:ascii="Arial" w:hAnsi="Arial" w:cs="Arial"/>
          <w:b/>
          <w:sz w:val="24"/>
          <w:szCs w:val="24"/>
        </w:rPr>
        <w:t>Reseña Histórica</w:t>
      </w:r>
    </w:p>
    <w:p w:rsidR="0089616E" w:rsidRPr="006A3365" w:rsidRDefault="0089616E" w:rsidP="006A3365">
      <w:pPr>
        <w:jc w:val="center"/>
        <w:rPr>
          <w:rFonts w:ascii="Arial" w:hAnsi="Arial" w:cs="Arial"/>
          <w:sz w:val="24"/>
          <w:szCs w:val="24"/>
        </w:rPr>
      </w:pPr>
    </w:p>
    <w:p w:rsidR="0089616E" w:rsidRPr="006A3365" w:rsidRDefault="0089616E" w:rsidP="006A3365">
      <w:pPr>
        <w:jc w:val="both"/>
        <w:rPr>
          <w:rFonts w:ascii="Arial" w:hAnsi="Arial" w:cs="Arial"/>
          <w:sz w:val="24"/>
          <w:szCs w:val="24"/>
        </w:rPr>
      </w:pPr>
      <w:r w:rsidRPr="006A3365">
        <w:rPr>
          <w:rFonts w:ascii="Arial" w:hAnsi="Arial" w:cs="Arial"/>
          <w:sz w:val="24"/>
          <w:szCs w:val="24"/>
        </w:rPr>
        <w:t xml:space="preserve">El Instituto Universitario de Tecnología para la Informática IUTEPI, es una institución de estudios privada a nivel universitario, fundada el 21 de abril de 1.988, aprobada por el Consejo Nacional de Universidades (CNU) el 31 de Marzo de 1.992, su operación y funcionamiento fueron autorizados mediante el Decreto Presidencial No. 2.490, publicado en la Gaceta Oficial de la República Bolivariana de Venezuela No. 35.031 de fecha 20 de Agosto de </w:t>
      </w:r>
      <w:r w:rsidRPr="006A3365">
        <w:rPr>
          <w:rFonts w:ascii="Arial" w:hAnsi="Arial" w:cs="Arial"/>
          <w:sz w:val="24"/>
          <w:szCs w:val="24"/>
        </w:rPr>
        <w:lastRenderedPageBreak/>
        <w:t>1.992. Así mismo, mediante la Resolución No. 5 del Ministerio de Educación, Despacho del Ministro de Fecha 5 de Enero de 1.994 y publicada en la Gaceta Oficial de la República Bolivariana de Venezuela No. 35.398 de fecha 8 de febrero de 1.994, se autoriza la creación y funcionamiento de la Extensión Acarigua, Estado Portuguesa del IUTEPI y, mediante el oficio No. 00088 de la Dirección General de Educación Superior de fecha 13 de Enero de 1.994 se autoriza una ampliación de la sede Acarigua en la ciudad de Guanare del Estado Portuguesa.</w:t>
      </w:r>
    </w:p>
    <w:p w:rsidR="0089616E" w:rsidRPr="006A3365" w:rsidRDefault="0089616E" w:rsidP="006A3365">
      <w:pPr>
        <w:jc w:val="center"/>
        <w:rPr>
          <w:rFonts w:ascii="Arial" w:hAnsi="Arial" w:cs="Arial"/>
          <w:sz w:val="24"/>
          <w:szCs w:val="24"/>
        </w:rPr>
      </w:pPr>
    </w:p>
    <w:p w:rsidR="0089616E" w:rsidRPr="006A3365" w:rsidRDefault="001335B1" w:rsidP="006A3365">
      <w:pPr>
        <w:jc w:val="center"/>
        <w:rPr>
          <w:rFonts w:ascii="Arial" w:hAnsi="Arial" w:cs="Arial"/>
          <w:b/>
          <w:sz w:val="24"/>
          <w:szCs w:val="24"/>
        </w:rPr>
      </w:pPr>
      <w:r w:rsidRPr="006A3365">
        <w:rPr>
          <w:rFonts w:ascii="Arial" w:hAnsi="Arial" w:cs="Arial"/>
          <w:b/>
          <w:sz w:val="24"/>
          <w:szCs w:val="24"/>
        </w:rPr>
        <w:t>Dirección Estratégica:</w:t>
      </w:r>
    </w:p>
    <w:p w:rsidR="0089616E" w:rsidRPr="006A3365" w:rsidRDefault="0089616E" w:rsidP="006A3365">
      <w:pPr>
        <w:jc w:val="center"/>
        <w:rPr>
          <w:rFonts w:ascii="Arial" w:hAnsi="Arial" w:cs="Arial"/>
          <w:sz w:val="24"/>
          <w:szCs w:val="24"/>
        </w:rPr>
      </w:pPr>
    </w:p>
    <w:p w:rsidR="0089616E" w:rsidRDefault="0089616E" w:rsidP="006A3365">
      <w:pPr>
        <w:jc w:val="center"/>
        <w:rPr>
          <w:rFonts w:ascii="Arial" w:hAnsi="Arial" w:cs="Arial"/>
          <w:b/>
          <w:sz w:val="24"/>
          <w:szCs w:val="24"/>
        </w:rPr>
      </w:pPr>
      <w:r w:rsidRPr="006A3365">
        <w:rPr>
          <w:rFonts w:ascii="Arial" w:hAnsi="Arial" w:cs="Arial"/>
          <w:b/>
          <w:sz w:val="24"/>
          <w:szCs w:val="24"/>
        </w:rPr>
        <w:t>Misión y Visión</w:t>
      </w:r>
    </w:p>
    <w:p w:rsidR="00D272A4" w:rsidRPr="006A3365" w:rsidRDefault="00D272A4" w:rsidP="006A3365">
      <w:pPr>
        <w:jc w:val="center"/>
        <w:rPr>
          <w:rFonts w:ascii="Arial" w:hAnsi="Arial" w:cs="Arial"/>
          <w:b/>
          <w:sz w:val="24"/>
          <w:szCs w:val="24"/>
        </w:rPr>
      </w:pPr>
    </w:p>
    <w:p w:rsidR="0089616E" w:rsidRPr="006A3365" w:rsidRDefault="0089616E" w:rsidP="006A3365">
      <w:pPr>
        <w:jc w:val="center"/>
        <w:rPr>
          <w:rFonts w:ascii="Arial" w:hAnsi="Arial" w:cs="Arial"/>
          <w:b/>
          <w:sz w:val="24"/>
          <w:szCs w:val="24"/>
        </w:rPr>
      </w:pPr>
      <w:r w:rsidRPr="006A3365">
        <w:rPr>
          <w:rFonts w:ascii="Arial" w:hAnsi="Arial" w:cs="Arial"/>
          <w:b/>
          <w:sz w:val="24"/>
          <w:szCs w:val="24"/>
        </w:rPr>
        <w:t>MISION</w:t>
      </w:r>
    </w:p>
    <w:p w:rsidR="0089616E" w:rsidRPr="006A3365" w:rsidRDefault="0089616E" w:rsidP="006A3365">
      <w:pPr>
        <w:jc w:val="both"/>
        <w:rPr>
          <w:rFonts w:ascii="Arial" w:hAnsi="Arial" w:cs="Arial"/>
          <w:sz w:val="24"/>
          <w:szCs w:val="24"/>
        </w:rPr>
      </w:pPr>
      <w:r w:rsidRPr="006A3365">
        <w:rPr>
          <w:rFonts w:ascii="Arial" w:hAnsi="Arial" w:cs="Arial"/>
          <w:sz w:val="24"/>
          <w:szCs w:val="24"/>
        </w:rPr>
        <w:t>La formación de Técnicos Superiores Universitarios con un alto nivel de desempeño en las especialidades de Análisis de Sistemas, Electrónica y Administración Industrial, capacitados para responder de manera eficiente a las necesidades y demandas de las empresas de la región y del país. Nuestra oferta académica se sustenta en:</w:t>
      </w:r>
    </w:p>
    <w:p w:rsidR="0089616E" w:rsidRPr="006A3365" w:rsidRDefault="0089616E" w:rsidP="006A3365">
      <w:pPr>
        <w:jc w:val="both"/>
        <w:rPr>
          <w:rFonts w:ascii="Arial" w:hAnsi="Arial" w:cs="Arial"/>
          <w:sz w:val="24"/>
          <w:szCs w:val="24"/>
        </w:rPr>
      </w:pPr>
      <w:r w:rsidRPr="006A3365">
        <w:rPr>
          <w:rFonts w:ascii="Arial" w:hAnsi="Arial" w:cs="Arial"/>
          <w:sz w:val="24"/>
          <w:szCs w:val="24"/>
        </w:rPr>
        <w:t>Programas de estudios actualizados y acordes con las necesidades de las empresas del sector.</w:t>
      </w:r>
    </w:p>
    <w:p w:rsidR="0089616E" w:rsidRPr="006A3365" w:rsidRDefault="0089616E" w:rsidP="006A3365">
      <w:pPr>
        <w:jc w:val="both"/>
        <w:rPr>
          <w:rFonts w:ascii="Arial" w:hAnsi="Arial" w:cs="Arial"/>
          <w:sz w:val="24"/>
          <w:szCs w:val="24"/>
        </w:rPr>
      </w:pPr>
      <w:r w:rsidRPr="006A3365">
        <w:rPr>
          <w:rFonts w:ascii="Arial" w:hAnsi="Arial" w:cs="Arial"/>
          <w:sz w:val="24"/>
          <w:szCs w:val="24"/>
        </w:rPr>
        <w:t>Un cuerpo docente altamente calificado, motivado y comprometido con la Institución.</w:t>
      </w:r>
    </w:p>
    <w:p w:rsidR="0089616E" w:rsidRPr="006A3365" w:rsidRDefault="0089616E" w:rsidP="006A3365">
      <w:pPr>
        <w:jc w:val="both"/>
        <w:rPr>
          <w:rFonts w:ascii="Arial" w:hAnsi="Arial" w:cs="Arial"/>
          <w:sz w:val="24"/>
          <w:szCs w:val="24"/>
        </w:rPr>
      </w:pPr>
      <w:r w:rsidRPr="006A3365">
        <w:rPr>
          <w:rFonts w:ascii="Arial" w:hAnsi="Arial" w:cs="Arial"/>
          <w:sz w:val="24"/>
          <w:szCs w:val="24"/>
        </w:rPr>
        <w:t>Un personal directivo, administrativo y obrero con vocación de servicio al alumno y de trabajo en equipo.</w:t>
      </w:r>
    </w:p>
    <w:p w:rsidR="0089616E" w:rsidRPr="006A3365" w:rsidRDefault="0089616E" w:rsidP="006A3365">
      <w:pPr>
        <w:jc w:val="both"/>
        <w:rPr>
          <w:rFonts w:ascii="Arial" w:hAnsi="Arial" w:cs="Arial"/>
          <w:sz w:val="24"/>
          <w:szCs w:val="24"/>
        </w:rPr>
      </w:pPr>
      <w:r w:rsidRPr="006A3365">
        <w:rPr>
          <w:rFonts w:ascii="Arial" w:hAnsi="Arial" w:cs="Arial"/>
          <w:sz w:val="24"/>
          <w:szCs w:val="24"/>
        </w:rPr>
        <w:t>El uso de las nuevas tecnologías como herramientas fundamentales en el proceso de enseñanza-aprendizaje, permitiendo así a los alumnos y docentes cumplir con sus objetivos académicos.</w:t>
      </w:r>
    </w:p>
    <w:p w:rsidR="0089616E" w:rsidRPr="006A3365" w:rsidRDefault="0089616E" w:rsidP="006A3365">
      <w:pPr>
        <w:jc w:val="both"/>
        <w:rPr>
          <w:rFonts w:ascii="Arial" w:hAnsi="Arial" w:cs="Arial"/>
          <w:sz w:val="24"/>
          <w:szCs w:val="24"/>
        </w:rPr>
      </w:pPr>
      <w:r w:rsidRPr="006A3365">
        <w:rPr>
          <w:rFonts w:ascii="Arial" w:hAnsi="Arial" w:cs="Arial"/>
          <w:sz w:val="24"/>
          <w:szCs w:val="24"/>
        </w:rPr>
        <w:lastRenderedPageBreak/>
        <w:t>Una planta física bien dotada, que ofrece cómodos espacios que facilitan la consecución de los objetivos primordiales de la enseñanza y aprendizaje interactivos.</w:t>
      </w:r>
    </w:p>
    <w:p w:rsidR="0089616E" w:rsidRPr="006A3365" w:rsidRDefault="0089616E" w:rsidP="006A3365">
      <w:pPr>
        <w:jc w:val="both"/>
        <w:rPr>
          <w:rFonts w:ascii="Arial" w:hAnsi="Arial" w:cs="Arial"/>
          <w:sz w:val="24"/>
          <w:szCs w:val="24"/>
        </w:rPr>
      </w:pPr>
      <w:r w:rsidRPr="006A3365">
        <w:rPr>
          <w:rFonts w:ascii="Arial" w:hAnsi="Arial" w:cs="Arial"/>
          <w:sz w:val="24"/>
          <w:szCs w:val="24"/>
        </w:rPr>
        <w:t>Una asistencia y orientación integral permanente al estudiante durante todo el proceso académico.</w:t>
      </w:r>
    </w:p>
    <w:p w:rsidR="0089616E" w:rsidRPr="006A3365" w:rsidRDefault="0089616E" w:rsidP="006A3365">
      <w:pPr>
        <w:jc w:val="center"/>
        <w:rPr>
          <w:rFonts w:ascii="Arial" w:hAnsi="Arial" w:cs="Arial"/>
          <w:b/>
          <w:sz w:val="24"/>
          <w:szCs w:val="24"/>
        </w:rPr>
      </w:pPr>
      <w:r w:rsidRPr="006A3365">
        <w:rPr>
          <w:rFonts w:ascii="Arial" w:hAnsi="Arial" w:cs="Arial"/>
          <w:b/>
          <w:sz w:val="24"/>
          <w:szCs w:val="24"/>
        </w:rPr>
        <w:t>VISION</w:t>
      </w:r>
    </w:p>
    <w:p w:rsidR="0089616E" w:rsidRPr="006A3365" w:rsidRDefault="0089616E" w:rsidP="006A3365">
      <w:pPr>
        <w:jc w:val="both"/>
        <w:rPr>
          <w:rFonts w:ascii="Arial" w:hAnsi="Arial" w:cs="Arial"/>
          <w:sz w:val="24"/>
          <w:szCs w:val="24"/>
        </w:rPr>
      </w:pPr>
      <w:r w:rsidRPr="006A3365">
        <w:rPr>
          <w:rFonts w:ascii="Arial" w:hAnsi="Arial" w:cs="Arial"/>
          <w:sz w:val="24"/>
          <w:szCs w:val="24"/>
        </w:rPr>
        <w:t xml:space="preserve">En el Instituto Universitario de Tecnología para la Informática nos proyectamos como una casa de estudios de gran prestigio a nivel regional, nacional e internacional, siendo reconocidos por nuestro alto nivel académico, tecnología de vanguardia y alta calidad competitiva de nuestros egresados. </w:t>
      </w:r>
    </w:p>
    <w:p w:rsidR="0089616E" w:rsidRPr="006A3365" w:rsidRDefault="0089616E" w:rsidP="006A3365">
      <w:pPr>
        <w:jc w:val="center"/>
        <w:rPr>
          <w:rFonts w:ascii="Arial" w:hAnsi="Arial" w:cs="Arial"/>
          <w:b/>
          <w:sz w:val="24"/>
          <w:szCs w:val="24"/>
        </w:rPr>
      </w:pPr>
      <w:r w:rsidRPr="006A3365">
        <w:rPr>
          <w:rFonts w:ascii="Arial" w:hAnsi="Arial" w:cs="Arial"/>
          <w:b/>
          <w:sz w:val="24"/>
          <w:szCs w:val="24"/>
        </w:rPr>
        <w:t>CARTA FILOSÓFICA</w:t>
      </w:r>
    </w:p>
    <w:p w:rsidR="0089616E" w:rsidRPr="006A3365" w:rsidRDefault="0089616E" w:rsidP="006A3365">
      <w:pPr>
        <w:jc w:val="both"/>
        <w:rPr>
          <w:rFonts w:ascii="Arial" w:hAnsi="Arial" w:cs="Arial"/>
          <w:sz w:val="24"/>
          <w:szCs w:val="24"/>
        </w:rPr>
      </w:pPr>
      <w:r w:rsidRPr="006A3365">
        <w:rPr>
          <w:rFonts w:ascii="Arial" w:hAnsi="Arial" w:cs="Arial"/>
          <w:sz w:val="24"/>
          <w:szCs w:val="24"/>
        </w:rPr>
        <w:t>Somos una Institución dirigida por profesionales que entienden la educación como un medio fundamental para la transformación del país.</w:t>
      </w:r>
    </w:p>
    <w:p w:rsidR="0089616E" w:rsidRPr="006A3365" w:rsidRDefault="0089616E" w:rsidP="006A3365">
      <w:pPr>
        <w:jc w:val="both"/>
        <w:rPr>
          <w:rFonts w:ascii="Arial" w:hAnsi="Arial" w:cs="Arial"/>
          <w:sz w:val="24"/>
          <w:szCs w:val="24"/>
        </w:rPr>
      </w:pPr>
      <w:r w:rsidRPr="006A3365">
        <w:rPr>
          <w:rFonts w:ascii="Arial" w:hAnsi="Arial" w:cs="Arial"/>
          <w:sz w:val="24"/>
          <w:szCs w:val="24"/>
        </w:rPr>
        <w:t>Somos una Institución nutrida de un indiscutible liderazgo docente, estudiantil, directivo, administrativo y laboral aportado por su fecundo componente humano persuadido de la importancia de la educación para el desarrollo de la sociedad venezolana.</w:t>
      </w:r>
    </w:p>
    <w:p w:rsidR="0089616E" w:rsidRPr="006A3365" w:rsidRDefault="0089616E" w:rsidP="006A3365">
      <w:pPr>
        <w:jc w:val="both"/>
        <w:rPr>
          <w:rFonts w:ascii="Arial" w:hAnsi="Arial" w:cs="Arial"/>
          <w:sz w:val="24"/>
          <w:szCs w:val="24"/>
        </w:rPr>
      </w:pPr>
      <w:r w:rsidRPr="006A3365">
        <w:rPr>
          <w:rFonts w:ascii="Arial" w:hAnsi="Arial" w:cs="Arial"/>
          <w:sz w:val="24"/>
          <w:szCs w:val="24"/>
        </w:rPr>
        <w:t>Somos una Institución orientada al servicio integral del estudiante y su satisfacción total, siendo nuestro lema "Primero el estudiante".</w:t>
      </w:r>
    </w:p>
    <w:p w:rsidR="0089616E" w:rsidRPr="006A3365" w:rsidRDefault="0089616E" w:rsidP="006A3365">
      <w:pPr>
        <w:jc w:val="both"/>
        <w:rPr>
          <w:rFonts w:ascii="Arial" w:hAnsi="Arial" w:cs="Arial"/>
          <w:sz w:val="24"/>
          <w:szCs w:val="24"/>
        </w:rPr>
      </w:pPr>
      <w:r w:rsidRPr="006A3365">
        <w:rPr>
          <w:rFonts w:ascii="Arial" w:hAnsi="Arial" w:cs="Arial"/>
          <w:sz w:val="24"/>
          <w:szCs w:val="24"/>
        </w:rPr>
        <w:t>Somos una casa de estudios donde vemos al estudiante como la semilla que potenciada por el proceso educativo, fructificará en valores espirituales y progreso sustentable el porvenir de nuestra nación.</w:t>
      </w:r>
    </w:p>
    <w:p w:rsidR="0089616E" w:rsidRPr="006A3365" w:rsidRDefault="0089616E" w:rsidP="006A3365">
      <w:pPr>
        <w:jc w:val="both"/>
        <w:rPr>
          <w:rFonts w:ascii="Arial" w:hAnsi="Arial" w:cs="Arial"/>
          <w:sz w:val="24"/>
          <w:szCs w:val="24"/>
        </w:rPr>
      </w:pPr>
      <w:r w:rsidRPr="006A3365">
        <w:rPr>
          <w:rFonts w:ascii="Arial" w:hAnsi="Arial" w:cs="Arial"/>
          <w:sz w:val="24"/>
          <w:szCs w:val="24"/>
        </w:rPr>
        <w:t>Somos una Institución amigable, cuyas puertas con la amplitud de un cálido abrazo, están abiertas a sus alumnos, trabajadores, docentes y la comunidad en general.</w:t>
      </w:r>
    </w:p>
    <w:p w:rsidR="0089616E" w:rsidRPr="006A3365" w:rsidRDefault="0089616E" w:rsidP="006A3365">
      <w:pPr>
        <w:jc w:val="both"/>
        <w:rPr>
          <w:rFonts w:ascii="Arial" w:hAnsi="Arial" w:cs="Arial"/>
          <w:sz w:val="24"/>
          <w:szCs w:val="24"/>
        </w:rPr>
      </w:pPr>
      <w:r w:rsidRPr="006A3365">
        <w:rPr>
          <w:rFonts w:ascii="Arial" w:hAnsi="Arial" w:cs="Arial"/>
          <w:sz w:val="24"/>
          <w:szCs w:val="24"/>
        </w:rPr>
        <w:t>Somos una Institución conformada por personas con arraigado credo en sentimientos de:</w:t>
      </w:r>
    </w:p>
    <w:p w:rsidR="0089616E" w:rsidRPr="006A3365" w:rsidRDefault="0089616E" w:rsidP="006A3365">
      <w:pPr>
        <w:jc w:val="both"/>
        <w:rPr>
          <w:rFonts w:ascii="Arial" w:hAnsi="Arial" w:cs="Arial"/>
          <w:i/>
          <w:sz w:val="24"/>
          <w:szCs w:val="24"/>
        </w:rPr>
      </w:pPr>
      <w:r w:rsidRPr="006A3365">
        <w:rPr>
          <w:rFonts w:ascii="Arial" w:hAnsi="Arial" w:cs="Arial"/>
          <w:i/>
          <w:sz w:val="24"/>
          <w:szCs w:val="24"/>
        </w:rPr>
        <w:t>SOLIDARIDAD</w:t>
      </w:r>
    </w:p>
    <w:p w:rsidR="0089616E" w:rsidRPr="006A3365" w:rsidRDefault="0089616E" w:rsidP="006A3365">
      <w:pPr>
        <w:jc w:val="both"/>
        <w:rPr>
          <w:rFonts w:ascii="Arial" w:hAnsi="Arial" w:cs="Arial"/>
          <w:sz w:val="24"/>
          <w:szCs w:val="24"/>
        </w:rPr>
      </w:pPr>
      <w:r w:rsidRPr="006A3365">
        <w:rPr>
          <w:rFonts w:ascii="Arial" w:hAnsi="Arial" w:cs="Arial"/>
          <w:sz w:val="24"/>
          <w:szCs w:val="24"/>
        </w:rPr>
        <w:lastRenderedPageBreak/>
        <w:t>Respeto y colaboración con nuestros compañeros de trabajo, superiores, y subordinados.</w:t>
      </w:r>
    </w:p>
    <w:p w:rsidR="0089616E" w:rsidRPr="006A3365" w:rsidRDefault="0089616E" w:rsidP="006A3365">
      <w:pPr>
        <w:jc w:val="both"/>
        <w:rPr>
          <w:rFonts w:ascii="Arial" w:hAnsi="Arial" w:cs="Arial"/>
          <w:i/>
          <w:sz w:val="24"/>
          <w:szCs w:val="24"/>
        </w:rPr>
      </w:pPr>
      <w:r w:rsidRPr="006A3365">
        <w:rPr>
          <w:rFonts w:ascii="Arial" w:hAnsi="Arial" w:cs="Arial"/>
          <w:i/>
          <w:sz w:val="24"/>
          <w:szCs w:val="24"/>
        </w:rPr>
        <w:t>RESPONSABILIDAD</w:t>
      </w:r>
    </w:p>
    <w:p w:rsidR="0089616E" w:rsidRPr="006A3365" w:rsidRDefault="0089616E" w:rsidP="006A3365">
      <w:pPr>
        <w:jc w:val="both"/>
        <w:rPr>
          <w:rFonts w:ascii="Arial" w:hAnsi="Arial" w:cs="Arial"/>
          <w:sz w:val="24"/>
          <w:szCs w:val="24"/>
        </w:rPr>
      </w:pPr>
      <w:r w:rsidRPr="006A3365">
        <w:rPr>
          <w:rFonts w:ascii="Arial" w:hAnsi="Arial" w:cs="Arial"/>
          <w:sz w:val="24"/>
          <w:szCs w:val="24"/>
        </w:rPr>
        <w:t>Lealtad que le debemos a nuestro trabajo, profesión, empresa, compañeros de trabajo y alumnos.</w:t>
      </w:r>
    </w:p>
    <w:p w:rsidR="0089616E" w:rsidRPr="006A3365" w:rsidRDefault="0089616E" w:rsidP="006A3365">
      <w:pPr>
        <w:jc w:val="both"/>
        <w:rPr>
          <w:rFonts w:ascii="Arial" w:hAnsi="Arial" w:cs="Arial"/>
          <w:i/>
          <w:sz w:val="24"/>
          <w:szCs w:val="24"/>
        </w:rPr>
      </w:pPr>
      <w:r w:rsidRPr="006A3365">
        <w:rPr>
          <w:rFonts w:ascii="Arial" w:hAnsi="Arial" w:cs="Arial"/>
          <w:i/>
          <w:sz w:val="24"/>
          <w:szCs w:val="24"/>
        </w:rPr>
        <w:t>HONESTIDAD</w:t>
      </w:r>
    </w:p>
    <w:p w:rsidR="0089616E" w:rsidRPr="006A3365" w:rsidRDefault="0089616E" w:rsidP="006A3365">
      <w:pPr>
        <w:jc w:val="both"/>
        <w:rPr>
          <w:rFonts w:ascii="Arial" w:hAnsi="Arial" w:cs="Arial"/>
          <w:sz w:val="24"/>
          <w:szCs w:val="24"/>
        </w:rPr>
      </w:pPr>
      <w:r w:rsidRPr="006A3365">
        <w:rPr>
          <w:rFonts w:ascii="Arial" w:hAnsi="Arial" w:cs="Arial"/>
          <w:sz w:val="24"/>
          <w:szCs w:val="24"/>
        </w:rPr>
        <w:t>Con nuestras familias, nuestra empresa, compañeros de trabajo y la comunidad en general.</w:t>
      </w:r>
    </w:p>
    <w:p w:rsidR="0089616E" w:rsidRPr="006A3365" w:rsidRDefault="0089616E" w:rsidP="006A3365">
      <w:pPr>
        <w:jc w:val="both"/>
        <w:rPr>
          <w:rFonts w:ascii="Arial" w:hAnsi="Arial" w:cs="Arial"/>
          <w:i/>
          <w:sz w:val="24"/>
          <w:szCs w:val="24"/>
        </w:rPr>
      </w:pPr>
      <w:r w:rsidRPr="006A3365">
        <w:rPr>
          <w:rFonts w:ascii="Arial" w:hAnsi="Arial" w:cs="Arial"/>
          <w:i/>
          <w:sz w:val="24"/>
          <w:szCs w:val="24"/>
        </w:rPr>
        <w:t>ÉTICA PROFESIONAL</w:t>
      </w:r>
    </w:p>
    <w:p w:rsidR="0089616E" w:rsidRPr="006A3365" w:rsidRDefault="0089616E" w:rsidP="006A3365">
      <w:pPr>
        <w:jc w:val="both"/>
        <w:rPr>
          <w:rFonts w:ascii="Arial" w:hAnsi="Arial" w:cs="Arial"/>
          <w:sz w:val="24"/>
          <w:szCs w:val="24"/>
        </w:rPr>
      </w:pPr>
      <w:r w:rsidRPr="006A3365">
        <w:rPr>
          <w:rFonts w:ascii="Arial" w:hAnsi="Arial" w:cs="Arial"/>
          <w:sz w:val="24"/>
          <w:szCs w:val="24"/>
        </w:rPr>
        <w:t>Cada uno de nosotros cumple a cabalidad con sus deberes para luego disfrutar de nuestros derechos laborales.</w:t>
      </w:r>
    </w:p>
    <w:p w:rsidR="0089616E" w:rsidRPr="006A3365" w:rsidRDefault="0089616E" w:rsidP="006A3365">
      <w:pPr>
        <w:jc w:val="both"/>
        <w:rPr>
          <w:rFonts w:ascii="Arial" w:hAnsi="Arial" w:cs="Arial"/>
          <w:i/>
          <w:sz w:val="24"/>
          <w:szCs w:val="24"/>
        </w:rPr>
      </w:pPr>
      <w:r w:rsidRPr="006A3365">
        <w:rPr>
          <w:rFonts w:ascii="Arial" w:hAnsi="Arial" w:cs="Arial"/>
          <w:i/>
          <w:sz w:val="24"/>
          <w:szCs w:val="24"/>
        </w:rPr>
        <w:t>COMPROMISO</w:t>
      </w:r>
    </w:p>
    <w:p w:rsidR="0089616E" w:rsidRPr="006A3365" w:rsidRDefault="0089616E" w:rsidP="006A3365">
      <w:pPr>
        <w:jc w:val="both"/>
        <w:rPr>
          <w:rFonts w:ascii="Arial" w:hAnsi="Arial" w:cs="Arial"/>
          <w:sz w:val="24"/>
          <w:szCs w:val="24"/>
        </w:rPr>
      </w:pPr>
      <w:r w:rsidRPr="006A3365">
        <w:rPr>
          <w:rFonts w:ascii="Arial" w:hAnsi="Arial" w:cs="Arial"/>
          <w:sz w:val="24"/>
          <w:szCs w:val="24"/>
        </w:rPr>
        <w:t>Mantenemos nuestras promesas y cumplimos con nuestras obligaciones.</w:t>
      </w:r>
    </w:p>
    <w:p w:rsidR="0089616E" w:rsidRPr="006A3365" w:rsidRDefault="0089616E" w:rsidP="006A3365">
      <w:pPr>
        <w:jc w:val="both"/>
        <w:rPr>
          <w:rFonts w:ascii="Arial" w:hAnsi="Arial" w:cs="Arial"/>
          <w:i/>
          <w:sz w:val="24"/>
          <w:szCs w:val="24"/>
        </w:rPr>
      </w:pPr>
      <w:r w:rsidRPr="006A3365">
        <w:rPr>
          <w:rFonts w:ascii="Arial" w:hAnsi="Arial" w:cs="Arial"/>
          <w:i/>
          <w:sz w:val="24"/>
          <w:szCs w:val="24"/>
        </w:rPr>
        <w:t>PERTENENCIA</w:t>
      </w:r>
    </w:p>
    <w:p w:rsidR="0089616E" w:rsidRPr="006A3365" w:rsidRDefault="0089616E" w:rsidP="006A3365">
      <w:pPr>
        <w:jc w:val="both"/>
        <w:rPr>
          <w:rFonts w:ascii="Arial" w:hAnsi="Arial" w:cs="Arial"/>
          <w:sz w:val="24"/>
          <w:szCs w:val="24"/>
        </w:rPr>
      </w:pPr>
      <w:r w:rsidRPr="006A3365">
        <w:rPr>
          <w:rFonts w:ascii="Arial" w:hAnsi="Arial" w:cs="Arial"/>
          <w:sz w:val="24"/>
          <w:szCs w:val="24"/>
        </w:rPr>
        <w:t>Con nuestra Institución, que nos proporciona nuestro sustento diario.</w:t>
      </w:r>
    </w:p>
    <w:p w:rsidR="0089616E" w:rsidRPr="006A3365" w:rsidRDefault="0089616E" w:rsidP="006A3365">
      <w:pPr>
        <w:jc w:val="both"/>
        <w:rPr>
          <w:rFonts w:ascii="Arial" w:hAnsi="Arial" w:cs="Arial"/>
          <w:i/>
          <w:sz w:val="24"/>
          <w:szCs w:val="24"/>
        </w:rPr>
      </w:pPr>
      <w:r w:rsidRPr="006A3365">
        <w:rPr>
          <w:rFonts w:ascii="Arial" w:hAnsi="Arial" w:cs="Arial"/>
          <w:i/>
          <w:sz w:val="24"/>
          <w:szCs w:val="24"/>
        </w:rPr>
        <w:t>DEDICACIÓN</w:t>
      </w:r>
    </w:p>
    <w:p w:rsidR="0089616E" w:rsidRPr="006A3365" w:rsidRDefault="0089616E" w:rsidP="006A3365">
      <w:pPr>
        <w:jc w:val="both"/>
        <w:rPr>
          <w:rFonts w:ascii="Arial" w:hAnsi="Arial" w:cs="Arial"/>
          <w:sz w:val="24"/>
          <w:szCs w:val="24"/>
        </w:rPr>
      </w:pPr>
      <w:r w:rsidRPr="006A3365">
        <w:rPr>
          <w:rFonts w:ascii="Arial" w:hAnsi="Arial" w:cs="Arial"/>
          <w:sz w:val="24"/>
          <w:szCs w:val="24"/>
        </w:rPr>
        <w:t>Nos entregamos sin condición al cumplimiento del deber para con los demás con atención cortesía y servicio.</w:t>
      </w:r>
    </w:p>
    <w:p w:rsidR="0089616E" w:rsidRPr="006A3365" w:rsidRDefault="0089616E" w:rsidP="006A3365">
      <w:pPr>
        <w:jc w:val="both"/>
        <w:rPr>
          <w:rFonts w:ascii="Arial" w:hAnsi="Arial" w:cs="Arial"/>
          <w:i/>
          <w:sz w:val="24"/>
          <w:szCs w:val="24"/>
        </w:rPr>
      </w:pPr>
      <w:r w:rsidRPr="006A3365">
        <w:rPr>
          <w:rFonts w:ascii="Arial" w:hAnsi="Arial" w:cs="Arial"/>
          <w:i/>
          <w:sz w:val="24"/>
          <w:szCs w:val="24"/>
        </w:rPr>
        <w:t>ECUANIMIDAD</w:t>
      </w:r>
    </w:p>
    <w:p w:rsidR="0089616E" w:rsidRPr="006A3365" w:rsidRDefault="0089616E" w:rsidP="006A3365">
      <w:pPr>
        <w:jc w:val="both"/>
        <w:rPr>
          <w:rFonts w:ascii="Arial" w:hAnsi="Arial" w:cs="Arial"/>
          <w:sz w:val="24"/>
          <w:szCs w:val="24"/>
        </w:rPr>
      </w:pPr>
      <w:r w:rsidRPr="006A3365">
        <w:rPr>
          <w:rFonts w:ascii="Arial" w:hAnsi="Arial" w:cs="Arial"/>
          <w:sz w:val="24"/>
          <w:szCs w:val="24"/>
        </w:rPr>
        <w:t>Somos imparciales y justos. Mantenemos una mente abierta, aceptamos cambios y admitimos nuestros errores.</w:t>
      </w:r>
    </w:p>
    <w:p w:rsidR="0089616E" w:rsidRPr="006A3365" w:rsidRDefault="0089616E" w:rsidP="006A3365">
      <w:pPr>
        <w:jc w:val="both"/>
        <w:rPr>
          <w:rFonts w:ascii="Arial" w:hAnsi="Arial" w:cs="Arial"/>
          <w:i/>
          <w:sz w:val="24"/>
          <w:szCs w:val="24"/>
        </w:rPr>
      </w:pPr>
      <w:r w:rsidRPr="006A3365">
        <w:rPr>
          <w:rFonts w:ascii="Arial" w:hAnsi="Arial" w:cs="Arial"/>
          <w:i/>
          <w:sz w:val="24"/>
          <w:szCs w:val="24"/>
        </w:rPr>
        <w:t>CIUDADANÍA</w:t>
      </w:r>
    </w:p>
    <w:p w:rsidR="0089616E" w:rsidRPr="006A3365" w:rsidRDefault="0089616E" w:rsidP="006A3365">
      <w:pPr>
        <w:jc w:val="both"/>
        <w:rPr>
          <w:rFonts w:ascii="Arial" w:hAnsi="Arial" w:cs="Arial"/>
          <w:sz w:val="24"/>
          <w:szCs w:val="24"/>
        </w:rPr>
      </w:pPr>
      <w:r w:rsidRPr="006A3365">
        <w:rPr>
          <w:rFonts w:ascii="Arial" w:hAnsi="Arial" w:cs="Arial"/>
          <w:sz w:val="24"/>
          <w:szCs w:val="24"/>
        </w:rPr>
        <w:t>Respetando y obedeciendo las leyes.</w:t>
      </w:r>
    </w:p>
    <w:p w:rsidR="002F114D" w:rsidRPr="006A3365" w:rsidRDefault="002F114D" w:rsidP="006A3365">
      <w:pPr>
        <w:jc w:val="both"/>
        <w:rPr>
          <w:rFonts w:ascii="Arial" w:hAnsi="Arial" w:cs="Arial"/>
          <w:sz w:val="24"/>
          <w:szCs w:val="24"/>
        </w:rPr>
      </w:pPr>
    </w:p>
    <w:p w:rsidR="002F114D" w:rsidRPr="006A3365" w:rsidRDefault="002F114D" w:rsidP="006A3365">
      <w:pPr>
        <w:jc w:val="both"/>
        <w:rPr>
          <w:rFonts w:ascii="Arial" w:hAnsi="Arial" w:cs="Arial"/>
          <w:sz w:val="24"/>
          <w:szCs w:val="24"/>
        </w:rPr>
      </w:pPr>
    </w:p>
    <w:p w:rsidR="002F114D" w:rsidRPr="006A3365" w:rsidRDefault="00D272A4" w:rsidP="00D272A4">
      <w:pPr>
        <w:jc w:val="center"/>
        <w:rPr>
          <w:rFonts w:ascii="Arial" w:hAnsi="Arial" w:cs="Arial"/>
          <w:b/>
          <w:sz w:val="24"/>
          <w:szCs w:val="24"/>
        </w:rPr>
      </w:pPr>
      <w:r>
        <w:rPr>
          <w:rFonts w:ascii="Arial" w:hAnsi="Arial" w:cs="Arial"/>
          <w:b/>
          <w:sz w:val="24"/>
          <w:szCs w:val="24"/>
        </w:rPr>
        <w:lastRenderedPageBreak/>
        <w:t>CAPITULO II</w:t>
      </w:r>
    </w:p>
    <w:p w:rsidR="002F114D" w:rsidRPr="006A3365" w:rsidRDefault="002F114D" w:rsidP="006A3365">
      <w:pPr>
        <w:jc w:val="center"/>
        <w:rPr>
          <w:rFonts w:ascii="Arial" w:hAnsi="Arial" w:cs="Arial"/>
          <w:b/>
          <w:sz w:val="24"/>
          <w:szCs w:val="24"/>
        </w:rPr>
      </w:pPr>
      <w:r w:rsidRPr="006A3365">
        <w:rPr>
          <w:rFonts w:ascii="Arial" w:hAnsi="Arial" w:cs="Arial"/>
          <w:b/>
          <w:sz w:val="24"/>
          <w:szCs w:val="24"/>
        </w:rPr>
        <w:t>ORGANIGRAMA GENERAL DEL INSTITUTO UNIVERSITARIO DE TEGNOLOGIA PARA LA INFORMATICA</w:t>
      </w:r>
    </w:p>
    <w:p w:rsidR="002F114D" w:rsidRPr="006A3365" w:rsidRDefault="00D272A4" w:rsidP="006A3365">
      <w:pPr>
        <w:jc w:val="center"/>
        <w:rPr>
          <w:rFonts w:ascii="Arial" w:hAnsi="Arial" w:cs="Arial"/>
          <w:b/>
          <w:sz w:val="24"/>
          <w:szCs w:val="24"/>
        </w:rPr>
      </w:pPr>
      <w:r w:rsidRPr="006A3365">
        <w:rPr>
          <w:rFonts w:ascii="Arial" w:hAnsi="Arial" w:cs="Arial"/>
          <w:b/>
          <w:noProof/>
          <w:sz w:val="24"/>
          <w:szCs w:val="24"/>
          <w:lang w:val="es-VE" w:eastAsia="es-VE"/>
        </w:rPr>
        <w:drawing>
          <wp:anchor distT="0" distB="0" distL="114300" distR="114300" simplePos="0" relativeHeight="251661312" behindDoc="1" locked="0" layoutInCell="1" allowOverlap="1" wp14:anchorId="3A61DB4D" wp14:editId="5726F5F5">
            <wp:simplePos x="0" y="0"/>
            <wp:positionH relativeFrom="margin">
              <wp:posOffset>-799465</wp:posOffset>
            </wp:positionH>
            <wp:positionV relativeFrom="paragraph">
              <wp:posOffset>228600</wp:posOffset>
            </wp:positionV>
            <wp:extent cx="6547485" cy="5452110"/>
            <wp:effectExtent l="0" t="38100" r="0" b="72390"/>
            <wp:wrapNone/>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r w:rsidR="002F114D" w:rsidRPr="006A3365">
        <w:rPr>
          <w:rFonts w:ascii="Arial" w:hAnsi="Arial" w:cs="Arial"/>
          <w:b/>
          <w:sz w:val="24"/>
          <w:szCs w:val="24"/>
        </w:rPr>
        <w:t>SEDE ACARIGUA – PORTUGUESA.</w:t>
      </w:r>
    </w:p>
    <w:p w:rsidR="002F114D" w:rsidRPr="006A3365" w:rsidRDefault="002F114D" w:rsidP="006A3365">
      <w:pPr>
        <w:jc w:val="center"/>
        <w:rPr>
          <w:rFonts w:ascii="Arial" w:hAnsi="Arial" w:cs="Arial"/>
          <w:b/>
          <w:sz w:val="24"/>
          <w:szCs w:val="24"/>
        </w:rPr>
      </w:pPr>
    </w:p>
    <w:p w:rsidR="002F114D" w:rsidRPr="006A3365" w:rsidRDefault="002F114D" w:rsidP="006A3365">
      <w:pPr>
        <w:jc w:val="center"/>
        <w:rPr>
          <w:rFonts w:ascii="Arial" w:hAnsi="Arial" w:cs="Arial"/>
          <w:b/>
          <w:sz w:val="24"/>
          <w:szCs w:val="24"/>
        </w:rPr>
      </w:pPr>
    </w:p>
    <w:p w:rsidR="002F114D" w:rsidRPr="006A3365" w:rsidRDefault="002F114D" w:rsidP="006A3365">
      <w:pPr>
        <w:rPr>
          <w:rFonts w:ascii="Arial" w:hAnsi="Arial" w:cs="Arial"/>
          <w:sz w:val="24"/>
          <w:szCs w:val="24"/>
        </w:rPr>
      </w:pPr>
    </w:p>
    <w:p w:rsidR="002F114D" w:rsidRPr="006A3365" w:rsidRDefault="002F114D" w:rsidP="006A3365">
      <w:pPr>
        <w:rPr>
          <w:rFonts w:ascii="Arial" w:hAnsi="Arial" w:cs="Arial"/>
          <w:sz w:val="24"/>
          <w:szCs w:val="24"/>
        </w:rPr>
      </w:pPr>
    </w:p>
    <w:p w:rsidR="002F114D" w:rsidRPr="006A3365" w:rsidRDefault="002F114D" w:rsidP="006A3365">
      <w:pPr>
        <w:rPr>
          <w:rFonts w:ascii="Arial" w:hAnsi="Arial" w:cs="Arial"/>
          <w:sz w:val="24"/>
          <w:szCs w:val="24"/>
        </w:rPr>
      </w:pPr>
    </w:p>
    <w:p w:rsidR="002F114D" w:rsidRPr="006A3365" w:rsidRDefault="002F114D" w:rsidP="006A3365">
      <w:pPr>
        <w:rPr>
          <w:rFonts w:ascii="Arial" w:hAnsi="Arial" w:cs="Arial"/>
          <w:sz w:val="24"/>
          <w:szCs w:val="24"/>
        </w:rPr>
      </w:pPr>
    </w:p>
    <w:p w:rsidR="002F114D" w:rsidRPr="006A3365" w:rsidRDefault="002F114D" w:rsidP="006A3365">
      <w:pPr>
        <w:rPr>
          <w:rFonts w:ascii="Arial" w:hAnsi="Arial" w:cs="Arial"/>
          <w:sz w:val="24"/>
          <w:szCs w:val="24"/>
        </w:rPr>
      </w:pPr>
    </w:p>
    <w:p w:rsidR="002F114D" w:rsidRPr="006A3365" w:rsidRDefault="002F114D" w:rsidP="006A3365">
      <w:pPr>
        <w:rPr>
          <w:rFonts w:ascii="Arial" w:hAnsi="Arial" w:cs="Arial"/>
          <w:sz w:val="24"/>
          <w:szCs w:val="24"/>
        </w:rPr>
      </w:pPr>
    </w:p>
    <w:p w:rsidR="002F114D" w:rsidRPr="006A3365" w:rsidRDefault="002F114D" w:rsidP="006A3365">
      <w:pPr>
        <w:rPr>
          <w:rFonts w:ascii="Arial" w:hAnsi="Arial" w:cs="Arial"/>
          <w:sz w:val="24"/>
          <w:szCs w:val="24"/>
        </w:rPr>
      </w:pPr>
    </w:p>
    <w:p w:rsidR="002F114D" w:rsidRPr="006A3365" w:rsidRDefault="002F114D" w:rsidP="006A3365">
      <w:pPr>
        <w:rPr>
          <w:rFonts w:ascii="Arial" w:hAnsi="Arial" w:cs="Arial"/>
          <w:sz w:val="24"/>
          <w:szCs w:val="24"/>
        </w:rPr>
      </w:pPr>
    </w:p>
    <w:p w:rsidR="002F114D" w:rsidRPr="006A3365" w:rsidRDefault="002F114D" w:rsidP="006A3365">
      <w:pPr>
        <w:rPr>
          <w:rFonts w:ascii="Arial" w:hAnsi="Arial" w:cs="Arial"/>
          <w:sz w:val="24"/>
          <w:szCs w:val="24"/>
        </w:rPr>
      </w:pPr>
    </w:p>
    <w:p w:rsidR="002F114D" w:rsidRPr="006A3365" w:rsidRDefault="002F114D" w:rsidP="006A3365">
      <w:pPr>
        <w:rPr>
          <w:rFonts w:ascii="Arial" w:hAnsi="Arial" w:cs="Arial"/>
          <w:sz w:val="24"/>
          <w:szCs w:val="24"/>
        </w:rPr>
      </w:pPr>
    </w:p>
    <w:p w:rsidR="002F114D" w:rsidRPr="006A3365" w:rsidRDefault="002F114D" w:rsidP="006A3365">
      <w:pPr>
        <w:rPr>
          <w:rFonts w:ascii="Arial" w:hAnsi="Arial" w:cs="Arial"/>
          <w:sz w:val="24"/>
          <w:szCs w:val="24"/>
        </w:rPr>
      </w:pPr>
    </w:p>
    <w:p w:rsidR="002F114D" w:rsidRPr="006A3365" w:rsidRDefault="002F114D" w:rsidP="006A3365">
      <w:pPr>
        <w:rPr>
          <w:rFonts w:ascii="Arial" w:hAnsi="Arial" w:cs="Arial"/>
          <w:sz w:val="24"/>
          <w:szCs w:val="24"/>
        </w:rPr>
      </w:pPr>
    </w:p>
    <w:p w:rsidR="002F114D" w:rsidRPr="006A3365" w:rsidRDefault="002F114D" w:rsidP="006A3365">
      <w:pPr>
        <w:rPr>
          <w:rFonts w:ascii="Arial" w:hAnsi="Arial" w:cs="Arial"/>
          <w:sz w:val="24"/>
          <w:szCs w:val="24"/>
        </w:rPr>
      </w:pPr>
    </w:p>
    <w:p w:rsidR="002F114D" w:rsidRPr="006A3365" w:rsidRDefault="002F114D" w:rsidP="006A3365">
      <w:pPr>
        <w:rPr>
          <w:rFonts w:ascii="Arial" w:hAnsi="Arial" w:cs="Arial"/>
          <w:sz w:val="24"/>
          <w:szCs w:val="24"/>
        </w:rPr>
      </w:pPr>
    </w:p>
    <w:p w:rsidR="002F114D" w:rsidRPr="006A3365" w:rsidRDefault="002F114D" w:rsidP="006A3365">
      <w:pPr>
        <w:jc w:val="right"/>
        <w:rPr>
          <w:rFonts w:ascii="Arial" w:hAnsi="Arial" w:cs="Arial"/>
          <w:sz w:val="24"/>
          <w:szCs w:val="24"/>
        </w:rPr>
      </w:pPr>
      <w:r w:rsidRPr="006A3365">
        <w:rPr>
          <w:rFonts w:ascii="Arial" w:hAnsi="Arial" w:cs="Arial"/>
          <w:sz w:val="24"/>
          <w:szCs w:val="24"/>
        </w:rPr>
        <w:t xml:space="preserve"> </w:t>
      </w:r>
    </w:p>
    <w:p w:rsidR="002F114D" w:rsidRPr="006A3365" w:rsidRDefault="002F114D" w:rsidP="006A3365">
      <w:pPr>
        <w:jc w:val="right"/>
        <w:rPr>
          <w:rFonts w:ascii="Arial" w:hAnsi="Arial" w:cs="Arial"/>
          <w:b/>
          <w:sz w:val="24"/>
          <w:szCs w:val="24"/>
        </w:rPr>
      </w:pPr>
      <w:r w:rsidRPr="006A3365">
        <w:rPr>
          <w:rFonts w:ascii="Arial" w:hAnsi="Arial" w:cs="Arial"/>
          <w:b/>
          <w:sz w:val="24"/>
          <w:szCs w:val="24"/>
        </w:rPr>
        <w:t>FIGURA N° 1</w:t>
      </w:r>
    </w:p>
    <w:p w:rsidR="002F114D" w:rsidRPr="00D272A4" w:rsidRDefault="002F114D" w:rsidP="00D272A4">
      <w:pPr>
        <w:jc w:val="right"/>
        <w:rPr>
          <w:rFonts w:ascii="Arial" w:hAnsi="Arial" w:cs="Arial"/>
          <w:sz w:val="24"/>
          <w:szCs w:val="24"/>
        </w:rPr>
      </w:pPr>
      <w:r w:rsidRPr="006A3365">
        <w:rPr>
          <w:rFonts w:ascii="Arial" w:hAnsi="Arial" w:cs="Arial"/>
          <w:sz w:val="24"/>
          <w:szCs w:val="24"/>
        </w:rPr>
        <w:t xml:space="preserve">Fuente: </w:t>
      </w:r>
      <w:r w:rsidR="00016248" w:rsidRPr="006A3365">
        <w:rPr>
          <w:rFonts w:ascii="Arial" w:hAnsi="Arial" w:cs="Arial"/>
          <w:sz w:val="24"/>
          <w:szCs w:val="24"/>
        </w:rPr>
        <w:t>Rosalinda Pérez</w:t>
      </w:r>
      <w:r w:rsidRPr="006A3365">
        <w:rPr>
          <w:rFonts w:ascii="Arial" w:hAnsi="Arial" w:cs="Arial"/>
          <w:sz w:val="24"/>
          <w:szCs w:val="24"/>
        </w:rPr>
        <w:t xml:space="preserve"> (20</w:t>
      </w:r>
      <w:r w:rsidR="00016248" w:rsidRPr="006A3365">
        <w:rPr>
          <w:rFonts w:ascii="Arial" w:hAnsi="Arial" w:cs="Arial"/>
          <w:sz w:val="24"/>
          <w:szCs w:val="24"/>
        </w:rPr>
        <w:t>20</w:t>
      </w:r>
      <w:r w:rsidR="00D272A4">
        <w:rPr>
          <w:rFonts w:ascii="Arial" w:hAnsi="Arial" w:cs="Arial"/>
          <w:sz w:val="24"/>
          <w:szCs w:val="24"/>
        </w:rPr>
        <w:t>)</w:t>
      </w:r>
    </w:p>
    <w:p w:rsidR="002F114D" w:rsidRPr="006A3365" w:rsidRDefault="002F114D" w:rsidP="006A3365">
      <w:pPr>
        <w:jc w:val="center"/>
        <w:rPr>
          <w:rFonts w:ascii="Arial" w:hAnsi="Arial" w:cs="Arial"/>
          <w:b/>
          <w:sz w:val="24"/>
          <w:szCs w:val="24"/>
        </w:rPr>
      </w:pPr>
      <w:r w:rsidRPr="006A3365">
        <w:rPr>
          <w:rFonts w:ascii="Arial" w:hAnsi="Arial" w:cs="Arial"/>
          <w:b/>
          <w:sz w:val="24"/>
          <w:szCs w:val="24"/>
        </w:rPr>
        <w:lastRenderedPageBreak/>
        <w:t>Descripción general del departamento.</w:t>
      </w:r>
    </w:p>
    <w:p w:rsidR="002F114D" w:rsidRPr="006A3365" w:rsidRDefault="002F114D" w:rsidP="006A3365">
      <w:pPr>
        <w:ind w:firstLine="360"/>
        <w:jc w:val="both"/>
        <w:rPr>
          <w:rFonts w:ascii="Arial" w:hAnsi="Arial" w:cs="Arial"/>
          <w:sz w:val="24"/>
          <w:szCs w:val="24"/>
        </w:rPr>
      </w:pPr>
      <w:r w:rsidRPr="006A3365">
        <w:rPr>
          <w:rFonts w:ascii="Arial" w:hAnsi="Arial" w:cs="Arial"/>
          <w:sz w:val="24"/>
          <w:szCs w:val="24"/>
        </w:rPr>
        <w:t>En el laboratorio de computación del instituto universitario de tecnología para la informática se realizan diferentes tareas que permiten el buen desenvolvimiento de las actividades que se llevan a cabo en la institución. Dichas actividades son:</w:t>
      </w:r>
    </w:p>
    <w:p w:rsidR="002F114D" w:rsidRPr="006A3365" w:rsidRDefault="002F114D" w:rsidP="006A3365">
      <w:pPr>
        <w:pStyle w:val="Prrafodelista"/>
        <w:numPr>
          <w:ilvl w:val="0"/>
          <w:numId w:val="1"/>
        </w:numPr>
        <w:rPr>
          <w:rFonts w:ascii="Arial" w:hAnsi="Arial" w:cs="Arial"/>
          <w:sz w:val="24"/>
          <w:szCs w:val="24"/>
        </w:rPr>
      </w:pPr>
      <w:r w:rsidRPr="006A3365">
        <w:rPr>
          <w:rFonts w:ascii="Arial" w:hAnsi="Arial" w:cs="Arial"/>
          <w:sz w:val="24"/>
          <w:szCs w:val="24"/>
        </w:rPr>
        <w:t>Mantenimiento físico del hardware.</w:t>
      </w:r>
    </w:p>
    <w:p w:rsidR="002F114D" w:rsidRPr="006A3365" w:rsidRDefault="002F114D" w:rsidP="006A3365">
      <w:pPr>
        <w:pStyle w:val="Prrafodelista"/>
        <w:numPr>
          <w:ilvl w:val="0"/>
          <w:numId w:val="1"/>
        </w:numPr>
        <w:rPr>
          <w:rFonts w:ascii="Arial" w:hAnsi="Arial" w:cs="Arial"/>
          <w:sz w:val="24"/>
          <w:szCs w:val="24"/>
        </w:rPr>
      </w:pPr>
      <w:r w:rsidRPr="006A3365">
        <w:rPr>
          <w:rFonts w:ascii="Arial" w:hAnsi="Arial" w:cs="Arial"/>
          <w:sz w:val="24"/>
          <w:szCs w:val="24"/>
        </w:rPr>
        <w:t>Mantenimiento lógico del software.</w:t>
      </w:r>
    </w:p>
    <w:p w:rsidR="002F114D" w:rsidRPr="006A3365" w:rsidRDefault="002F114D" w:rsidP="006A3365">
      <w:pPr>
        <w:pStyle w:val="Prrafodelista"/>
        <w:numPr>
          <w:ilvl w:val="0"/>
          <w:numId w:val="1"/>
        </w:numPr>
        <w:rPr>
          <w:rFonts w:ascii="Arial" w:hAnsi="Arial" w:cs="Arial"/>
          <w:sz w:val="24"/>
          <w:szCs w:val="24"/>
        </w:rPr>
      </w:pPr>
      <w:r w:rsidRPr="006A3365">
        <w:rPr>
          <w:rFonts w:ascii="Arial" w:hAnsi="Arial" w:cs="Arial"/>
          <w:sz w:val="24"/>
          <w:szCs w:val="24"/>
        </w:rPr>
        <w:t>Reparación de equipos electrónicos.</w:t>
      </w:r>
    </w:p>
    <w:p w:rsidR="002F114D" w:rsidRPr="006A3365" w:rsidRDefault="002F114D" w:rsidP="006A3365">
      <w:pPr>
        <w:pStyle w:val="Prrafodelista"/>
        <w:numPr>
          <w:ilvl w:val="0"/>
          <w:numId w:val="1"/>
        </w:numPr>
        <w:rPr>
          <w:rFonts w:ascii="Arial" w:hAnsi="Arial" w:cs="Arial"/>
          <w:sz w:val="24"/>
          <w:szCs w:val="24"/>
        </w:rPr>
      </w:pPr>
      <w:r w:rsidRPr="006A3365">
        <w:rPr>
          <w:rFonts w:ascii="Arial" w:hAnsi="Arial" w:cs="Arial"/>
          <w:sz w:val="24"/>
          <w:szCs w:val="24"/>
        </w:rPr>
        <w:t>Mantenimiento de redes.</w:t>
      </w:r>
    </w:p>
    <w:p w:rsidR="002F114D" w:rsidRPr="006A3365" w:rsidRDefault="002F114D" w:rsidP="006A3365">
      <w:pPr>
        <w:pStyle w:val="Prrafodelista"/>
        <w:numPr>
          <w:ilvl w:val="0"/>
          <w:numId w:val="1"/>
        </w:numPr>
        <w:rPr>
          <w:rFonts w:ascii="Arial" w:hAnsi="Arial" w:cs="Arial"/>
          <w:sz w:val="24"/>
          <w:szCs w:val="24"/>
        </w:rPr>
      </w:pPr>
      <w:r w:rsidRPr="006A3365">
        <w:rPr>
          <w:rFonts w:ascii="Arial" w:hAnsi="Arial" w:cs="Arial"/>
          <w:sz w:val="24"/>
          <w:szCs w:val="24"/>
        </w:rPr>
        <w:t>Control general de los laboratorios (Centros de cómputo).</w:t>
      </w:r>
    </w:p>
    <w:p w:rsidR="002F114D" w:rsidRPr="006A3365" w:rsidRDefault="002F114D" w:rsidP="006A3365">
      <w:pPr>
        <w:pStyle w:val="Prrafodelista"/>
        <w:numPr>
          <w:ilvl w:val="0"/>
          <w:numId w:val="1"/>
        </w:numPr>
        <w:rPr>
          <w:rFonts w:ascii="Arial" w:hAnsi="Arial" w:cs="Arial"/>
          <w:sz w:val="24"/>
          <w:szCs w:val="24"/>
        </w:rPr>
      </w:pPr>
      <w:r w:rsidRPr="006A3365">
        <w:rPr>
          <w:rFonts w:ascii="Arial" w:hAnsi="Arial" w:cs="Arial"/>
          <w:sz w:val="24"/>
          <w:szCs w:val="24"/>
        </w:rPr>
        <w:t>Administración de equipos (Proyector de vídeo).</w:t>
      </w:r>
    </w:p>
    <w:p w:rsidR="002F114D" w:rsidRPr="006A3365" w:rsidRDefault="002F114D" w:rsidP="006A3365">
      <w:pPr>
        <w:pStyle w:val="Prrafodelista"/>
        <w:numPr>
          <w:ilvl w:val="0"/>
          <w:numId w:val="1"/>
        </w:numPr>
        <w:rPr>
          <w:rFonts w:ascii="Arial" w:hAnsi="Arial" w:cs="Arial"/>
          <w:sz w:val="24"/>
          <w:szCs w:val="24"/>
        </w:rPr>
      </w:pPr>
      <w:r w:rsidRPr="006A3365">
        <w:rPr>
          <w:rFonts w:ascii="Arial" w:hAnsi="Arial" w:cs="Arial"/>
          <w:sz w:val="24"/>
          <w:szCs w:val="24"/>
        </w:rPr>
        <w:t>Llevar control de los inventarios.</w:t>
      </w:r>
    </w:p>
    <w:p w:rsidR="002F114D" w:rsidRPr="006A3365" w:rsidRDefault="002F114D" w:rsidP="006A3365">
      <w:pPr>
        <w:jc w:val="center"/>
        <w:rPr>
          <w:rFonts w:ascii="Arial" w:hAnsi="Arial" w:cs="Arial"/>
          <w:sz w:val="24"/>
          <w:szCs w:val="24"/>
        </w:rPr>
      </w:pPr>
      <w:r w:rsidRPr="006A3365">
        <w:rPr>
          <w:rFonts w:ascii="Arial" w:hAnsi="Arial" w:cs="Arial"/>
          <w:sz w:val="24"/>
          <w:szCs w:val="24"/>
        </w:rPr>
        <w:t>Entre las funciones del departamento:</w:t>
      </w:r>
    </w:p>
    <w:p w:rsidR="002F114D" w:rsidRPr="006A3365" w:rsidRDefault="002F114D" w:rsidP="006A3365">
      <w:pPr>
        <w:pStyle w:val="Prrafodelista"/>
        <w:numPr>
          <w:ilvl w:val="0"/>
          <w:numId w:val="2"/>
        </w:numPr>
        <w:rPr>
          <w:rFonts w:ascii="Arial" w:hAnsi="Arial" w:cs="Arial"/>
          <w:sz w:val="24"/>
          <w:szCs w:val="24"/>
        </w:rPr>
      </w:pPr>
      <w:r w:rsidRPr="006A3365">
        <w:rPr>
          <w:rFonts w:ascii="Arial" w:hAnsi="Arial" w:cs="Arial"/>
          <w:sz w:val="24"/>
          <w:szCs w:val="24"/>
        </w:rPr>
        <w:t>Mantener la integridad y buen funcionamiento de los equipos de la institución.</w:t>
      </w:r>
    </w:p>
    <w:p w:rsidR="002F114D" w:rsidRPr="006A3365" w:rsidRDefault="002F114D" w:rsidP="006A3365">
      <w:pPr>
        <w:pStyle w:val="Prrafodelista"/>
        <w:numPr>
          <w:ilvl w:val="0"/>
          <w:numId w:val="2"/>
        </w:numPr>
        <w:rPr>
          <w:rFonts w:ascii="Arial" w:hAnsi="Arial" w:cs="Arial"/>
          <w:sz w:val="24"/>
          <w:szCs w:val="24"/>
        </w:rPr>
      </w:pPr>
      <w:r w:rsidRPr="006A3365">
        <w:rPr>
          <w:rFonts w:ascii="Arial" w:hAnsi="Arial" w:cs="Arial"/>
          <w:sz w:val="24"/>
          <w:szCs w:val="24"/>
        </w:rPr>
        <w:t>Regular y controlar el acceso a los equipos.</w:t>
      </w:r>
    </w:p>
    <w:p w:rsidR="002F114D" w:rsidRPr="006A3365" w:rsidRDefault="002F114D" w:rsidP="006A3365">
      <w:pPr>
        <w:pStyle w:val="Prrafodelista"/>
        <w:numPr>
          <w:ilvl w:val="0"/>
          <w:numId w:val="2"/>
        </w:numPr>
        <w:rPr>
          <w:rFonts w:ascii="Arial" w:hAnsi="Arial" w:cs="Arial"/>
          <w:sz w:val="24"/>
          <w:szCs w:val="24"/>
        </w:rPr>
      </w:pPr>
      <w:r w:rsidRPr="006A3365">
        <w:rPr>
          <w:rFonts w:ascii="Arial" w:hAnsi="Arial" w:cs="Arial"/>
          <w:sz w:val="24"/>
          <w:szCs w:val="24"/>
        </w:rPr>
        <w:t>Reparar y notificar la avería de los equipos</w:t>
      </w:r>
    </w:p>
    <w:p w:rsidR="002F114D" w:rsidRPr="006A3365" w:rsidRDefault="002F114D" w:rsidP="006A3365">
      <w:pPr>
        <w:pStyle w:val="Prrafodelista"/>
        <w:numPr>
          <w:ilvl w:val="0"/>
          <w:numId w:val="2"/>
        </w:numPr>
        <w:rPr>
          <w:rFonts w:ascii="Arial" w:hAnsi="Arial" w:cs="Arial"/>
          <w:sz w:val="24"/>
          <w:szCs w:val="24"/>
        </w:rPr>
      </w:pPr>
      <w:r w:rsidRPr="006A3365">
        <w:rPr>
          <w:rFonts w:ascii="Arial" w:hAnsi="Arial" w:cs="Arial"/>
          <w:sz w:val="24"/>
          <w:szCs w:val="24"/>
        </w:rPr>
        <w:t>Realizar inventario de equipos.</w:t>
      </w:r>
    </w:p>
    <w:p w:rsidR="006B126F" w:rsidRPr="006A3365" w:rsidRDefault="006B126F" w:rsidP="006A3365">
      <w:pPr>
        <w:ind w:left="709"/>
        <w:rPr>
          <w:rFonts w:ascii="Arial" w:hAnsi="Arial" w:cs="Arial"/>
          <w:sz w:val="24"/>
          <w:szCs w:val="24"/>
        </w:rPr>
      </w:pPr>
    </w:p>
    <w:p w:rsidR="00AC2390" w:rsidRDefault="00AC2390" w:rsidP="00AC2390">
      <w:pPr>
        <w:jc w:val="center"/>
        <w:rPr>
          <w:rFonts w:ascii="Arial" w:hAnsi="Arial" w:cs="Arial"/>
          <w:b/>
          <w:sz w:val="28"/>
          <w:szCs w:val="28"/>
        </w:rPr>
      </w:pPr>
      <w:r>
        <w:rPr>
          <w:rFonts w:ascii="Arial" w:hAnsi="Arial" w:cs="Arial"/>
          <w:b/>
          <w:sz w:val="28"/>
          <w:szCs w:val="28"/>
        </w:rPr>
        <w:t>CAPÍTULO</w:t>
      </w:r>
      <w:r w:rsidRPr="00274E39">
        <w:rPr>
          <w:rFonts w:ascii="Arial" w:hAnsi="Arial" w:cs="Arial"/>
          <w:b/>
          <w:sz w:val="28"/>
          <w:szCs w:val="28"/>
        </w:rPr>
        <w:t xml:space="preserve"> III</w:t>
      </w:r>
    </w:p>
    <w:p w:rsidR="00AC2390" w:rsidRDefault="00AC2390" w:rsidP="00AC2390">
      <w:pPr>
        <w:jc w:val="center"/>
        <w:rPr>
          <w:rFonts w:ascii="Arial" w:hAnsi="Arial" w:cs="Arial"/>
          <w:b/>
          <w:sz w:val="28"/>
          <w:szCs w:val="28"/>
        </w:rPr>
      </w:pPr>
      <w:r>
        <w:rPr>
          <w:rFonts w:ascii="Arial" w:hAnsi="Arial" w:cs="Arial"/>
          <w:b/>
          <w:sz w:val="28"/>
          <w:szCs w:val="28"/>
        </w:rPr>
        <w:t>DESCRIPCION DE LAS ACIVIDADES DE PASANTÍA</w:t>
      </w:r>
    </w:p>
    <w:p w:rsidR="00AC2390" w:rsidRDefault="00AC2390" w:rsidP="00AC2390">
      <w:pPr>
        <w:jc w:val="center"/>
        <w:rPr>
          <w:rFonts w:ascii="Arial" w:hAnsi="Arial" w:cs="Arial"/>
          <w:b/>
          <w:sz w:val="28"/>
          <w:szCs w:val="28"/>
        </w:rPr>
      </w:pPr>
      <w:r>
        <w:rPr>
          <w:rFonts w:ascii="Arial" w:hAnsi="Arial" w:cs="Arial"/>
          <w:b/>
          <w:sz w:val="28"/>
          <w:szCs w:val="28"/>
        </w:rPr>
        <w:t>Objetivos del pasante:</w:t>
      </w:r>
    </w:p>
    <w:p w:rsidR="00AC2390" w:rsidRDefault="00AC2390" w:rsidP="00AC2390">
      <w:pPr>
        <w:jc w:val="center"/>
        <w:rPr>
          <w:rFonts w:ascii="Arial" w:hAnsi="Arial" w:cs="Arial"/>
          <w:b/>
          <w:sz w:val="28"/>
          <w:szCs w:val="28"/>
        </w:rPr>
      </w:pPr>
    </w:p>
    <w:p w:rsidR="00AC2390" w:rsidRPr="0069508F" w:rsidRDefault="00AC2390" w:rsidP="00AC2390">
      <w:pPr>
        <w:pStyle w:val="Prrafodelista"/>
        <w:numPr>
          <w:ilvl w:val="0"/>
          <w:numId w:val="3"/>
        </w:numPr>
        <w:jc w:val="both"/>
        <w:rPr>
          <w:rFonts w:ascii="Arial" w:hAnsi="Arial" w:cs="Arial"/>
          <w:sz w:val="24"/>
          <w:szCs w:val="24"/>
        </w:rPr>
      </w:pPr>
      <w:r w:rsidRPr="0069508F">
        <w:rPr>
          <w:rFonts w:ascii="Arial" w:hAnsi="Arial" w:cs="Arial"/>
          <w:sz w:val="24"/>
          <w:szCs w:val="24"/>
        </w:rPr>
        <w:t>Adquirir los conocimientos necesarios para desarrollarse en un entorno laboral</w:t>
      </w:r>
    </w:p>
    <w:p w:rsidR="00AC2390" w:rsidRPr="0069508F" w:rsidRDefault="00AC2390" w:rsidP="00AC2390">
      <w:pPr>
        <w:pStyle w:val="Prrafodelista"/>
        <w:numPr>
          <w:ilvl w:val="0"/>
          <w:numId w:val="3"/>
        </w:numPr>
        <w:jc w:val="both"/>
        <w:rPr>
          <w:rFonts w:ascii="Arial" w:hAnsi="Arial" w:cs="Arial"/>
          <w:sz w:val="24"/>
          <w:szCs w:val="24"/>
        </w:rPr>
      </w:pPr>
      <w:r w:rsidRPr="0069508F">
        <w:rPr>
          <w:rFonts w:ascii="Arial" w:hAnsi="Arial" w:cs="Arial"/>
          <w:sz w:val="24"/>
          <w:szCs w:val="24"/>
        </w:rPr>
        <w:t>Adquirir experiencia en el campo laboral</w:t>
      </w:r>
    </w:p>
    <w:p w:rsidR="00AC2390" w:rsidRPr="0069508F" w:rsidRDefault="00AC2390" w:rsidP="00AC2390">
      <w:pPr>
        <w:pStyle w:val="Prrafodelista"/>
        <w:numPr>
          <w:ilvl w:val="0"/>
          <w:numId w:val="3"/>
        </w:numPr>
        <w:jc w:val="both"/>
        <w:rPr>
          <w:rFonts w:ascii="Arial" w:hAnsi="Arial" w:cs="Arial"/>
          <w:sz w:val="24"/>
          <w:szCs w:val="24"/>
        </w:rPr>
      </w:pPr>
      <w:r w:rsidRPr="0069508F">
        <w:rPr>
          <w:rFonts w:ascii="Arial" w:hAnsi="Arial" w:cs="Arial"/>
          <w:sz w:val="24"/>
          <w:szCs w:val="24"/>
        </w:rPr>
        <w:t>Asumir responsabilidades de cada una de las tareas que se le impongan durante el periodo de pasantía</w:t>
      </w:r>
    </w:p>
    <w:p w:rsidR="00AC2390" w:rsidRPr="0069508F" w:rsidRDefault="00AC2390" w:rsidP="00AC2390">
      <w:pPr>
        <w:pStyle w:val="Prrafodelista"/>
        <w:numPr>
          <w:ilvl w:val="0"/>
          <w:numId w:val="3"/>
        </w:numPr>
        <w:jc w:val="both"/>
        <w:rPr>
          <w:rFonts w:ascii="Arial" w:hAnsi="Arial" w:cs="Arial"/>
          <w:sz w:val="24"/>
          <w:szCs w:val="24"/>
        </w:rPr>
      </w:pPr>
      <w:r w:rsidRPr="0069508F">
        <w:rPr>
          <w:rFonts w:ascii="Arial" w:hAnsi="Arial" w:cs="Arial"/>
          <w:sz w:val="24"/>
          <w:szCs w:val="24"/>
        </w:rPr>
        <w:lastRenderedPageBreak/>
        <w:t>Aprender a ser sociable llevarse bien y trabajar en equipo junto a los demás compañeros de la empresa</w:t>
      </w:r>
    </w:p>
    <w:p w:rsidR="00AC2390" w:rsidRDefault="00AC2390" w:rsidP="00AC2390">
      <w:pPr>
        <w:pStyle w:val="Prrafodelista"/>
        <w:numPr>
          <w:ilvl w:val="0"/>
          <w:numId w:val="3"/>
        </w:numPr>
        <w:jc w:val="both"/>
        <w:rPr>
          <w:rFonts w:ascii="Arial" w:hAnsi="Arial" w:cs="Arial"/>
          <w:sz w:val="24"/>
          <w:szCs w:val="24"/>
        </w:rPr>
      </w:pPr>
      <w:r w:rsidRPr="0069508F">
        <w:rPr>
          <w:rFonts w:ascii="Arial" w:hAnsi="Arial" w:cs="Arial"/>
          <w:sz w:val="24"/>
          <w:szCs w:val="24"/>
        </w:rPr>
        <w:t>Brindar un trabajo eficaz y buscar las soluciones adecuadas y más factibles para realizar un trabajo.</w:t>
      </w:r>
    </w:p>
    <w:p w:rsidR="00AC2390" w:rsidRDefault="00AC2390" w:rsidP="00AC2390">
      <w:pPr>
        <w:pStyle w:val="Prrafodelista"/>
        <w:numPr>
          <w:ilvl w:val="0"/>
          <w:numId w:val="3"/>
        </w:numPr>
        <w:jc w:val="both"/>
        <w:rPr>
          <w:rFonts w:ascii="Arial" w:hAnsi="Arial" w:cs="Arial"/>
          <w:sz w:val="24"/>
          <w:szCs w:val="24"/>
        </w:rPr>
      </w:pPr>
      <w:r>
        <w:rPr>
          <w:rFonts w:ascii="Arial" w:hAnsi="Arial" w:cs="Arial"/>
          <w:sz w:val="24"/>
          <w:szCs w:val="24"/>
        </w:rPr>
        <w:t>Idear alternativas que permitan facilitar el desarrollo de las actividades virtuales.</w:t>
      </w:r>
    </w:p>
    <w:p w:rsidR="00AC2390" w:rsidRDefault="00AC2390" w:rsidP="00AC2390">
      <w:pPr>
        <w:pStyle w:val="Prrafodelista"/>
        <w:numPr>
          <w:ilvl w:val="0"/>
          <w:numId w:val="3"/>
        </w:numPr>
        <w:jc w:val="both"/>
        <w:rPr>
          <w:rFonts w:ascii="Arial" w:hAnsi="Arial" w:cs="Arial"/>
          <w:sz w:val="24"/>
          <w:szCs w:val="24"/>
        </w:rPr>
      </w:pPr>
      <w:r>
        <w:rPr>
          <w:rFonts w:ascii="Arial" w:hAnsi="Arial" w:cs="Arial"/>
          <w:sz w:val="24"/>
          <w:szCs w:val="24"/>
        </w:rPr>
        <w:t>Conocer los diferentes entornos virtuales que se utilizan con fines académicos.</w:t>
      </w:r>
    </w:p>
    <w:p w:rsidR="00AC2390" w:rsidRPr="00135897" w:rsidRDefault="00AC2390" w:rsidP="00AC2390">
      <w:pPr>
        <w:pStyle w:val="Prrafodelista"/>
        <w:numPr>
          <w:ilvl w:val="0"/>
          <w:numId w:val="3"/>
        </w:numPr>
        <w:jc w:val="both"/>
        <w:rPr>
          <w:rFonts w:ascii="Arial" w:hAnsi="Arial" w:cs="Arial"/>
          <w:sz w:val="24"/>
          <w:szCs w:val="24"/>
        </w:rPr>
      </w:pPr>
      <w:r>
        <w:rPr>
          <w:rFonts w:ascii="Arial" w:hAnsi="Arial" w:cs="Arial"/>
          <w:sz w:val="24"/>
          <w:szCs w:val="24"/>
        </w:rPr>
        <w:t>Estudiar las posibilidades de expansión y desarrollo de los entornos virtuales con fines académicos.</w:t>
      </w:r>
    </w:p>
    <w:p w:rsidR="00AC2390" w:rsidRDefault="00AC2390" w:rsidP="00AC2390">
      <w:pPr>
        <w:rPr>
          <w:rFonts w:ascii="Arial" w:hAnsi="Arial" w:cs="Arial"/>
          <w:b/>
          <w:sz w:val="28"/>
          <w:szCs w:val="28"/>
        </w:rPr>
      </w:pPr>
      <w:r>
        <w:rPr>
          <w:rFonts w:ascii="Arial" w:hAnsi="Arial" w:cs="Arial"/>
          <w:b/>
          <w:sz w:val="28"/>
          <w:szCs w:val="28"/>
        </w:rPr>
        <w:t xml:space="preserve"> </w:t>
      </w:r>
    </w:p>
    <w:p w:rsidR="00AC2390" w:rsidRDefault="00AC2390" w:rsidP="00AC2390">
      <w:pPr>
        <w:jc w:val="center"/>
        <w:rPr>
          <w:rFonts w:ascii="Arial" w:hAnsi="Arial" w:cs="Arial"/>
          <w:b/>
          <w:sz w:val="28"/>
          <w:szCs w:val="28"/>
        </w:rPr>
      </w:pPr>
      <w:r w:rsidRPr="0069508F">
        <w:rPr>
          <w:rFonts w:ascii="Arial" w:hAnsi="Arial" w:cs="Arial"/>
          <w:b/>
          <w:sz w:val="28"/>
          <w:szCs w:val="28"/>
        </w:rPr>
        <w:t>Objetivo de la empresa respecto a la pasantía</w:t>
      </w:r>
    </w:p>
    <w:p w:rsidR="00AC2390" w:rsidRDefault="00AC2390" w:rsidP="00AC2390">
      <w:pPr>
        <w:jc w:val="center"/>
        <w:rPr>
          <w:rFonts w:ascii="Arial" w:hAnsi="Arial" w:cs="Arial"/>
          <w:b/>
          <w:sz w:val="28"/>
          <w:szCs w:val="28"/>
        </w:rPr>
      </w:pPr>
    </w:p>
    <w:p w:rsidR="00AC2390" w:rsidRDefault="00AC2390" w:rsidP="00AC2390">
      <w:pPr>
        <w:pStyle w:val="Prrafodelista"/>
        <w:numPr>
          <w:ilvl w:val="0"/>
          <w:numId w:val="4"/>
        </w:numPr>
        <w:jc w:val="both"/>
        <w:rPr>
          <w:rFonts w:ascii="Arial" w:hAnsi="Arial" w:cs="Arial"/>
          <w:sz w:val="24"/>
          <w:szCs w:val="24"/>
        </w:rPr>
      </w:pPr>
      <w:r w:rsidRPr="0069508F">
        <w:rPr>
          <w:rFonts w:ascii="Arial" w:hAnsi="Arial" w:cs="Arial"/>
          <w:sz w:val="24"/>
          <w:szCs w:val="24"/>
        </w:rPr>
        <w:t>Aplicar, ampliar y extender los conocimientos teóricos, habilidades y destrezas adquiridas por el pasante a la práctica laboral de las áreas pertinentes al perfil de su carrera.</w:t>
      </w:r>
    </w:p>
    <w:p w:rsidR="00AC2390" w:rsidRDefault="00AC2390" w:rsidP="00AC2390">
      <w:pPr>
        <w:pStyle w:val="Prrafodelista"/>
        <w:numPr>
          <w:ilvl w:val="0"/>
          <w:numId w:val="4"/>
        </w:numPr>
        <w:jc w:val="both"/>
        <w:rPr>
          <w:rFonts w:ascii="Arial" w:hAnsi="Arial" w:cs="Arial"/>
          <w:sz w:val="24"/>
          <w:szCs w:val="24"/>
        </w:rPr>
      </w:pPr>
      <w:r w:rsidRPr="0069508F">
        <w:rPr>
          <w:rFonts w:ascii="Arial" w:hAnsi="Arial" w:cs="Arial"/>
          <w:sz w:val="24"/>
          <w:szCs w:val="24"/>
        </w:rPr>
        <w:t>Apoyar la validación de los estudiantes que comprueben amplia experiencia de sus especialidades.</w:t>
      </w:r>
    </w:p>
    <w:p w:rsidR="00AC2390" w:rsidRDefault="00AC2390" w:rsidP="00AC2390">
      <w:pPr>
        <w:pStyle w:val="Prrafodelista"/>
        <w:numPr>
          <w:ilvl w:val="0"/>
          <w:numId w:val="4"/>
        </w:numPr>
        <w:jc w:val="both"/>
        <w:rPr>
          <w:rFonts w:ascii="Arial" w:hAnsi="Arial" w:cs="Arial"/>
          <w:sz w:val="24"/>
          <w:szCs w:val="24"/>
        </w:rPr>
      </w:pPr>
      <w:r w:rsidRPr="0069508F">
        <w:rPr>
          <w:rFonts w:ascii="Arial" w:hAnsi="Arial" w:cs="Arial"/>
          <w:sz w:val="24"/>
          <w:szCs w:val="24"/>
        </w:rPr>
        <w:t>Estrechar, a través del proceso de pasantía, los lazos en</w:t>
      </w:r>
      <w:r>
        <w:rPr>
          <w:rFonts w:ascii="Arial" w:hAnsi="Arial" w:cs="Arial"/>
          <w:sz w:val="24"/>
          <w:szCs w:val="24"/>
        </w:rPr>
        <w:t>tre las instituciones públicas y</w:t>
      </w:r>
      <w:r w:rsidRPr="0069508F">
        <w:rPr>
          <w:rFonts w:ascii="Arial" w:hAnsi="Arial" w:cs="Arial"/>
          <w:sz w:val="24"/>
          <w:szCs w:val="24"/>
        </w:rPr>
        <w:t xml:space="preserve"> privadas, orientando los programas de pasantía a través a la satisfacción de las necesidades empresariales, organizacionales y del país.</w:t>
      </w:r>
    </w:p>
    <w:p w:rsidR="00AC2390" w:rsidRDefault="00AC2390" w:rsidP="00AC2390">
      <w:pPr>
        <w:pStyle w:val="Prrafodelista"/>
        <w:numPr>
          <w:ilvl w:val="0"/>
          <w:numId w:val="4"/>
        </w:numPr>
        <w:jc w:val="both"/>
        <w:rPr>
          <w:rFonts w:ascii="Arial" w:hAnsi="Arial" w:cs="Arial"/>
          <w:sz w:val="24"/>
          <w:szCs w:val="24"/>
        </w:rPr>
      </w:pPr>
      <w:r>
        <w:rPr>
          <w:rFonts w:ascii="Arial" w:hAnsi="Arial" w:cs="Arial"/>
          <w:sz w:val="24"/>
          <w:szCs w:val="24"/>
        </w:rPr>
        <w:t>Brindar innovación a la hora de desarrollar actividades y procesos en el entorno virtual.</w:t>
      </w:r>
    </w:p>
    <w:p w:rsidR="00AC2390" w:rsidRDefault="00AC2390" w:rsidP="00AC2390">
      <w:pPr>
        <w:pStyle w:val="Prrafodelista"/>
        <w:numPr>
          <w:ilvl w:val="0"/>
          <w:numId w:val="4"/>
        </w:numPr>
        <w:jc w:val="both"/>
        <w:rPr>
          <w:rFonts w:ascii="Arial" w:hAnsi="Arial" w:cs="Arial"/>
          <w:sz w:val="24"/>
          <w:szCs w:val="24"/>
        </w:rPr>
      </w:pPr>
      <w:r>
        <w:rPr>
          <w:rFonts w:ascii="Arial" w:hAnsi="Arial" w:cs="Arial"/>
          <w:sz w:val="24"/>
          <w:szCs w:val="24"/>
        </w:rPr>
        <w:t>Dar disposición de las herramientas y conocimientos necesarios para el buen desarrollo de las actividades</w:t>
      </w:r>
    </w:p>
    <w:p w:rsidR="00AC2390" w:rsidRPr="00C700C7" w:rsidRDefault="00AC2390" w:rsidP="00AC2390">
      <w:pPr>
        <w:pStyle w:val="Prrafodelista"/>
        <w:jc w:val="both"/>
        <w:rPr>
          <w:rFonts w:ascii="Arial" w:hAnsi="Arial" w:cs="Arial"/>
          <w:sz w:val="24"/>
          <w:szCs w:val="24"/>
        </w:rPr>
      </w:pPr>
    </w:p>
    <w:p w:rsidR="00AC2390" w:rsidRPr="00B1615A" w:rsidRDefault="00AC2390" w:rsidP="00AC2390">
      <w:pPr>
        <w:jc w:val="center"/>
        <w:rPr>
          <w:rFonts w:ascii="Arial" w:hAnsi="Arial" w:cs="Arial"/>
          <w:b/>
          <w:sz w:val="28"/>
          <w:szCs w:val="28"/>
        </w:rPr>
      </w:pPr>
      <w:r w:rsidRPr="00E32576">
        <w:rPr>
          <w:rFonts w:ascii="Arial" w:hAnsi="Arial" w:cs="Arial"/>
          <w:b/>
          <w:sz w:val="28"/>
          <w:szCs w:val="28"/>
        </w:rPr>
        <w:t>Descripción de ac</w:t>
      </w:r>
      <w:r>
        <w:rPr>
          <w:rFonts w:ascii="Arial" w:hAnsi="Arial" w:cs="Arial"/>
          <w:b/>
          <w:sz w:val="28"/>
          <w:szCs w:val="28"/>
        </w:rPr>
        <w:t>tividades</w:t>
      </w:r>
    </w:p>
    <w:p w:rsidR="00AC2390" w:rsidRPr="00E32576" w:rsidRDefault="00AC2390" w:rsidP="00AC2390">
      <w:pPr>
        <w:ind w:firstLine="708"/>
        <w:jc w:val="both"/>
        <w:rPr>
          <w:rFonts w:ascii="Arial" w:hAnsi="Arial" w:cs="Arial"/>
          <w:sz w:val="24"/>
          <w:szCs w:val="24"/>
        </w:rPr>
      </w:pPr>
      <w:r w:rsidRPr="00E32576">
        <w:rPr>
          <w:rFonts w:ascii="Arial" w:hAnsi="Arial" w:cs="Arial"/>
          <w:sz w:val="24"/>
          <w:szCs w:val="24"/>
        </w:rPr>
        <w:t xml:space="preserve">En la pasantía realizada en el instituto universitario de tecnología para la informática ubicada en Acarigua Estado Portuguesa, específicamente </w:t>
      </w:r>
      <w:r>
        <w:rPr>
          <w:rFonts w:ascii="Arial" w:hAnsi="Arial" w:cs="Arial"/>
          <w:sz w:val="24"/>
          <w:szCs w:val="24"/>
        </w:rPr>
        <w:t>en el Laboratorio</w:t>
      </w:r>
      <w:r w:rsidRPr="00E32576">
        <w:rPr>
          <w:rFonts w:ascii="Arial" w:hAnsi="Arial" w:cs="Arial"/>
          <w:sz w:val="24"/>
          <w:szCs w:val="24"/>
        </w:rPr>
        <w:t xml:space="preserve"> </w:t>
      </w:r>
      <w:r>
        <w:rPr>
          <w:rFonts w:ascii="Arial" w:hAnsi="Arial" w:cs="Arial"/>
          <w:sz w:val="24"/>
          <w:szCs w:val="24"/>
        </w:rPr>
        <w:t>de Informática. S</w:t>
      </w:r>
      <w:r w:rsidRPr="00E32576">
        <w:rPr>
          <w:rFonts w:ascii="Arial" w:hAnsi="Arial" w:cs="Arial"/>
          <w:sz w:val="24"/>
          <w:szCs w:val="24"/>
        </w:rPr>
        <w:t xml:space="preserve">e realizaron diversas actividades cuyo propósito era el de poder adquirir más conocimientos sobre el perfil de mi carrera </w:t>
      </w:r>
      <w:r w:rsidRPr="00E32576">
        <w:rPr>
          <w:rFonts w:ascii="Arial" w:hAnsi="Arial" w:cs="Arial"/>
          <w:sz w:val="24"/>
          <w:szCs w:val="24"/>
        </w:rPr>
        <w:lastRenderedPageBreak/>
        <w:t>además de adquirir habilidades y destreza</w:t>
      </w:r>
      <w:r>
        <w:rPr>
          <w:rFonts w:ascii="Arial" w:hAnsi="Arial" w:cs="Arial"/>
          <w:sz w:val="24"/>
          <w:szCs w:val="24"/>
        </w:rPr>
        <w:t>s en el dominio de las herramientas académicas virtuales</w:t>
      </w:r>
      <w:r w:rsidRPr="00E32576">
        <w:rPr>
          <w:rFonts w:ascii="Arial" w:hAnsi="Arial" w:cs="Arial"/>
          <w:sz w:val="24"/>
          <w:szCs w:val="24"/>
        </w:rPr>
        <w:t>.</w:t>
      </w:r>
    </w:p>
    <w:p w:rsidR="00AC2390" w:rsidRDefault="00AC2390" w:rsidP="00AC2390">
      <w:pPr>
        <w:ind w:firstLine="708"/>
        <w:jc w:val="both"/>
        <w:rPr>
          <w:rFonts w:ascii="Arial" w:hAnsi="Arial" w:cs="Arial"/>
          <w:sz w:val="24"/>
          <w:szCs w:val="24"/>
        </w:rPr>
      </w:pPr>
      <w:r w:rsidRPr="00E32576">
        <w:rPr>
          <w:rFonts w:ascii="Arial" w:hAnsi="Arial" w:cs="Arial"/>
          <w:sz w:val="24"/>
          <w:szCs w:val="24"/>
        </w:rPr>
        <w:t xml:space="preserve">Durante el tiempo en el que se realizó la pasantía se realizaron diferentes actividades como medidas de recolección de información y como medio </w:t>
      </w:r>
      <w:r>
        <w:rPr>
          <w:rFonts w:ascii="Arial" w:hAnsi="Arial" w:cs="Arial"/>
          <w:sz w:val="24"/>
          <w:szCs w:val="24"/>
        </w:rPr>
        <w:t>de adquisición de conocimientos relacionadas al entorno virtual de la Institución, denominado Campus Virtual IUTEPI , en su extensión de Acarigua.</w:t>
      </w:r>
      <w:r w:rsidRPr="00E32576">
        <w:rPr>
          <w:rFonts w:ascii="Arial" w:hAnsi="Arial" w:cs="Arial"/>
          <w:sz w:val="24"/>
          <w:szCs w:val="24"/>
        </w:rPr>
        <w:t xml:space="preserve"> A continuación una breve descripción de cada una de estas actividades:</w:t>
      </w:r>
    </w:p>
    <w:p w:rsidR="00AC2390" w:rsidRDefault="00AC2390" w:rsidP="00AC2390">
      <w:pPr>
        <w:pStyle w:val="Prrafodelista"/>
        <w:numPr>
          <w:ilvl w:val="0"/>
          <w:numId w:val="5"/>
        </w:numPr>
        <w:jc w:val="both"/>
        <w:rPr>
          <w:rFonts w:ascii="Arial" w:hAnsi="Arial" w:cs="Arial"/>
          <w:sz w:val="24"/>
          <w:szCs w:val="24"/>
        </w:rPr>
      </w:pPr>
      <w:r w:rsidRPr="001276CE">
        <w:rPr>
          <w:rFonts w:ascii="Arial" w:hAnsi="Arial" w:cs="Arial"/>
          <w:b/>
          <w:sz w:val="24"/>
          <w:szCs w:val="24"/>
        </w:rPr>
        <w:t>Asesoría dirigida a docentes y estudiantes:</w:t>
      </w:r>
      <w:r>
        <w:rPr>
          <w:rFonts w:ascii="Arial" w:hAnsi="Arial" w:cs="Arial"/>
          <w:sz w:val="24"/>
          <w:szCs w:val="24"/>
        </w:rPr>
        <w:t xml:space="preserve"> Esta actividad consiste en brindar apoyo y conocimientos que permitan despejar dudas con respecto al funcionamiento de las diferentes funciones del entorno virtual así como la edición de sus respectivos parámetros. Alguna de los aspectos en donde se brinda el asesoría son:</w:t>
      </w:r>
    </w:p>
    <w:p w:rsidR="00AC2390" w:rsidRDefault="00AC2390" w:rsidP="00AC2390">
      <w:pPr>
        <w:pStyle w:val="Prrafodelista"/>
        <w:numPr>
          <w:ilvl w:val="1"/>
          <w:numId w:val="5"/>
        </w:numPr>
        <w:jc w:val="both"/>
        <w:rPr>
          <w:rFonts w:ascii="Arial" w:hAnsi="Arial" w:cs="Arial"/>
          <w:sz w:val="24"/>
          <w:szCs w:val="24"/>
        </w:rPr>
      </w:pPr>
      <w:r>
        <w:rPr>
          <w:rFonts w:ascii="Arial" w:hAnsi="Arial" w:cs="Arial"/>
          <w:sz w:val="24"/>
          <w:szCs w:val="24"/>
        </w:rPr>
        <w:t>Ingreso de actividades y recursos</w:t>
      </w:r>
    </w:p>
    <w:p w:rsidR="00AC2390" w:rsidRDefault="00AC2390" w:rsidP="00AC2390">
      <w:pPr>
        <w:pStyle w:val="Prrafodelista"/>
        <w:numPr>
          <w:ilvl w:val="1"/>
          <w:numId w:val="5"/>
        </w:numPr>
        <w:jc w:val="both"/>
        <w:rPr>
          <w:rFonts w:ascii="Arial" w:hAnsi="Arial" w:cs="Arial"/>
          <w:sz w:val="24"/>
          <w:szCs w:val="24"/>
        </w:rPr>
      </w:pPr>
      <w:r>
        <w:rPr>
          <w:rFonts w:ascii="Arial" w:hAnsi="Arial" w:cs="Arial"/>
          <w:sz w:val="24"/>
          <w:szCs w:val="24"/>
        </w:rPr>
        <w:t>Edición de parámetros de cursos y actividades</w:t>
      </w:r>
    </w:p>
    <w:p w:rsidR="00AC2390" w:rsidRDefault="00AC2390" w:rsidP="00AC2390">
      <w:pPr>
        <w:pStyle w:val="Prrafodelista"/>
        <w:numPr>
          <w:ilvl w:val="1"/>
          <w:numId w:val="5"/>
        </w:numPr>
        <w:jc w:val="both"/>
        <w:rPr>
          <w:rFonts w:ascii="Arial" w:hAnsi="Arial" w:cs="Arial"/>
          <w:sz w:val="24"/>
          <w:szCs w:val="24"/>
        </w:rPr>
      </w:pPr>
      <w:r>
        <w:rPr>
          <w:rFonts w:ascii="Arial" w:hAnsi="Arial" w:cs="Arial"/>
          <w:sz w:val="24"/>
          <w:szCs w:val="24"/>
        </w:rPr>
        <w:t>Calificación y corrección de actividades</w:t>
      </w:r>
    </w:p>
    <w:p w:rsidR="00AC2390" w:rsidRDefault="00AC2390" w:rsidP="00AC2390">
      <w:pPr>
        <w:pStyle w:val="Prrafodelista"/>
        <w:numPr>
          <w:ilvl w:val="1"/>
          <w:numId w:val="5"/>
        </w:numPr>
        <w:jc w:val="both"/>
        <w:rPr>
          <w:rFonts w:ascii="Arial" w:hAnsi="Arial" w:cs="Arial"/>
          <w:sz w:val="24"/>
          <w:szCs w:val="24"/>
        </w:rPr>
      </w:pPr>
      <w:r>
        <w:rPr>
          <w:rFonts w:ascii="Arial" w:hAnsi="Arial" w:cs="Arial"/>
          <w:sz w:val="24"/>
          <w:szCs w:val="24"/>
        </w:rPr>
        <w:t>Importación de actividades de otros cursos</w:t>
      </w:r>
    </w:p>
    <w:p w:rsidR="00AC2390" w:rsidRDefault="00AC2390" w:rsidP="00AC2390">
      <w:pPr>
        <w:pStyle w:val="Prrafodelista"/>
        <w:numPr>
          <w:ilvl w:val="0"/>
          <w:numId w:val="5"/>
        </w:numPr>
        <w:jc w:val="both"/>
        <w:rPr>
          <w:rFonts w:ascii="Arial" w:hAnsi="Arial" w:cs="Arial"/>
          <w:sz w:val="24"/>
          <w:szCs w:val="24"/>
        </w:rPr>
      </w:pPr>
      <w:r w:rsidRPr="001276CE">
        <w:rPr>
          <w:rFonts w:ascii="Arial" w:hAnsi="Arial" w:cs="Arial"/>
          <w:b/>
          <w:sz w:val="24"/>
          <w:szCs w:val="24"/>
        </w:rPr>
        <w:t xml:space="preserve">Creación, suspensión, modificación o eliminación de registros de usuario: </w:t>
      </w:r>
      <w:r>
        <w:rPr>
          <w:rFonts w:ascii="Arial" w:hAnsi="Arial" w:cs="Arial"/>
          <w:sz w:val="24"/>
          <w:szCs w:val="24"/>
        </w:rPr>
        <w:t xml:space="preserve">En el caso de alumnos nuevo ingreso y reingreso o profesores recién contratados, es necesario crear un perfil nuevo para el estudiante o docente que contenga su nombre de usuario y contraseña para ingresar al Campus. </w:t>
      </w:r>
    </w:p>
    <w:p w:rsidR="00AC2390" w:rsidRDefault="00AC2390" w:rsidP="00AC2390">
      <w:pPr>
        <w:pStyle w:val="Prrafodelista"/>
        <w:ind w:firstLine="696"/>
        <w:jc w:val="both"/>
        <w:rPr>
          <w:rFonts w:ascii="Arial" w:hAnsi="Arial" w:cs="Arial"/>
          <w:sz w:val="24"/>
          <w:szCs w:val="24"/>
        </w:rPr>
      </w:pPr>
      <w:r>
        <w:rPr>
          <w:rFonts w:ascii="Arial" w:hAnsi="Arial" w:cs="Arial"/>
          <w:sz w:val="24"/>
          <w:szCs w:val="24"/>
        </w:rPr>
        <w:t>En el caso de estudiantes con deuda de mora se aplica la suspensión del perfil hasta que el estudiante salde su deuda pendiente</w:t>
      </w:r>
    </w:p>
    <w:p w:rsidR="00AC2390" w:rsidRDefault="00AC2390" w:rsidP="00AC2390">
      <w:pPr>
        <w:pStyle w:val="Prrafodelista"/>
        <w:jc w:val="both"/>
        <w:rPr>
          <w:rFonts w:ascii="Arial" w:hAnsi="Arial" w:cs="Arial"/>
          <w:sz w:val="24"/>
          <w:szCs w:val="24"/>
        </w:rPr>
      </w:pPr>
      <w:r>
        <w:rPr>
          <w:rFonts w:ascii="Arial" w:hAnsi="Arial" w:cs="Arial"/>
          <w:sz w:val="24"/>
          <w:szCs w:val="24"/>
        </w:rPr>
        <w:t>En el caso de estudiante que hayan congelado sus estudios o que hayan culminado sus estudios o de profesores que hayan cesado su relación con la institución, es necesario eliminar el perfil del campus, de manera de mantener la base de datos limpia y actualizada.</w:t>
      </w:r>
    </w:p>
    <w:p w:rsidR="00AC2390" w:rsidRPr="00CC1629" w:rsidRDefault="00AC2390" w:rsidP="00AC2390">
      <w:pPr>
        <w:pStyle w:val="Prrafodelista"/>
        <w:ind w:firstLine="696"/>
        <w:jc w:val="both"/>
        <w:rPr>
          <w:rFonts w:ascii="Arial" w:hAnsi="Arial" w:cs="Arial"/>
          <w:sz w:val="24"/>
          <w:szCs w:val="24"/>
        </w:rPr>
      </w:pPr>
      <w:r>
        <w:rPr>
          <w:rFonts w:ascii="Arial" w:hAnsi="Arial" w:cs="Arial"/>
          <w:sz w:val="24"/>
          <w:szCs w:val="24"/>
        </w:rPr>
        <w:t>En el caso de que lo amerite, se corregirán datos erróneos de estudiantes y docentes.</w:t>
      </w:r>
    </w:p>
    <w:p w:rsidR="00AC2390" w:rsidRDefault="00AC2390" w:rsidP="00AC2390">
      <w:pPr>
        <w:pStyle w:val="Prrafodelista"/>
        <w:numPr>
          <w:ilvl w:val="0"/>
          <w:numId w:val="5"/>
        </w:numPr>
        <w:jc w:val="both"/>
        <w:rPr>
          <w:rFonts w:ascii="Arial" w:hAnsi="Arial" w:cs="Arial"/>
          <w:sz w:val="24"/>
          <w:szCs w:val="24"/>
        </w:rPr>
      </w:pPr>
      <w:r w:rsidRPr="001276CE">
        <w:rPr>
          <w:rFonts w:ascii="Arial" w:hAnsi="Arial" w:cs="Arial"/>
          <w:b/>
          <w:sz w:val="24"/>
          <w:szCs w:val="24"/>
        </w:rPr>
        <w:t>Matriculación de estudiantes:</w:t>
      </w:r>
      <w:r>
        <w:rPr>
          <w:rFonts w:ascii="Arial" w:hAnsi="Arial" w:cs="Arial"/>
          <w:sz w:val="24"/>
          <w:szCs w:val="24"/>
        </w:rPr>
        <w:t xml:space="preserve"> Cuando se comienza un semestre, es necesario matricular a los estudiantes y docentes en sus respectivos cursos. Haciendo uso de los datos brindados por el departamento de Control de Estudio, se hacen la matriculación de los estudiantes y </w:t>
      </w:r>
      <w:r>
        <w:rPr>
          <w:rFonts w:ascii="Arial" w:hAnsi="Arial" w:cs="Arial"/>
          <w:sz w:val="24"/>
          <w:szCs w:val="24"/>
        </w:rPr>
        <w:lastRenderedPageBreak/>
        <w:t>docentes en sus respectivos cursos en donde podrán empezar a desarrollar cada uno de sus contenidos programáticos.</w:t>
      </w:r>
    </w:p>
    <w:p w:rsidR="00AC2390" w:rsidRPr="002C0857" w:rsidRDefault="00AC2390" w:rsidP="00AC2390">
      <w:pPr>
        <w:pStyle w:val="Prrafodelista"/>
        <w:numPr>
          <w:ilvl w:val="0"/>
          <w:numId w:val="5"/>
        </w:numPr>
        <w:jc w:val="both"/>
        <w:rPr>
          <w:rFonts w:ascii="Arial" w:hAnsi="Arial" w:cs="Arial"/>
          <w:sz w:val="24"/>
          <w:szCs w:val="24"/>
        </w:rPr>
      </w:pPr>
      <w:r w:rsidRPr="003A5EA1">
        <w:rPr>
          <w:rFonts w:ascii="Arial" w:hAnsi="Arial" w:cs="Arial"/>
          <w:b/>
          <w:sz w:val="24"/>
          <w:szCs w:val="24"/>
        </w:rPr>
        <w:t>Creación y respaldo de Cursos</w:t>
      </w:r>
      <w:r>
        <w:rPr>
          <w:rFonts w:ascii="Arial" w:hAnsi="Arial" w:cs="Arial"/>
          <w:sz w:val="24"/>
          <w:szCs w:val="24"/>
        </w:rPr>
        <w:t xml:space="preserve">. Al iniciar el semestre, se crean los cursos para las secciones que estarán activas durante ese semestre. De igual manera, se hacen los respaldos correspondientes de los mismos </w:t>
      </w:r>
    </w:p>
    <w:p w:rsidR="00AC2390" w:rsidRDefault="00AC2390" w:rsidP="00AC2390">
      <w:pPr>
        <w:pStyle w:val="Prrafodelista"/>
        <w:numPr>
          <w:ilvl w:val="0"/>
          <w:numId w:val="5"/>
        </w:numPr>
        <w:jc w:val="both"/>
        <w:rPr>
          <w:rFonts w:ascii="Arial" w:hAnsi="Arial" w:cs="Arial"/>
          <w:sz w:val="24"/>
          <w:szCs w:val="24"/>
        </w:rPr>
      </w:pPr>
      <w:r w:rsidRPr="003A5EA1">
        <w:rPr>
          <w:rFonts w:ascii="Arial" w:hAnsi="Arial" w:cs="Arial"/>
          <w:b/>
          <w:sz w:val="24"/>
          <w:szCs w:val="24"/>
        </w:rPr>
        <w:t>Corrección de errores de matriculación y base de datos</w:t>
      </w:r>
      <w:r>
        <w:rPr>
          <w:rFonts w:ascii="Arial" w:hAnsi="Arial" w:cs="Arial"/>
          <w:sz w:val="24"/>
          <w:szCs w:val="24"/>
        </w:rPr>
        <w:t>: Se corrigen errores de matriculación de estudiantes o profesores.</w:t>
      </w:r>
    </w:p>
    <w:p w:rsidR="00AC2390" w:rsidRPr="00B120C8" w:rsidRDefault="00AC2390" w:rsidP="00AC2390">
      <w:pPr>
        <w:pStyle w:val="Prrafodelista"/>
        <w:numPr>
          <w:ilvl w:val="0"/>
          <w:numId w:val="5"/>
        </w:numPr>
        <w:jc w:val="both"/>
        <w:rPr>
          <w:rFonts w:ascii="Arial" w:hAnsi="Arial" w:cs="Arial"/>
          <w:sz w:val="24"/>
          <w:szCs w:val="24"/>
        </w:rPr>
      </w:pPr>
      <w:r w:rsidRPr="003A5EA1">
        <w:rPr>
          <w:rFonts w:ascii="Arial" w:hAnsi="Arial" w:cs="Arial"/>
          <w:b/>
          <w:sz w:val="24"/>
          <w:szCs w:val="24"/>
        </w:rPr>
        <w:t>Desarrollo y edición de módulos:</w:t>
      </w:r>
      <w:r>
        <w:rPr>
          <w:rFonts w:ascii="Arial" w:hAnsi="Arial" w:cs="Arial"/>
          <w:sz w:val="24"/>
          <w:szCs w:val="24"/>
        </w:rPr>
        <w:t xml:space="preserve"> Se desarrollan los procesos necesarios para implementar módulos nuevos en la página o editarlo en caso de que se requiera actualizarlo.</w:t>
      </w:r>
    </w:p>
    <w:p w:rsidR="00AC2390" w:rsidRDefault="00AC2390" w:rsidP="00AC2390">
      <w:pPr>
        <w:jc w:val="center"/>
        <w:rPr>
          <w:rFonts w:ascii="Arial" w:hAnsi="Arial" w:cs="Arial"/>
          <w:b/>
          <w:sz w:val="28"/>
          <w:szCs w:val="28"/>
        </w:rPr>
      </w:pPr>
      <w:r>
        <w:rPr>
          <w:rFonts w:ascii="Arial" w:hAnsi="Arial" w:cs="Arial"/>
          <w:b/>
          <w:sz w:val="28"/>
          <w:szCs w:val="28"/>
        </w:rPr>
        <w:t>Cronograma de Actividades</w:t>
      </w:r>
    </w:p>
    <w:p w:rsidR="00AC2390" w:rsidRPr="00DB6D73" w:rsidRDefault="00AC2390" w:rsidP="00AC2390">
      <w:pPr>
        <w:ind w:firstLine="708"/>
        <w:jc w:val="both"/>
        <w:rPr>
          <w:rFonts w:ascii="Arial" w:hAnsi="Arial" w:cs="Arial"/>
          <w:sz w:val="24"/>
          <w:szCs w:val="24"/>
        </w:rPr>
      </w:pPr>
      <w:r w:rsidRPr="00565924">
        <w:rPr>
          <w:rFonts w:ascii="Arial" w:hAnsi="Arial" w:cs="Arial"/>
          <w:sz w:val="24"/>
          <w:szCs w:val="24"/>
        </w:rPr>
        <w:t xml:space="preserve">Continuación, se muestra un cronograma con las actividades realizadas durante la duración de la pasantía realizada en el Instituto Universitario de Tecnología para la Informática la cual costo de ocho (8) semanas </w:t>
      </w:r>
    </w:p>
    <w:tbl>
      <w:tblPr>
        <w:tblStyle w:val="Tablaconcuadrcula"/>
        <w:tblW w:w="5000" w:type="pct"/>
        <w:tblLook w:val="04A0" w:firstRow="1" w:lastRow="0" w:firstColumn="1" w:lastColumn="0" w:noHBand="0" w:noVBand="1"/>
      </w:tblPr>
      <w:tblGrid>
        <w:gridCol w:w="776"/>
        <w:gridCol w:w="3868"/>
        <w:gridCol w:w="3843"/>
      </w:tblGrid>
      <w:tr w:rsidR="00AC2390" w:rsidTr="00EE2C61">
        <w:trPr>
          <w:trHeight w:val="703"/>
        </w:trPr>
        <w:tc>
          <w:tcPr>
            <w:tcW w:w="457" w:type="pct"/>
            <w:vAlign w:val="center"/>
          </w:tcPr>
          <w:p w:rsidR="00AC2390" w:rsidRDefault="00AC2390" w:rsidP="00EE2C61">
            <w:pPr>
              <w:jc w:val="center"/>
              <w:rPr>
                <w:rFonts w:ascii="Arial" w:hAnsi="Arial" w:cs="Arial"/>
                <w:b/>
                <w:sz w:val="28"/>
                <w:szCs w:val="28"/>
              </w:rPr>
            </w:pPr>
            <w:r>
              <w:rPr>
                <w:rFonts w:ascii="Arial" w:hAnsi="Arial" w:cs="Arial"/>
                <w:b/>
                <w:sz w:val="28"/>
                <w:szCs w:val="28"/>
              </w:rPr>
              <w:t>Nro.</w:t>
            </w:r>
          </w:p>
        </w:tc>
        <w:tc>
          <w:tcPr>
            <w:tcW w:w="2279" w:type="pct"/>
            <w:vAlign w:val="center"/>
          </w:tcPr>
          <w:p w:rsidR="00AC2390" w:rsidRDefault="00AC2390" w:rsidP="00EE2C61">
            <w:pPr>
              <w:jc w:val="center"/>
              <w:rPr>
                <w:rFonts w:ascii="Arial" w:hAnsi="Arial" w:cs="Arial"/>
                <w:b/>
                <w:sz w:val="28"/>
                <w:szCs w:val="28"/>
              </w:rPr>
            </w:pPr>
            <w:r>
              <w:rPr>
                <w:rFonts w:ascii="Arial" w:hAnsi="Arial" w:cs="Arial"/>
                <w:b/>
                <w:sz w:val="28"/>
                <w:szCs w:val="28"/>
              </w:rPr>
              <w:t>Actividades realizadas</w:t>
            </w:r>
          </w:p>
        </w:tc>
        <w:tc>
          <w:tcPr>
            <w:tcW w:w="2264" w:type="pct"/>
            <w:vAlign w:val="center"/>
          </w:tcPr>
          <w:p w:rsidR="00AC2390" w:rsidRDefault="00AC2390" w:rsidP="00EE2C61">
            <w:pPr>
              <w:jc w:val="center"/>
              <w:rPr>
                <w:rFonts w:ascii="Arial" w:hAnsi="Arial" w:cs="Arial"/>
                <w:b/>
                <w:sz w:val="28"/>
                <w:szCs w:val="28"/>
              </w:rPr>
            </w:pPr>
            <w:r>
              <w:rPr>
                <w:rFonts w:ascii="Arial" w:hAnsi="Arial" w:cs="Arial"/>
                <w:b/>
                <w:sz w:val="28"/>
                <w:szCs w:val="28"/>
              </w:rPr>
              <w:t>Tareas</w:t>
            </w:r>
          </w:p>
        </w:tc>
      </w:tr>
      <w:tr w:rsidR="00AC2390" w:rsidTr="00EE2C61">
        <w:trPr>
          <w:trHeight w:val="686"/>
        </w:trPr>
        <w:tc>
          <w:tcPr>
            <w:tcW w:w="457" w:type="pct"/>
            <w:vAlign w:val="center"/>
          </w:tcPr>
          <w:p w:rsidR="00AC2390" w:rsidRDefault="00AC2390" w:rsidP="00EE2C61">
            <w:pPr>
              <w:jc w:val="center"/>
              <w:rPr>
                <w:rFonts w:ascii="Arial" w:hAnsi="Arial" w:cs="Arial"/>
                <w:b/>
                <w:sz w:val="28"/>
                <w:szCs w:val="28"/>
              </w:rPr>
            </w:pPr>
            <w:r>
              <w:rPr>
                <w:rFonts w:ascii="Arial" w:hAnsi="Arial" w:cs="Arial"/>
                <w:b/>
                <w:sz w:val="28"/>
                <w:szCs w:val="28"/>
              </w:rPr>
              <w:t>1</w:t>
            </w:r>
          </w:p>
        </w:tc>
        <w:tc>
          <w:tcPr>
            <w:tcW w:w="2279" w:type="pct"/>
            <w:vAlign w:val="center"/>
          </w:tcPr>
          <w:p w:rsidR="00AC2390" w:rsidRPr="00565924" w:rsidRDefault="00AC2390" w:rsidP="00EE2C61">
            <w:pPr>
              <w:rPr>
                <w:rFonts w:ascii="Arial" w:hAnsi="Arial" w:cs="Arial"/>
                <w:sz w:val="24"/>
                <w:szCs w:val="24"/>
              </w:rPr>
            </w:pPr>
            <w:r>
              <w:rPr>
                <w:rFonts w:ascii="Arial" w:hAnsi="Arial" w:cs="Arial"/>
                <w:sz w:val="24"/>
                <w:szCs w:val="24"/>
              </w:rPr>
              <w:t>Presentación del pasante al área de trabajo</w:t>
            </w:r>
          </w:p>
        </w:tc>
        <w:tc>
          <w:tcPr>
            <w:tcW w:w="2264" w:type="pct"/>
            <w:vAlign w:val="center"/>
          </w:tcPr>
          <w:p w:rsidR="00AC2390" w:rsidRPr="00565924" w:rsidRDefault="00AC2390" w:rsidP="00EE2C61">
            <w:pPr>
              <w:jc w:val="both"/>
              <w:rPr>
                <w:rFonts w:ascii="Arial" w:hAnsi="Arial" w:cs="Arial"/>
                <w:sz w:val="24"/>
                <w:szCs w:val="24"/>
              </w:rPr>
            </w:pPr>
            <w:r w:rsidRPr="00565924">
              <w:rPr>
                <w:rFonts w:ascii="Arial" w:hAnsi="Arial" w:cs="Arial"/>
                <w:sz w:val="24"/>
                <w:szCs w:val="24"/>
              </w:rPr>
              <w:t xml:space="preserve">Presentación del pasante al área </w:t>
            </w:r>
            <w:r>
              <w:rPr>
                <w:rFonts w:ascii="Arial" w:hAnsi="Arial" w:cs="Arial"/>
                <w:sz w:val="24"/>
                <w:szCs w:val="24"/>
              </w:rPr>
              <w:t>de trabajo y mantenimiento general de las herramientas de trabajo.</w:t>
            </w:r>
          </w:p>
        </w:tc>
      </w:tr>
      <w:tr w:rsidR="00AC2390" w:rsidTr="00EE2C61">
        <w:trPr>
          <w:trHeight w:val="710"/>
        </w:trPr>
        <w:tc>
          <w:tcPr>
            <w:tcW w:w="457" w:type="pct"/>
            <w:vAlign w:val="center"/>
          </w:tcPr>
          <w:p w:rsidR="00AC2390" w:rsidRDefault="00AC2390" w:rsidP="00EE2C61">
            <w:pPr>
              <w:jc w:val="center"/>
              <w:rPr>
                <w:rFonts w:ascii="Arial" w:hAnsi="Arial" w:cs="Arial"/>
                <w:b/>
                <w:sz w:val="28"/>
                <w:szCs w:val="28"/>
              </w:rPr>
            </w:pPr>
            <w:r>
              <w:rPr>
                <w:rFonts w:ascii="Arial" w:hAnsi="Arial" w:cs="Arial"/>
                <w:b/>
                <w:sz w:val="28"/>
                <w:szCs w:val="28"/>
              </w:rPr>
              <w:t>2</w:t>
            </w:r>
          </w:p>
        </w:tc>
        <w:tc>
          <w:tcPr>
            <w:tcW w:w="2279" w:type="pct"/>
            <w:vAlign w:val="center"/>
          </w:tcPr>
          <w:p w:rsidR="00AC2390" w:rsidRPr="00565924" w:rsidRDefault="00AC2390" w:rsidP="00EE2C61">
            <w:pPr>
              <w:rPr>
                <w:rFonts w:ascii="Arial" w:hAnsi="Arial" w:cs="Arial"/>
                <w:sz w:val="24"/>
                <w:szCs w:val="24"/>
              </w:rPr>
            </w:pPr>
            <w:r>
              <w:rPr>
                <w:rFonts w:ascii="Arial" w:hAnsi="Arial" w:cs="Arial"/>
                <w:sz w:val="24"/>
                <w:szCs w:val="24"/>
              </w:rPr>
              <w:t>Inducción al Campus Virtual</w:t>
            </w:r>
          </w:p>
        </w:tc>
        <w:tc>
          <w:tcPr>
            <w:tcW w:w="2264" w:type="pct"/>
            <w:vAlign w:val="center"/>
          </w:tcPr>
          <w:p w:rsidR="00AC2390" w:rsidRPr="00565924" w:rsidRDefault="00AC2390" w:rsidP="00EE2C61">
            <w:pPr>
              <w:jc w:val="both"/>
              <w:rPr>
                <w:rFonts w:ascii="Arial" w:hAnsi="Arial" w:cs="Arial"/>
                <w:b/>
                <w:sz w:val="24"/>
                <w:szCs w:val="24"/>
              </w:rPr>
            </w:pPr>
            <w:r>
              <w:rPr>
                <w:rFonts w:ascii="Arial" w:hAnsi="Arial" w:cs="Arial"/>
                <w:sz w:val="24"/>
                <w:szCs w:val="24"/>
              </w:rPr>
              <w:t>Introducción por parte del personal a los procesos y recursos disponibles dentro del entorno virtual.</w:t>
            </w:r>
          </w:p>
        </w:tc>
      </w:tr>
      <w:tr w:rsidR="00AC2390" w:rsidTr="00EE2C61">
        <w:trPr>
          <w:trHeight w:val="691"/>
        </w:trPr>
        <w:tc>
          <w:tcPr>
            <w:tcW w:w="457" w:type="pct"/>
            <w:vAlign w:val="center"/>
          </w:tcPr>
          <w:p w:rsidR="00AC2390" w:rsidRDefault="00AC2390" w:rsidP="00EE2C61">
            <w:pPr>
              <w:jc w:val="center"/>
              <w:rPr>
                <w:rFonts w:ascii="Arial" w:hAnsi="Arial" w:cs="Arial"/>
                <w:b/>
                <w:sz w:val="28"/>
                <w:szCs w:val="28"/>
              </w:rPr>
            </w:pPr>
          </w:p>
          <w:p w:rsidR="00AC2390" w:rsidRDefault="00AC2390" w:rsidP="00EE2C61">
            <w:pPr>
              <w:jc w:val="center"/>
              <w:rPr>
                <w:rFonts w:ascii="Arial" w:hAnsi="Arial" w:cs="Arial"/>
                <w:b/>
                <w:sz w:val="28"/>
                <w:szCs w:val="28"/>
              </w:rPr>
            </w:pPr>
            <w:r>
              <w:rPr>
                <w:rFonts w:ascii="Arial" w:hAnsi="Arial" w:cs="Arial"/>
                <w:b/>
                <w:sz w:val="28"/>
                <w:szCs w:val="28"/>
              </w:rPr>
              <w:t>3</w:t>
            </w:r>
          </w:p>
        </w:tc>
        <w:tc>
          <w:tcPr>
            <w:tcW w:w="2279" w:type="pct"/>
            <w:vAlign w:val="center"/>
          </w:tcPr>
          <w:p w:rsidR="00AC2390" w:rsidRDefault="00AC2390" w:rsidP="00EE2C61">
            <w:pPr>
              <w:jc w:val="center"/>
              <w:rPr>
                <w:rFonts w:ascii="Arial" w:hAnsi="Arial" w:cs="Arial"/>
                <w:sz w:val="24"/>
                <w:szCs w:val="24"/>
              </w:rPr>
            </w:pPr>
          </w:p>
          <w:p w:rsidR="00AC2390" w:rsidRPr="003A5EA1" w:rsidRDefault="00AC2390" w:rsidP="00EE2C61">
            <w:pPr>
              <w:rPr>
                <w:rFonts w:ascii="Arial" w:hAnsi="Arial" w:cs="Arial"/>
                <w:sz w:val="24"/>
                <w:szCs w:val="24"/>
              </w:rPr>
            </w:pPr>
            <w:r w:rsidRPr="003A5EA1">
              <w:rPr>
                <w:rFonts w:ascii="Arial" w:hAnsi="Arial" w:cs="Arial"/>
                <w:sz w:val="24"/>
                <w:szCs w:val="24"/>
              </w:rPr>
              <w:t>Asesoría dirigida a docentes y estudiantes</w:t>
            </w:r>
            <w:r>
              <w:rPr>
                <w:rFonts w:ascii="Arial" w:hAnsi="Arial" w:cs="Arial"/>
                <w:sz w:val="24"/>
                <w:szCs w:val="24"/>
              </w:rPr>
              <w:t>.</w:t>
            </w:r>
          </w:p>
        </w:tc>
        <w:tc>
          <w:tcPr>
            <w:tcW w:w="2264" w:type="pct"/>
            <w:vAlign w:val="center"/>
          </w:tcPr>
          <w:p w:rsidR="00AC2390" w:rsidRPr="00565924" w:rsidRDefault="00AC2390" w:rsidP="00EE2C61">
            <w:pPr>
              <w:jc w:val="both"/>
              <w:rPr>
                <w:rFonts w:ascii="Arial" w:hAnsi="Arial" w:cs="Arial"/>
                <w:sz w:val="24"/>
                <w:szCs w:val="24"/>
              </w:rPr>
            </w:pPr>
            <w:r>
              <w:rPr>
                <w:rFonts w:ascii="Arial" w:hAnsi="Arial" w:cs="Arial"/>
                <w:sz w:val="24"/>
                <w:szCs w:val="24"/>
              </w:rPr>
              <w:t>Demostración y asesoría personalizada con respecto al entorno virtual a los docentes que acuden al Laboratorio de Informática</w:t>
            </w:r>
          </w:p>
        </w:tc>
      </w:tr>
      <w:tr w:rsidR="00AC2390" w:rsidTr="00EE2C61">
        <w:trPr>
          <w:trHeight w:val="701"/>
        </w:trPr>
        <w:tc>
          <w:tcPr>
            <w:tcW w:w="457" w:type="pct"/>
            <w:vAlign w:val="center"/>
          </w:tcPr>
          <w:p w:rsidR="00AC2390" w:rsidRDefault="00AC2390" w:rsidP="00EE2C61">
            <w:pPr>
              <w:jc w:val="center"/>
              <w:rPr>
                <w:rFonts w:ascii="Arial" w:hAnsi="Arial" w:cs="Arial"/>
                <w:b/>
                <w:sz w:val="28"/>
                <w:szCs w:val="28"/>
              </w:rPr>
            </w:pPr>
          </w:p>
          <w:p w:rsidR="00AC2390" w:rsidRDefault="00AC2390" w:rsidP="00EE2C61">
            <w:pPr>
              <w:jc w:val="center"/>
              <w:rPr>
                <w:rFonts w:ascii="Arial" w:hAnsi="Arial" w:cs="Arial"/>
                <w:b/>
                <w:sz w:val="28"/>
                <w:szCs w:val="28"/>
              </w:rPr>
            </w:pPr>
            <w:r>
              <w:rPr>
                <w:rFonts w:ascii="Arial" w:hAnsi="Arial" w:cs="Arial"/>
                <w:b/>
                <w:sz w:val="28"/>
                <w:szCs w:val="28"/>
              </w:rPr>
              <w:t>4</w:t>
            </w:r>
          </w:p>
        </w:tc>
        <w:tc>
          <w:tcPr>
            <w:tcW w:w="2279" w:type="pct"/>
            <w:vAlign w:val="center"/>
          </w:tcPr>
          <w:p w:rsidR="00AC2390" w:rsidRPr="003A5EA1" w:rsidRDefault="00AC2390" w:rsidP="00EE2C61">
            <w:pPr>
              <w:rPr>
                <w:rFonts w:ascii="Arial" w:hAnsi="Arial" w:cs="Arial"/>
                <w:sz w:val="24"/>
                <w:szCs w:val="24"/>
              </w:rPr>
            </w:pPr>
            <w:r w:rsidRPr="003A5EA1">
              <w:rPr>
                <w:rFonts w:ascii="Arial" w:hAnsi="Arial" w:cs="Arial"/>
                <w:sz w:val="24"/>
                <w:szCs w:val="24"/>
              </w:rPr>
              <w:t>Creación, suspensión, modificación o elim</w:t>
            </w:r>
            <w:r>
              <w:rPr>
                <w:rFonts w:ascii="Arial" w:hAnsi="Arial" w:cs="Arial"/>
                <w:sz w:val="24"/>
                <w:szCs w:val="24"/>
              </w:rPr>
              <w:t>inación de registros de usuario.</w:t>
            </w:r>
          </w:p>
        </w:tc>
        <w:tc>
          <w:tcPr>
            <w:tcW w:w="2264" w:type="pct"/>
            <w:vAlign w:val="center"/>
          </w:tcPr>
          <w:p w:rsidR="00AC2390" w:rsidRPr="00565924" w:rsidRDefault="00AC2390" w:rsidP="00EE2C61">
            <w:pPr>
              <w:jc w:val="both"/>
              <w:rPr>
                <w:rFonts w:ascii="Arial" w:hAnsi="Arial" w:cs="Arial"/>
                <w:sz w:val="24"/>
                <w:szCs w:val="24"/>
              </w:rPr>
            </w:pPr>
            <w:r>
              <w:rPr>
                <w:rFonts w:ascii="Arial" w:hAnsi="Arial" w:cs="Arial"/>
                <w:sz w:val="24"/>
                <w:szCs w:val="24"/>
              </w:rPr>
              <w:t>Creación de registros de perfiles de usuario de ingreso tanto para docentes como alumnos. Corrección o eliminación de registros de usuario preexistentes.</w:t>
            </w:r>
          </w:p>
        </w:tc>
      </w:tr>
      <w:tr w:rsidR="00AC2390" w:rsidTr="00EE2C61">
        <w:trPr>
          <w:trHeight w:val="697"/>
        </w:trPr>
        <w:tc>
          <w:tcPr>
            <w:tcW w:w="457" w:type="pct"/>
            <w:vAlign w:val="center"/>
          </w:tcPr>
          <w:p w:rsidR="00AC2390" w:rsidRDefault="00AC2390" w:rsidP="00EE2C61">
            <w:pPr>
              <w:jc w:val="center"/>
              <w:rPr>
                <w:rFonts w:ascii="Arial" w:hAnsi="Arial" w:cs="Arial"/>
                <w:b/>
                <w:sz w:val="28"/>
                <w:szCs w:val="28"/>
              </w:rPr>
            </w:pPr>
            <w:r>
              <w:rPr>
                <w:rFonts w:ascii="Arial" w:hAnsi="Arial" w:cs="Arial"/>
                <w:b/>
                <w:sz w:val="28"/>
                <w:szCs w:val="28"/>
              </w:rPr>
              <w:lastRenderedPageBreak/>
              <w:t>5</w:t>
            </w:r>
          </w:p>
        </w:tc>
        <w:tc>
          <w:tcPr>
            <w:tcW w:w="2279" w:type="pct"/>
            <w:vAlign w:val="center"/>
          </w:tcPr>
          <w:p w:rsidR="00AC2390" w:rsidRPr="00565924" w:rsidRDefault="00AC2390" w:rsidP="00EE2C61">
            <w:pPr>
              <w:rPr>
                <w:rFonts w:ascii="Arial" w:hAnsi="Arial" w:cs="Arial"/>
                <w:b/>
                <w:sz w:val="24"/>
                <w:szCs w:val="24"/>
              </w:rPr>
            </w:pPr>
            <w:r w:rsidRPr="003A5EA1">
              <w:rPr>
                <w:rFonts w:ascii="Arial" w:hAnsi="Arial" w:cs="Arial"/>
                <w:sz w:val="24"/>
                <w:szCs w:val="24"/>
              </w:rPr>
              <w:t>Creación y respaldo de Cursos</w:t>
            </w:r>
          </w:p>
        </w:tc>
        <w:tc>
          <w:tcPr>
            <w:tcW w:w="2264" w:type="pct"/>
            <w:vAlign w:val="center"/>
          </w:tcPr>
          <w:p w:rsidR="00AC2390" w:rsidRPr="00565924" w:rsidRDefault="00AC2390" w:rsidP="00EE2C61">
            <w:pPr>
              <w:rPr>
                <w:rFonts w:ascii="Arial" w:hAnsi="Arial" w:cs="Arial"/>
                <w:sz w:val="24"/>
                <w:szCs w:val="24"/>
              </w:rPr>
            </w:pPr>
            <w:r w:rsidRPr="003A5EA1">
              <w:rPr>
                <w:rFonts w:ascii="Arial" w:hAnsi="Arial" w:cs="Arial"/>
                <w:sz w:val="24"/>
                <w:szCs w:val="24"/>
              </w:rPr>
              <w:t>Creación de respaldos de cursos preexistentes o de cursos finalizados. Creación de cursos nuevos y restablecimiento de cursos respaldados.</w:t>
            </w:r>
          </w:p>
        </w:tc>
      </w:tr>
      <w:tr w:rsidR="00AC2390" w:rsidTr="00EE2C61">
        <w:trPr>
          <w:trHeight w:val="707"/>
        </w:trPr>
        <w:tc>
          <w:tcPr>
            <w:tcW w:w="457" w:type="pct"/>
            <w:vAlign w:val="center"/>
          </w:tcPr>
          <w:p w:rsidR="00AC2390" w:rsidRDefault="00AC2390" w:rsidP="00EE2C61">
            <w:pPr>
              <w:jc w:val="center"/>
              <w:rPr>
                <w:rFonts w:ascii="Arial" w:hAnsi="Arial" w:cs="Arial"/>
                <w:b/>
                <w:sz w:val="28"/>
                <w:szCs w:val="28"/>
              </w:rPr>
            </w:pPr>
          </w:p>
          <w:p w:rsidR="00AC2390" w:rsidRDefault="00AC2390" w:rsidP="00EE2C61">
            <w:pPr>
              <w:jc w:val="center"/>
              <w:rPr>
                <w:rFonts w:ascii="Arial" w:hAnsi="Arial" w:cs="Arial"/>
                <w:b/>
                <w:sz w:val="28"/>
                <w:szCs w:val="28"/>
              </w:rPr>
            </w:pPr>
            <w:r>
              <w:rPr>
                <w:rFonts w:ascii="Arial" w:hAnsi="Arial" w:cs="Arial"/>
                <w:b/>
                <w:sz w:val="28"/>
                <w:szCs w:val="28"/>
              </w:rPr>
              <w:t>6</w:t>
            </w:r>
          </w:p>
        </w:tc>
        <w:tc>
          <w:tcPr>
            <w:tcW w:w="2279" w:type="pct"/>
            <w:vAlign w:val="center"/>
          </w:tcPr>
          <w:p w:rsidR="00AC2390" w:rsidRPr="00DB6D73" w:rsidRDefault="00AC2390" w:rsidP="00EE2C61">
            <w:pPr>
              <w:rPr>
                <w:rFonts w:ascii="Arial" w:hAnsi="Arial" w:cs="Arial"/>
                <w:sz w:val="24"/>
                <w:szCs w:val="24"/>
              </w:rPr>
            </w:pPr>
            <w:r w:rsidRPr="003A5EA1">
              <w:rPr>
                <w:rFonts w:ascii="Arial" w:hAnsi="Arial" w:cs="Arial"/>
                <w:sz w:val="24"/>
                <w:szCs w:val="24"/>
              </w:rPr>
              <w:t>Matriculación de estudiantes</w:t>
            </w:r>
            <w:r>
              <w:rPr>
                <w:rFonts w:ascii="Arial" w:hAnsi="Arial" w:cs="Arial"/>
                <w:sz w:val="24"/>
                <w:szCs w:val="24"/>
              </w:rPr>
              <w:t xml:space="preserve"> y docentes</w:t>
            </w:r>
          </w:p>
        </w:tc>
        <w:tc>
          <w:tcPr>
            <w:tcW w:w="2264" w:type="pct"/>
            <w:vAlign w:val="center"/>
          </w:tcPr>
          <w:p w:rsidR="00AC2390" w:rsidRPr="00DB6D73" w:rsidRDefault="00AC2390" w:rsidP="00EE2C61">
            <w:pPr>
              <w:rPr>
                <w:rFonts w:ascii="Arial" w:hAnsi="Arial" w:cs="Arial"/>
                <w:sz w:val="24"/>
                <w:szCs w:val="24"/>
              </w:rPr>
            </w:pPr>
            <w:r>
              <w:rPr>
                <w:rFonts w:ascii="Arial" w:hAnsi="Arial" w:cs="Arial"/>
                <w:sz w:val="24"/>
                <w:szCs w:val="24"/>
              </w:rPr>
              <w:t xml:space="preserve">Matriculación de estudiantes y docentes a sus respectivos cursos creados. </w:t>
            </w:r>
          </w:p>
        </w:tc>
      </w:tr>
      <w:tr w:rsidR="00AC2390" w:rsidTr="00EE2C61">
        <w:trPr>
          <w:trHeight w:val="982"/>
        </w:trPr>
        <w:tc>
          <w:tcPr>
            <w:tcW w:w="457" w:type="pct"/>
            <w:vAlign w:val="center"/>
          </w:tcPr>
          <w:p w:rsidR="00AC2390" w:rsidRDefault="00AC2390" w:rsidP="00EE2C61">
            <w:pPr>
              <w:jc w:val="center"/>
              <w:rPr>
                <w:rFonts w:ascii="Arial" w:hAnsi="Arial" w:cs="Arial"/>
                <w:b/>
                <w:sz w:val="28"/>
                <w:szCs w:val="28"/>
              </w:rPr>
            </w:pPr>
          </w:p>
          <w:p w:rsidR="00AC2390" w:rsidRDefault="00AC2390" w:rsidP="00EE2C61">
            <w:pPr>
              <w:jc w:val="center"/>
              <w:rPr>
                <w:rFonts w:ascii="Arial" w:hAnsi="Arial" w:cs="Arial"/>
                <w:b/>
                <w:sz w:val="28"/>
                <w:szCs w:val="28"/>
              </w:rPr>
            </w:pPr>
            <w:r>
              <w:rPr>
                <w:rFonts w:ascii="Arial" w:hAnsi="Arial" w:cs="Arial"/>
                <w:b/>
                <w:sz w:val="28"/>
                <w:szCs w:val="28"/>
              </w:rPr>
              <w:t>7</w:t>
            </w:r>
          </w:p>
        </w:tc>
        <w:tc>
          <w:tcPr>
            <w:tcW w:w="2279" w:type="pct"/>
            <w:vAlign w:val="center"/>
          </w:tcPr>
          <w:p w:rsidR="00AC2390" w:rsidRPr="003A5EA1" w:rsidRDefault="00AC2390" w:rsidP="00EE2C61">
            <w:pPr>
              <w:rPr>
                <w:rFonts w:ascii="Arial" w:hAnsi="Arial" w:cs="Arial"/>
                <w:sz w:val="24"/>
                <w:szCs w:val="24"/>
              </w:rPr>
            </w:pPr>
            <w:r w:rsidRPr="003A5EA1">
              <w:rPr>
                <w:rFonts w:ascii="Arial" w:hAnsi="Arial" w:cs="Arial"/>
                <w:sz w:val="24"/>
                <w:szCs w:val="24"/>
              </w:rPr>
              <w:t>Corrección de errores de matriculación y base de datos</w:t>
            </w:r>
          </w:p>
        </w:tc>
        <w:tc>
          <w:tcPr>
            <w:tcW w:w="2264" w:type="pct"/>
            <w:vAlign w:val="center"/>
          </w:tcPr>
          <w:p w:rsidR="00AC2390" w:rsidRPr="00DB6D73" w:rsidRDefault="00AC2390" w:rsidP="00EE2C61">
            <w:pPr>
              <w:rPr>
                <w:rFonts w:ascii="Arial" w:hAnsi="Arial" w:cs="Arial"/>
                <w:sz w:val="24"/>
                <w:szCs w:val="24"/>
              </w:rPr>
            </w:pPr>
            <w:r>
              <w:rPr>
                <w:rFonts w:ascii="Arial" w:hAnsi="Arial" w:cs="Arial"/>
                <w:sz w:val="24"/>
                <w:szCs w:val="24"/>
              </w:rPr>
              <w:t>Rectificación de datos de matriculación y correcciones generales con respecto a la configuración de los cursos creados.</w:t>
            </w:r>
          </w:p>
        </w:tc>
      </w:tr>
      <w:tr w:rsidR="00AC2390" w:rsidTr="00EE2C61">
        <w:trPr>
          <w:trHeight w:val="982"/>
        </w:trPr>
        <w:tc>
          <w:tcPr>
            <w:tcW w:w="457" w:type="pct"/>
            <w:vAlign w:val="center"/>
          </w:tcPr>
          <w:p w:rsidR="00AC2390" w:rsidRDefault="00AC2390" w:rsidP="00EE2C61">
            <w:pPr>
              <w:jc w:val="center"/>
              <w:rPr>
                <w:rFonts w:ascii="Arial" w:hAnsi="Arial" w:cs="Arial"/>
                <w:b/>
                <w:sz w:val="28"/>
                <w:szCs w:val="28"/>
              </w:rPr>
            </w:pPr>
          </w:p>
          <w:p w:rsidR="00AC2390" w:rsidRDefault="00AC2390" w:rsidP="00EE2C61">
            <w:pPr>
              <w:jc w:val="center"/>
              <w:rPr>
                <w:rFonts w:ascii="Arial" w:hAnsi="Arial" w:cs="Arial"/>
                <w:b/>
                <w:sz w:val="28"/>
                <w:szCs w:val="28"/>
              </w:rPr>
            </w:pPr>
            <w:r>
              <w:rPr>
                <w:rFonts w:ascii="Arial" w:hAnsi="Arial" w:cs="Arial"/>
                <w:b/>
                <w:sz w:val="28"/>
                <w:szCs w:val="28"/>
              </w:rPr>
              <w:t>8</w:t>
            </w:r>
          </w:p>
        </w:tc>
        <w:tc>
          <w:tcPr>
            <w:tcW w:w="2279" w:type="pct"/>
            <w:vAlign w:val="center"/>
          </w:tcPr>
          <w:p w:rsidR="00AC2390" w:rsidRDefault="00AC2390" w:rsidP="00EE2C61">
            <w:pPr>
              <w:rPr>
                <w:rFonts w:ascii="Arial" w:hAnsi="Arial" w:cs="Arial"/>
                <w:sz w:val="24"/>
                <w:szCs w:val="24"/>
              </w:rPr>
            </w:pPr>
            <w:r w:rsidRPr="003A5EA1">
              <w:rPr>
                <w:rFonts w:ascii="Arial" w:hAnsi="Arial" w:cs="Arial"/>
                <w:sz w:val="24"/>
                <w:szCs w:val="24"/>
              </w:rPr>
              <w:t>Desarrollo y edición de módulos</w:t>
            </w:r>
            <w:r>
              <w:rPr>
                <w:rFonts w:ascii="Arial" w:hAnsi="Arial" w:cs="Arial"/>
                <w:sz w:val="24"/>
                <w:szCs w:val="24"/>
              </w:rPr>
              <w:t>.</w:t>
            </w:r>
          </w:p>
        </w:tc>
        <w:tc>
          <w:tcPr>
            <w:tcW w:w="2264" w:type="pct"/>
            <w:vAlign w:val="center"/>
          </w:tcPr>
          <w:p w:rsidR="00AC2390" w:rsidRPr="00DB6D73" w:rsidRDefault="00AC2390" w:rsidP="00EE2C61">
            <w:pPr>
              <w:rPr>
                <w:rFonts w:ascii="Arial" w:hAnsi="Arial" w:cs="Arial"/>
                <w:sz w:val="24"/>
                <w:szCs w:val="24"/>
              </w:rPr>
            </w:pPr>
            <w:r>
              <w:rPr>
                <w:rFonts w:ascii="Arial" w:hAnsi="Arial" w:cs="Arial"/>
                <w:sz w:val="24"/>
                <w:szCs w:val="24"/>
              </w:rPr>
              <w:t>Diseño y modificación de módulos en el Campus Virtual desarrollados por el Administrador.</w:t>
            </w:r>
          </w:p>
        </w:tc>
      </w:tr>
    </w:tbl>
    <w:p w:rsidR="00AC2390" w:rsidRDefault="00AC2390" w:rsidP="00AC2390">
      <w:pPr>
        <w:jc w:val="right"/>
        <w:rPr>
          <w:rFonts w:ascii="Arial" w:hAnsi="Arial" w:cs="Arial"/>
          <w:b/>
          <w:sz w:val="24"/>
          <w:szCs w:val="24"/>
        </w:rPr>
      </w:pPr>
      <w:r>
        <w:rPr>
          <w:rFonts w:ascii="Arial" w:hAnsi="Arial" w:cs="Arial"/>
          <w:b/>
          <w:sz w:val="24"/>
          <w:szCs w:val="24"/>
        </w:rPr>
        <w:t>TABLA N° 1</w:t>
      </w:r>
    </w:p>
    <w:p w:rsidR="00AC2390" w:rsidRDefault="00AC2390" w:rsidP="00AC2390">
      <w:pPr>
        <w:jc w:val="both"/>
        <w:rPr>
          <w:rFonts w:ascii="Arial" w:hAnsi="Arial" w:cs="Arial"/>
          <w:b/>
          <w:sz w:val="24"/>
          <w:szCs w:val="24"/>
        </w:rPr>
      </w:pPr>
    </w:p>
    <w:p w:rsidR="00AC2390" w:rsidRDefault="00AC2390" w:rsidP="00AC2390">
      <w:pPr>
        <w:jc w:val="both"/>
        <w:rPr>
          <w:rFonts w:ascii="Arial" w:hAnsi="Arial" w:cs="Arial"/>
          <w:b/>
          <w:sz w:val="28"/>
          <w:szCs w:val="28"/>
        </w:rPr>
      </w:pPr>
    </w:p>
    <w:p w:rsidR="00AC2390" w:rsidRDefault="00AC2390" w:rsidP="00AC2390">
      <w:pPr>
        <w:jc w:val="both"/>
        <w:rPr>
          <w:rFonts w:ascii="Arial" w:hAnsi="Arial" w:cs="Arial"/>
          <w:b/>
          <w:sz w:val="28"/>
          <w:szCs w:val="28"/>
        </w:rPr>
      </w:pPr>
    </w:p>
    <w:p w:rsidR="00AC2390" w:rsidRPr="00DB6D73" w:rsidRDefault="00AC2390" w:rsidP="00AC2390">
      <w:pPr>
        <w:jc w:val="both"/>
        <w:rPr>
          <w:rFonts w:ascii="Arial" w:hAnsi="Arial" w:cs="Arial"/>
          <w:b/>
          <w:sz w:val="28"/>
          <w:szCs w:val="28"/>
        </w:rPr>
      </w:pPr>
      <w:r w:rsidRPr="00DB6D73">
        <w:rPr>
          <w:rFonts w:ascii="Arial" w:hAnsi="Arial" w:cs="Arial"/>
          <w:b/>
          <w:sz w:val="28"/>
          <w:szCs w:val="28"/>
        </w:rPr>
        <w:t>Recursos utilizados</w:t>
      </w:r>
    </w:p>
    <w:p w:rsidR="00AC2390" w:rsidRPr="00400EC4" w:rsidRDefault="00AC2390" w:rsidP="00AC2390">
      <w:pPr>
        <w:pStyle w:val="Prrafodelista"/>
        <w:jc w:val="both"/>
        <w:rPr>
          <w:rFonts w:ascii="Arial" w:hAnsi="Arial" w:cs="Arial"/>
          <w:b/>
          <w:sz w:val="24"/>
          <w:szCs w:val="24"/>
        </w:rPr>
      </w:pPr>
    </w:p>
    <w:p w:rsidR="00AC2390" w:rsidRDefault="00AC2390" w:rsidP="00AC2390">
      <w:pPr>
        <w:pStyle w:val="Prrafodelista"/>
        <w:numPr>
          <w:ilvl w:val="0"/>
          <w:numId w:val="6"/>
        </w:numPr>
        <w:jc w:val="both"/>
        <w:rPr>
          <w:rFonts w:ascii="Arial" w:hAnsi="Arial" w:cs="Arial"/>
          <w:sz w:val="24"/>
          <w:szCs w:val="24"/>
        </w:rPr>
      </w:pPr>
      <w:r>
        <w:rPr>
          <w:rFonts w:ascii="Arial" w:hAnsi="Arial" w:cs="Arial"/>
          <w:sz w:val="24"/>
          <w:szCs w:val="24"/>
        </w:rPr>
        <w:t>Computador Personal de mesa:</w:t>
      </w:r>
    </w:p>
    <w:p w:rsidR="00AC2390" w:rsidRDefault="00AC2390" w:rsidP="00AC2390">
      <w:pPr>
        <w:pStyle w:val="Prrafodelista"/>
        <w:numPr>
          <w:ilvl w:val="1"/>
          <w:numId w:val="6"/>
        </w:numPr>
        <w:jc w:val="both"/>
        <w:rPr>
          <w:rFonts w:ascii="Arial" w:hAnsi="Arial" w:cs="Arial"/>
          <w:sz w:val="24"/>
          <w:szCs w:val="24"/>
        </w:rPr>
      </w:pPr>
      <w:r>
        <w:rPr>
          <w:rFonts w:ascii="Arial" w:hAnsi="Arial" w:cs="Arial"/>
          <w:sz w:val="24"/>
          <w:szCs w:val="24"/>
        </w:rPr>
        <w:t>Monitor</w:t>
      </w:r>
    </w:p>
    <w:p w:rsidR="00AC2390" w:rsidRDefault="00AC2390" w:rsidP="00AC2390">
      <w:pPr>
        <w:pStyle w:val="Prrafodelista"/>
        <w:numPr>
          <w:ilvl w:val="1"/>
          <w:numId w:val="6"/>
        </w:numPr>
        <w:jc w:val="both"/>
        <w:rPr>
          <w:rFonts w:ascii="Arial" w:hAnsi="Arial" w:cs="Arial"/>
          <w:sz w:val="24"/>
          <w:szCs w:val="24"/>
        </w:rPr>
      </w:pPr>
      <w:r>
        <w:rPr>
          <w:rFonts w:ascii="Arial" w:hAnsi="Arial" w:cs="Arial"/>
          <w:sz w:val="24"/>
          <w:szCs w:val="24"/>
        </w:rPr>
        <w:t>Teclado</w:t>
      </w:r>
    </w:p>
    <w:p w:rsidR="00AC2390" w:rsidRDefault="00AC2390" w:rsidP="00AC2390">
      <w:pPr>
        <w:pStyle w:val="Prrafodelista"/>
        <w:numPr>
          <w:ilvl w:val="1"/>
          <w:numId w:val="6"/>
        </w:numPr>
        <w:jc w:val="both"/>
        <w:rPr>
          <w:rFonts w:ascii="Arial" w:hAnsi="Arial" w:cs="Arial"/>
          <w:sz w:val="24"/>
          <w:szCs w:val="24"/>
        </w:rPr>
      </w:pPr>
      <w:r>
        <w:rPr>
          <w:rFonts w:ascii="Arial" w:hAnsi="Arial" w:cs="Arial"/>
          <w:sz w:val="24"/>
          <w:szCs w:val="24"/>
        </w:rPr>
        <w:t>Mouse</w:t>
      </w:r>
    </w:p>
    <w:p w:rsidR="00AC2390" w:rsidRDefault="00AC2390" w:rsidP="00AC2390">
      <w:pPr>
        <w:pStyle w:val="Prrafodelista"/>
        <w:numPr>
          <w:ilvl w:val="1"/>
          <w:numId w:val="6"/>
        </w:numPr>
        <w:jc w:val="both"/>
        <w:rPr>
          <w:rFonts w:ascii="Arial" w:hAnsi="Arial" w:cs="Arial"/>
          <w:sz w:val="24"/>
          <w:szCs w:val="24"/>
        </w:rPr>
      </w:pPr>
      <w:r>
        <w:rPr>
          <w:rFonts w:ascii="Arial" w:hAnsi="Arial" w:cs="Arial"/>
          <w:sz w:val="24"/>
          <w:szCs w:val="24"/>
        </w:rPr>
        <w:t>CPU:</w:t>
      </w:r>
    </w:p>
    <w:p w:rsidR="00AC2390" w:rsidRDefault="00AC2390" w:rsidP="00AC2390">
      <w:pPr>
        <w:pStyle w:val="Prrafodelista"/>
        <w:numPr>
          <w:ilvl w:val="2"/>
          <w:numId w:val="6"/>
        </w:numPr>
        <w:jc w:val="both"/>
        <w:rPr>
          <w:rFonts w:ascii="Arial" w:hAnsi="Arial" w:cs="Arial"/>
          <w:sz w:val="24"/>
          <w:szCs w:val="24"/>
        </w:rPr>
      </w:pPr>
      <w:r>
        <w:rPr>
          <w:rFonts w:ascii="Arial" w:hAnsi="Arial" w:cs="Arial"/>
          <w:sz w:val="24"/>
          <w:szCs w:val="24"/>
        </w:rPr>
        <w:t xml:space="preserve">2Gb de </w:t>
      </w:r>
      <w:proofErr w:type="spellStart"/>
      <w:r>
        <w:rPr>
          <w:rFonts w:ascii="Arial" w:hAnsi="Arial" w:cs="Arial"/>
          <w:sz w:val="24"/>
          <w:szCs w:val="24"/>
        </w:rPr>
        <w:t>Ram</w:t>
      </w:r>
      <w:proofErr w:type="spellEnd"/>
    </w:p>
    <w:p w:rsidR="00AC2390" w:rsidRDefault="00AC2390" w:rsidP="00AC2390">
      <w:pPr>
        <w:pStyle w:val="Prrafodelista"/>
        <w:numPr>
          <w:ilvl w:val="2"/>
          <w:numId w:val="6"/>
        </w:numPr>
        <w:jc w:val="both"/>
        <w:rPr>
          <w:rFonts w:ascii="Arial" w:hAnsi="Arial" w:cs="Arial"/>
          <w:sz w:val="24"/>
          <w:szCs w:val="24"/>
        </w:rPr>
      </w:pPr>
      <w:r>
        <w:rPr>
          <w:rFonts w:ascii="Arial" w:hAnsi="Arial" w:cs="Arial"/>
          <w:sz w:val="24"/>
          <w:szCs w:val="24"/>
        </w:rPr>
        <w:t xml:space="preserve">Procesador Intel Pentium Dual Core E5500, 2 núcleos a 2,8Ghz </w:t>
      </w:r>
    </w:p>
    <w:p w:rsidR="00AC2390" w:rsidRDefault="00AC2390" w:rsidP="00AC2390">
      <w:pPr>
        <w:pStyle w:val="Prrafodelista"/>
        <w:numPr>
          <w:ilvl w:val="2"/>
          <w:numId w:val="6"/>
        </w:numPr>
        <w:jc w:val="both"/>
        <w:rPr>
          <w:rFonts w:ascii="Arial" w:hAnsi="Arial" w:cs="Arial"/>
          <w:sz w:val="24"/>
          <w:szCs w:val="24"/>
        </w:rPr>
      </w:pPr>
      <w:r>
        <w:rPr>
          <w:rFonts w:ascii="Arial" w:hAnsi="Arial" w:cs="Arial"/>
          <w:sz w:val="24"/>
          <w:szCs w:val="24"/>
        </w:rPr>
        <w:t>Disco duro de 160Gb</w:t>
      </w:r>
    </w:p>
    <w:p w:rsidR="00AC2390" w:rsidRPr="003A5EA1" w:rsidRDefault="00AC2390" w:rsidP="00AC2390">
      <w:pPr>
        <w:pStyle w:val="Prrafodelista"/>
        <w:numPr>
          <w:ilvl w:val="2"/>
          <w:numId w:val="6"/>
        </w:numPr>
        <w:jc w:val="both"/>
        <w:rPr>
          <w:rFonts w:ascii="Arial" w:hAnsi="Arial" w:cs="Arial"/>
          <w:sz w:val="24"/>
          <w:szCs w:val="24"/>
        </w:rPr>
      </w:pPr>
      <w:r>
        <w:rPr>
          <w:rFonts w:ascii="Arial" w:hAnsi="Arial" w:cs="Arial"/>
          <w:sz w:val="24"/>
          <w:szCs w:val="24"/>
        </w:rPr>
        <w:t xml:space="preserve">Sistema Operativo Windows 7 </w:t>
      </w:r>
      <w:proofErr w:type="spellStart"/>
      <w:r>
        <w:rPr>
          <w:rFonts w:ascii="Arial" w:hAnsi="Arial" w:cs="Arial"/>
          <w:sz w:val="24"/>
          <w:szCs w:val="24"/>
        </w:rPr>
        <w:t>Ultimate</w:t>
      </w:r>
      <w:proofErr w:type="spellEnd"/>
      <w:r>
        <w:rPr>
          <w:rFonts w:ascii="Arial" w:hAnsi="Arial" w:cs="Arial"/>
          <w:sz w:val="24"/>
          <w:szCs w:val="24"/>
        </w:rPr>
        <w:t xml:space="preserve"> 32 bits</w:t>
      </w:r>
    </w:p>
    <w:p w:rsidR="00AC2390" w:rsidRDefault="00AC2390" w:rsidP="00AC2390">
      <w:pPr>
        <w:pStyle w:val="Prrafodelista"/>
        <w:numPr>
          <w:ilvl w:val="0"/>
          <w:numId w:val="6"/>
        </w:numPr>
        <w:jc w:val="both"/>
        <w:rPr>
          <w:rFonts w:ascii="Arial" w:hAnsi="Arial" w:cs="Arial"/>
          <w:sz w:val="24"/>
          <w:szCs w:val="24"/>
        </w:rPr>
      </w:pPr>
      <w:r>
        <w:rPr>
          <w:rFonts w:ascii="Arial" w:hAnsi="Arial" w:cs="Arial"/>
          <w:sz w:val="24"/>
          <w:szCs w:val="24"/>
        </w:rPr>
        <w:t>Conexión a internet Aba CANTV.</w:t>
      </w:r>
    </w:p>
    <w:p w:rsidR="00AC2390" w:rsidRPr="003A5EA1" w:rsidRDefault="00AC2390" w:rsidP="00AC2390">
      <w:pPr>
        <w:pStyle w:val="Prrafodelista"/>
        <w:numPr>
          <w:ilvl w:val="0"/>
          <w:numId w:val="6"/>
        </w:numPr>
        <w:jc w:val="both"/>
        <w:rPr>
          <w:rFonts w:ascii="Arial" w:hAnsi="Arial" w:cs="Arial"/>
          <w:sz w:val="24"/>
          <w:szCs w:val="24"/>
        </w:rPr>
      </w:pPr>
      <w:r>
        <w:rPr>
          <w:rFonts w:ascii="Arial" w:hAnsi="Arial" w:cs="Arial"/>
          <w:sz w:val="24"/>
          <w:szCs w:val="24"/>
        </w:rPr>
        <w:t xml:space="preserve">Software diverso como: </w:t>
      </w:r>
    </w:p>
    <w:p w:rsidR="00AC2390" w:rsidRDefault="00AC2390" w:rsidP="00AC2390">
      <w:pPr>
        <w:pStyle w:val="Prrafodelista"/>
        <w:numPr>
          <w:ilvl w:val="1"/>
          <w:numId w:val="6"/>
        </w:numPr>
        <w:jc w:val="both"/>
        <w:rPr>
          <w:rFonts w:ascii="Arial" w:hAnsi="Arial" w:cs="Arial"/>
          <w:sz w:val="24"/>
          <w:szCs w:val="24"/>
          <w:lang w:val="en-US"/>
        </w:rPr>
      </w:pPr>
      <w:r>
        <w:rPr>
          <w:rFonts w:ascii="Arial" w:hAnsi="Arial" w:cs="Arial"/>
          <w:sz w:val="24"/>
          <w:szCs w:val="24"/>
          <w:lang w:val="en-US"/>
        </w:rPr>
        <w:lastRenderedPageBreak/>
        <w:t>Microsoft Office 2010</w:t>
      </w:r>
    </w:p>
    <w:p w:rsidR="00AC2390" w:rsidRDefault="00AC2390" w:rsidP="00AC2390">
      <w:pPr>
        <w:pStyle w:val="Prrafodelista"/>
        <w:numPr>
          <w:ilvl w:val="1"/>
          <w:numId w:val="6"/>
        </w:numPr>
        <w:jc w:val="both"/>
        <w:rPr>
          <w:rFonts w:ascii="Arial" w:hAnsi="Arial" w:cs="Arial"/>
          <w:sz w:val="24"/>
          <w:szCs w:val="24"/>
          <w:lang w:val="en-US"/>
        </w:rPr>
      </w:pPr>
      <w:proofErr w:type="spellStart"/>
      <w:r>
        <w:rPr>
          <w:rFonts w:ascii="Arial" w:hAnsi="Arial" w:cs="Arial"/>
          <w:sz w:val="24"/>
          <w:szCs w:val="24"/>
          <w:lang w:val="en-US"/>
        </w:rPr>
        <w:t>Navegador</w:t>
      </w:r>
      <w:proofErr w:type="spellEnd"/>
      <w:r>
        <w:rPr>
          <w:rFonts w:ascii="Arial" w:hAnsi="Arial" w:cs="Arial"/>
          <w:sz w:val="24"/>
          <w:szCs w:val="24"/>
          <w:lang w:val="en-US"/>
        </w:rPr>
        <w:t xml:space="preserve"> Google Chrome</w:t>
      </w:r>
    </w:p>
    <w:p w:rsidR="00AC2390" w:rsidRDefault="00AC2390" w:rsidP="00AC2390">
      <w:pPr>
        <w:pStyle w:val="Prrafodelista"/>
        <w:numPr>
          <w:ilvl w:val="1"/>
          <w:numId w:val="6"/>
        </w:numPr>
        <w:jc w:val="both"/>
        <w:rPr>
          <w:rFonts w:ascii="Arial" w:hAnsi="Arial" w:cs="Arial"/>
          <w:sz w:val="24"/>
          <w:szCs w:val="24"/>
          <w:lang w:val="en-US"/>
        </w:rPr>
      </w:pPr>
      <w:proofErr w:type="spellStart"/>
      <w:r>
        <w:rPr>
          <w:rFonts w:ascii="Arial" w:hAnsi="Arial" w:cs="Arial"/>
          <w:sz w:val="24"/>
          <w:szCs w:val="24"/>
          <w:lang w:val="en-US"/>
        </w:rPr>
        <w:t>Navegador</w:t>
      </w:r>
      <w:proofErr w:type="spellEnd"/>
      <w:r>
        <w:rPr>
          <w:rFonts w:ascii="Arial" w:hAnsi="Arial" w:cs="Arial"/>
          <w:sz w:val="24"/>
          <w:szCs w:val="24"/>
          <w:lang w:val="en-US"/>
        </w:rPr>
        <w:t xml:space="preserve"> Mozilla Firefox</w:t>
      </w:r>
    </w:p>
    <w:p w:rsidR="00AC2390" w:rsidRDefault="00AC2390" w:rsidP="00AC2390">
      <w:pPr>
        <w:pStyle w:val="Prrafodelista"/>
        <w:numPr>
          <w:ilvl w:val="1"/>
          <w:numId w:val="6"/>
        </w:numPr>
        <w:jc w:val="both"/>
        <w:rPr>
          <w:rFonts w:ascii="Arial" w:hAnsi="Arial" w:cs="Arial"/>
          <w:sz w:val="24"/>
          <w:szCs w:val="24"/>
        </w:rPr>
      </w:pPr>
      <w:proofErr w:type="spellStart"/>
      <w:r w:rsidRPr="003A5EA1">
        <w:rPr>
          <w:rFonts w:ascii="Arial" w:hAnsi="Arial" w:cs="Arial"/>
          <w:sz w:val="24"/>
          <w:szCs w:val="24"/>
        </w:rPr>
        <w:t>Lightshot</w:t>
      </w:r>
      <w:proofErr w:type="spellEnd"/>
      <w:r w:rsidRPr="003A5EA1">
        <w:rPr>
          <w:rFonts w:ascii="Arial" w:hAnsi="Arial" w:cs="Arial"/>
          <w:sz w:val="24"/>
          <w:szCs w:val="24"/>
        </w:rPr>
        <w:t xml:space="preserve"> para Capturas de pantalla.</w:t>
      </w:r>
    </w:p>
    <w:p w:rsidR="00AC2390" w:rsidRPr="003A5EA1" w:rsidRDefault="00AC2390" w:rsidP="00AC2390">
      <w:pPr>
        <w:pStyle w:val="Prrafodelista"/>
        <w:numPr>
          <w:ilvl w:val="0"/>
          <w:numId w:val="6"/>
        </w:numPr>
        <w:jc w:val="both"/>
        <w:rPr>
          <w:rFonts w:ascii="Arial" w:hAnsi="Arial" w:cs="Arial"/>
          <w:b/>
          <w:sz w:val="28"/>
          <w:szCs w:val="28"/>
        </w:rPr>
      </w:pPr>
      <w:r>
        <w:rPr>
          <w:rFonts w:ascii="Arial" w:hAnsi="Arial" w:cs="Arial"/>
          <w:sz w:val="24"/>
          <w:szCs w:val="24"/>
        </w:rPr>
        <w:t xml:space="preserve">Laptop </w:t>
      </w:r>
      <w:r w:rsidRPr="003A5EA1">
        <w:rPr>
          <w:rFonts w:ascii="Arial" w:hAnsi="Arial" w:cs="Arial"/>
          <w:sz w:val="24"/>
          <w:szCs w:val="24"/>
        </w:rPr>
        <w:t>HP Mini 1104</w:t>
      </w:r>
    </w:p>
    <w:p w:rsidR="00AC2390" w:rsidRPr="003A5EA1" w:rsidRDefault="00AC2390" w:rsidP="00AC2390">
      <w:pPr>
        <w:pStyle w:val="Prrafodelista"/>
        <w:numPr>
          <w:ilvl w:val="0"/>
          <w:numId w:val="6"/>
        </w:numPr>
        <w:jc w:val="both"/>
        <w:rPr>
          <w:rFonts w:ascii="Arial" w:hAnsi="Arial" w:cs="Arial"/>
          <w:b/>
          <w:sz w:val="28"/>
          <w:szCs w:val="28"/>
        </w:rPr>
      </w:pPr>
      <w:r>
        <w:rPr>
          <w:rFonts w:ascii="Arial" w:hAnsi="Arial" w:cs="Arial"/>
          <w:sz w:val="24"/>
          <w:szCs w:val="24"/>
        </w:rPr>
        <w:t xml:space="preserve">Video </w:t>
      </w:r>
      <w:proofErr w:type="spellStart"/>
      <w:r>
        <w:rPr>
          <w:rFonts w:ascii="Arial" w:hAnsi="Arial" w:cs="Arial"/>
          <w:sz w:val="24"/>
          <w:szCs w:val="24"/>
        </w:rPr>
        <w:t>Beam</w:t>
      </w:r>
      <w:proofErr w:type="spellEnd"/>
      <w:r>
        <w:rPr>
          <w:rFonts w:ascii="Arial" w:hAnsi="Arial" w:cs="Arial"/>
          <w:sz w:val="24"/>
          <w:szCs w:val="24"/>
        </w:rPr>
        <w:t xml:space="preserve"> </w:t>
      </w:r>
      <w:proofErr w:type="spellStart"/>
      <w:r>
        <w:rPr>
          <w:rFonts w:ascii="Arial" w:hAnsi="Arial" w:cs="Arial"/>
          <w:sz w:val="24"/>
          <w:szCs w:val="24"/>
        </w:rPr>
        <w:t>Benq</w:t>
      </w:r>
      <w:proofErr w:type="spellEnd"/>
      <w:r>
        <w:rPr>
          <w:rFonts w:ascii="Arial" w:hAnsi="Arial" w:cs="Arial"/>
          <w:sz w:val="24"/>
          <w:szCs w:val="24"/>
        </w:rPr>
        <w:t xml:space="preserve"> </w:t>
      </w:r>
    </w:p>
    <w:p w:rsidR="00AC2390" w:rsidRPr="003A5EA1" w:rsidRDefault="00AC2390" w:rsidP="00AC2390">
      <w:pPr>
        <w:jc w:val="center"/>
        <w:rPr>
          <w:rFonts w:ascii="Arial" w:hAnsi="Arial" w:cs="Arial"/>
          <w:b/>
          <w:sz w:val="28"/>
          <w:szCs w:val="28"/>
          <w:lang w:val="es-VE"/>
        </w:rPr>
      </w:pPr>
    </w:p>
    <w:p w:rsidR="00AC2390" w:rsidRDefault="00AC2390" w:rsidP="00AC2390">
      <w:pPr>
        <w:jc w:val="center"/>
        <w:rPr>
          <w:rFonts w:ascii="Arial" w:hAnsi="Arial" w:cs="Arial"/>
          <w:b/>
          <w:sz w:val="28"/>
          <w:szCs w:val="28"/>
        </w:rPr>
      </w:pPr>
      <w:r w:rsidRPr="00400EC4">
        <w:rPr>
          <w:rFonts w:ascii="Arial" w:hAnsi="Arial" w:cs="Arial"/>
          <w:b/>
          <w:sz w:val="28"/>
          <w:szCs w:val="28"/>
        </w:rPr>
        <w:t>Comparación entre perfil de la especialidad y las actividades realizadas</w:t>
      </w:r>
    </w:p>
    <w:p w:rsidR="00AC2390" w:rsidRDefault="00AC2390" w:rsidP="00AC2390">
      <w:pPr>
        <w:jc w:val="both"/>
        <w:rPr>
          <w:rFonts w:ascii="Arial" w:hAnsi="Arial" w:cs="Arial"/>
          <w:b/>
          <w:sz w:val="28"/>
          <w:szCs w:val="28"/>
        </w:rPr>
      </w:pPr>
    </w:p>
    <w:p w:rsidR="00AC2390" w:rsidRDefault="00AC2390" w:rsidP="00AC2390">
      <w:pPr>
        <w:ind w:firstLine="708"/>
        <w:jc w:val="both"/>
        <w:rPr>
          <w:rFonts w:ascii="Arial" w:hAnsi="Arial" w:cs="Arial"/>
          <w:sz w:val="24"/>
          <w:szCs w:val="24"/>
        </w:rPr>
      </w:pPr>
      <w:r w:rsidRPr="00400EC4">
        <w:rPr>
          <w:rFonts w:ascii="Arial" w:hAnsi="Arial" w:cs="Arial"/>
          <w:sz w:val="24"/>
          <w:szCs w:val="24"/>
        </w:rPr>
        <w:t>A continuación se muestra un cuadro comparativo entre el perfil del Analista de Sistemas y las actividades realizadas en las pasantías.</w:t>
      </w:r>
    </w:p>
    <w:p w:rsidR="00AC2390" w:rsidRDefault="00AC2390" w:rsidP="00AC2390">
      <w:pPr>
        <w:ind w:firstLine="708"/>
        <w:jc w:val="both"/>
        <w:rPr>
          <w:rFonts w:ascii="Arial" w:hAnsi="Arial" w:cs="Arial"/>
          <w:sz w:val="24"/>
          <w:szCs w:val="24"/>
        </w:rPr>
      </w:pPr>
    </w:p>
    <w:tbl>
      <w:tblPr>
        <w:tblStyle w:val="Tablaconcuadrcula"/>
        <w:tblW w:w="0" w:type="auto"/>
        <w:tblLook w:val="04A0" w:firstRow="1" w:lastRow="0" w:firstColumn="1" w:lastColumn="0" w:noHBand="0" w:noVBand="1"/>
      </w:tblPr>
      <w:tblGrid>
        <w:gridCol w:w="4205"/>
        <w:gridCol w:w="4206"/>
      </w:tblGrid>
      <w:tr w:rsidR="00AC2390" w:rsidTr="00EE2C61">
        <w:trPr>
          <w:trHeight w:val="637"/>
        </w:trPr>
        <w:tc>
          <w:tcPr>
            <w:tcW w:w="4205" w:type="dxa"/>
          </w:tcPr>
          <w:p w:rsidR="00AC2390" w:rsidRDefault="00AC2390" w:rsidP="00EE2C61">
            <w:pPr>
              <w:jc w:val="center"/>
              <w:rPr>
                <w:rFonts w:ascii="Arial" w:hAnsi="Arial" w:cs="Arial"/>
                <w:b/>
                <w:sz w:val="28"/>
                <w:szCs w:val="28"/>
              </w:rPr>
            </w:pPr>
          </w:p>
          <w:p w:rsidR="00AC2390" w:rsidRPr="00400EC4" w:rsidRDefault="00AC2390" w:rsidP="00EE2C61">
            <w:pPr>
              <w:jc w:val="center"/>
              <w:rPr>
                <w:rFonts w:ascii="Arial" w:hAnsi="Arial" w:cs="Arial"/>
                <w:b/>
                <w:sz w:val="28"/>
                <w:szCs w:val="28"/>
              </w:rPr>
            </w:pPr>
            <w:r w:rsidRPr="00400EC4">
              <w:rPr>
                <w:rFonts w:ascii="Arial" w:hAnsi="Arial" w:cs="Arial"/>
                <w:b/>
                <w:sz w:val="28"/>
                <w:szCs w:val="28"/>
              </w:rPr>
              <w:t>Perfil Profesional</w:t>
            </w:r>
          </w:p>
        </w:tc>
        <w:tc>
          <w:tcPr>
            <w:tcW w:w="4206" w:type="dxa"/>
          </w:tcPr>
          <w:p w:rsidR="00AC2390" w:rsidRDefault="00AC2390" w:rsidP="00EE2C61">
            <w:pPr>
              <w:jc w:val="center"/>
              <w:rPr>
                <w:rFonts w:ascii="Arial" w:hAnsi="Arial" w:cs="Arial"/>
                <w:b/>
                <w:sz w:val="28"/>
                <w:szCs w:val="28"/>
              </w:rPr>
            </w:pPr>
          </w:p>
          <w:p w:rsidR="00AC2390" w:rsidRPr="00400EC4" w:rsidRDefault="00AC2390" w:rsidP="00EE2C61">
            <w:pPr>
              <w:jc w:val="center"/>
              <w:rPr>
                <w:rFonts w:ascii="Arial" w:hAnsi="Arial" w:cs="Arial"/>
                <w:b/>
                <w:sz w:val="28"/>
                <w:szCs w:val="28"/>
              </w:rPr>
            </w:pPr>
            <w:r w:rsidRPr="00400EC4">
              <w:rPr>
                <w:rFonts w:ascii="Arial" w:hAnsi="Arial" w:cs="Arial"/>
                <w:b/>
                <w:sz w:val="28"/>
                <w:szCs w:val="28"/>
              </w:rPr>
              <w:t>Actividades Realizadas</w:t>
            </w:r>
          </w:p>
        </w:tc>
      </w:tr>
      <w:tr w:rsidR="00AC2390" w:rsidTr="00EE2C61">
        <w:trPr>
          <w:trHeight w:val="831"/>
        </w:trPr>
        <w:tc>
          <w:tcPr>
            <w:tcW w:w="4205" w:type="dxa"/>
          </w:tcPr>
          <w:p w:rsidR="00AC2390" w:rsidRDefault="00AC2390" w:rsidP="00EE2C61">
            <w:pPr>
              <w:jc w:val="center"/>
              <w:rPr>
                <w:rFonts w:ascii="Arial" w:hAnsi="Arial" w:cs="Arial"/>
                <w:sz w:val="24"/>
                <w:szCs w:val="24"/>
              </w:rPr>
            </w:pPr>
          </w:p>
          <w:p w:rsidR="00AC2390" w:rsidRPr="00400EC4" w:rsidRDefault="00AC2390" w:rsidP="00EE2C61">
            <w:pPr>
              <w:jc w:val="center"/>
              <w:rPr>
                <w:rFonts w:ascii="Arial" w:hAnsi="Arial" w:cs="Arial"/>
                <w:sz w:val="24"/>
                <w:szCs w:val="24"/>
              </w:rPr>
            </w:pPr>
            <w:r>
              <w:rPr>
                <w:rFonts w:ascii="Arial" w:hAnsi="Arial" w:cs="Arial"/>
                <w:sz w:val="24"/>
                <w:szCs w:val="24"/>
              </w:rPr>
              <w:t xml:space="preserve">Conocimiento de </w:t>
            </w:r>
            <w:r w:rsidRPr="00400EC4">
              <w:rPr>
                <w:rFonts w:ascii="Arial" w:hAnsi="Arial" w:cs="Arial"/>
                <w:sz w:val="24"/>
                <w:szCs w:val="24"/>
              </w:rPr>
              <w:t>software</w:t>
            </w:r>
          </w:p>
        </w:tc>
        <w:tc>
          <w:tcPr>
            <w:tcW w:w="4206" w:type="dxa"/>
          </w:tcPr>
          <w:p w:rsidR="00AC2390" w:rsidRDefault="00AC2390" w:rsidP="00EE2C61">
            <w:pPr>
              <w:jc w:val="both"/>
              <w:rPr>
                <w:rFonts w:ascii="Arial" w:hAnsi="Arial" w:cs="Arial"/>
                <w:sz w:val="24"/>
                <w:szCs w:val="24"/>
              </w:rPr>
            </w:pPr>
            <w:r>
              <w:rPr>
                <w:rFonts w:ascii="Arial" w:hAnsi="Arial" w:cs="Arial"/>
                <w:sz w:val="24"/>
                <w:szCs w:val="24"/>
              </w:rPr>
              <w:t xml:space="preserve">Mantenimiento general del entorno virtual web a través de la detección de fallas y sus posibles soluciones. </w:t>
            </w:r>
          </w:p>
          <w:p w:rsidR="00AC2390" w:rsidRDefault="00AC2390" w:rsidP="00EE2C61">
            <w:pPr>
              <w:jc w:val="both"/>
              <w:rPr>
                <w:rFonts w:ascii="Arial" w:hAnsi="Arial" w:cs="Arial"/>
                <w:sz w:val="24"/>
                <w:szCs w:val="24"/>
              </w:rPr>
            </w:pPr>
            <w:r>
              <w:rPr>
                <w:rFonts w:ascii="Arial" w:hAnsi="Arial" w:cs="Arial"/>
                <w:sz w:val="24"/>
                <w:szCs w:val="24"/>
              </w:rPr>
              <w:t>Desarrollo de material haciendo uso de Diagramas de Flujo y Casos de Uso. Asesoría con respecto a las funciones del software.</w:t>
            </w:r>
          </w:p>
        </w:tc>
      </w:tr>
      <w:tr w:rsidR="00AC2390" w:rsidTr="00EE2C61">
        <w:trPr>
          <w:trHeight w:val="842"/>
        </w:trPr>
        <w:tc>
          <w:tcPr>
            <w:tcW w:w="4205" w:type="dxa"/>
          </w:tcPr>
          <w:p w:rsidR="00AC2390" w:rsidRDefault="00AC2390" w:rsidP="00EE2C61">
            <w:pPr>
              <w:jc w:val="center"/>
              <w:rPr>
                <w:rFonts w:ascii="Arial" w:hAnsi="Arial" w:cs="Arial"/>
                <w:sz w:val="24"/>
                <w:szCs w:val="24"/>
              </w:rPr>
            </w:pPr>
          </w:p>
          <w:p w:rsidR="00AC2390" w:rsidRDefault="00AC2390" w:rsidP="00EE2C61">
            <w:pPr>
              <w:jc w:val="center"/>
              <w:rPr>
                <w:rFonts w:ascii="Arial" w:hAnsi="Arial" w:cs="Arial"/>
                <w:sz w:val="24"/>
                <w:szCs w:val="24"/>
              </w:rPr>
            </w:pPr>
            <w:r>
              <w:rPr>
                <w:rFonts w:ascii="Arial" w:hAnsi="Arial" w:cs="Arial"/>
                <w:sz w:val="24"/>
                <w:szCs w:val="24"/>
              </w:rPr>
              <w:t>Conocimiento de Hardware</w:t>
            </w:r>
          </w:p>
        </w:tc>
        <w:tc>
          <w:tcPr>
            <w:tcW w:w="4206" w:type="dxa"/>
          </w:tcPr>
          <w:p w:rsidR="00AC2390" w:rsidRDefault="00AC2390" w:rsidP="00EE2C61">
            <w:pPr>
              <w:jc w:val="both"/>
              <w:rPr>
                <w:rFonts w:ascii="Arial" w:hAnsi="Arial" w:cs="Arial"/>
                <w:sz w:val="24"/>
                <w:szCs w:val="24"/>
              </w:rPr>
            </w:pPr>
            <w:r w:rsidRPr="00400EC4">
              <w:rPr>
                <w:rFonts w:ascii="Arial" w:hAnsi="Arial" w:cs="Arial"/>
                <w:sz w:val="24"/>
                <w:szCs w:val="24"/>
              </w:rPr>
              <w:t>M</w:t>
            </w:r>
            <w:r>
              <w:rPr>
                <w:rFonts w:ascii="Arial" w:hAnsi="Arial" w:cs="Arial"/>
                <w:sz w:val="24"/>
                <w:szCs w:val="24"/>
              </w:rPr>
              <w:t>antenimiento general de equipos de computación. Gestión de topologías de red dentro del Laboratorio del Informática.</w:t>
            </w:r>
          </w:p>
        </w:tc>
      </w:tr>
      <w:tr w:rsidR="00AC2390" w:rsidTr="00EE2C61">
        <w:trPr>
          <w:trHeight w:val="70"/>
        </w:trPr>
        <w:tc>
          <w:tcPr>
            <w:tcW w:w="4205" w:type="dxa"/>
            <w:vAlign w:val="center"/>
          </w:tcPr>
          <w:p w:rsidR="00AC2390" w:rsidRDefault="00AC2390" w:rsidP="00EE2C61">
            <w:pPr>
              <w:jc w:val="center"/>
              <w:rPr>
                <w:rFonts w:ascii="Arial" w:hAnsi="Arial" w:cs="Arial"/>
                <w:sz w:val="24"/>
                <w:szCs w:val="24"/>
              </w:rPr>
            </w:pPr>
            <w:r w:rsidRPr="00400EC4">
              <w:rPr>
                <w:rFonts w:ascii="Arial" w:hAnsi="Arial" w:cs="Arial"/>
                <w:sz w:val="24"/>
                <w:szCs w:val="24"/>
              </w:rPr>
              <w:t>Manejo de base de datos</w:t>
            </w:r>
          </w:p>
        </w:tc>
        <w:tc>
          <w:tcPr>
            <w:tcW w:w="4206" w:type="dxa"/>
          </w:tcPr>
          <w:p w:rsidR="00AC2390" w:rsidRDefault="00AC2390" w:rsidP="00EE2C61">
            <w:pPr>
              <w:jc w:val="both"/>
              <w:rPr>
                <w:rFonts w:ascii="Arial" w:hAnsi="Arial" w:cs="Arial"/>
                <w:sz w:val="24"/>
                <w:szCs w:val="24"/>
              </w:rPr>
            </w:pPr>
            <w:r>
              <w:rPr>
                <w:rFonts w:ascii="Arial" w:hAnsi="Arial" w:cs="Arial"/>
                <w:sz w:val="24"/>
                <w:szCs w:val="24"/>
              </w:rPr>
              <w:t xml:space="preserve">Ingreso y gestión de registros de usuarios y cursos dentro de la base de datos del entorno virtual web. Revisión de tablas y claves de las respectivas bases de datos. </w:t>
            </w:r>
          </w:p>
        </w:tc>
      </w:tr>
    </w:tbl>
    <w:p w:rsidR="00AC2390" w:rsidRPr="00E73C15" w:rsidRDefault="00AC2390" w:rsidP="00AC2390">
      <w:pPr>
        <w:ind w:firstLine="708"/>
        <w:jc w:val="right"/>
        <w:rPr>
          <w:rFonts w:ascii="Arial" w:hAnsi="Arial" w:cs="Arial"/>
          <w:b/>
          <w:sz w:val="28"/>
          <w:szCs w:val="28"/>
        </w:rPr>
      </w:pPr>
      <w:r>
        <w:rPr>
          <w:rFonts w:ascii="Arial" w:hAnsi="Arial" w:cs="Arial"/>
          <w:b/>
          <w:sz w:val="28"/>
          <w:szCs w:val="28"/>
        </w:rPr>
        <w:t>TABLA N° 2</w:t>
      </w:r>
    </w:p>
    <w:p w:rsidR="00AC2390" w:rsidRDefault="00AC2390" w:rsidP="00AC2390">
      <w:pPr>
        <w:rPr>
          <w:rFonts w:ascii="Arial" w:hAnsi="Arial" w:cs="Arial"/>
          <w:b/>
          <w:sz w:val="28"/>
          <w:szCs w:val="28"/>
        </w:rPr>
      </w:pPr>
    </w:p>
    <w:p w:rsidR="00AC2390" w:rsidRDefault="00AC2390" w:rsidP="00AC2390">
      <w:pPr>
        <w:ind w:firstLine="708"/>
        <w:jc w:val="center"/>
        <w:rPr>
          <w:rFonts w:ascii="Arial" w:hAnsi="Arial" w:cs="Arial"/>
          <w:b/>
          <w:sz w:val="28"/>
          <w:szCs w:val="28"/>
        </w:rPr>
      </w:pPr>
      <w:r w:rsidRPr="00400EC4">
        <w:rPr>
          <w:rFonts w:ascii="Arial" w:hAnsi="Arial" w:cs="Arial"/>
          <w:b/>
          <w:sz w:val="28"/>
          <w:szCs w:val="28"/>
        </w:rPr>
        <w:lastRenderedPageBreak/>
        <w:t>Nuevos conocimientos adquiridos</w:t>
      </w:r>
    </w:p>
    <w:p w:rsidR="00AC2390" w:rsidRDefault="00AC2390" w:rsidP="00AC2390">
      <w:pPr>
        <w:ind w:firstLine="708"/>
        <w:jc w:val="center"/>
        <w:rPr>
          <w:rFonts w:ascii="Arial" w:hAnsi="Arial" w:cs="Arial"/>
          <w:b/>
          <w:sz w:val="28"/>
          <w:szCs w:val="28"/>
        </w:rPr>
      </w:pPr>
    </w:p>
    <w:tbl>
      <w:tblPr>
        <w:tblStyle w:val="Tablaconcuadrcula"/>
        <w:tblW w:w="5000" w:type="pct"/>
        <w:tblLook w:val="04A0" w:firstRow="1" w:lastRow="0" w:firstColumn="1" w:lastColumn="0" w:noHBand="0" w:noVBand="1"/>
      </w:tblPr>
      <w:tblGrid>
        <w:gridCol w:w="4243"/>
        <w:gridCol w:w="4244"/>
      </w:tblGrid>
      <w:tr w:rsidR="00AC2390" w:rsidTr="00EE2C61">
        <w:trPr>
          <w:trHeight w:val="692"/>
        </w:trPr>
        <w:tc>
          <w:tcPr>
            <w:tcW w:w="2500" w:type="pct"/>
            <w:vAlign w:val="center"/>
          </w:tcPr>
          <w:p w:rsidR="00AC2390" w:rsidRDefault="00AC2390" w:rsidP="00EE2C61">
            <w:pPr>
              <w:jc w:val="center"/>
              <w:rPr>
                <w:rFonts w:ascii="Arial" w:hAnsi="Arial" w:cs="Arial"/>
                <w:b/>
                <w:sz w:val="28"/>
                <w:szCs w:val="28"/>
              </w:rPr>
            </w:pPr>
            <w:r>
              <w:rPr>
                <w:rFonts w:ascii="Arial" w:hAnsi="Arial" w:cs="Arial"/>
                <w:b/>
                <w:sz w:val="28"/>
                <w:szCs w:val="28"/>
              </w:rPr>
              <w:t>Actividades Realizadas en General</w:t>
            </w:r>
          </w:p>
        </w:tc>
        <w:tc>
          <w:tcPr>
            <w:tcW w:w="2500" w:type="pct"/>
            <w:vAlign w:val="center"/>
          </w:tcPr>
          <w:p w:rsidR="00AC2390" w:rsidRDefault="00AC2390" w:rsidP="00EE2C61">
            <w:pPr>
              <w:jc w:val="center"/>
              <w:rPr>
                <w:rFonts w:ascii="Arial" w:hAnsi="Arial" w:cs="Arial"/>
                <w:b/>
                <w:sz w:val="28"/>
                <w:szCs w:val="28"/>
              </w:rPr>
            </w:pPr>
            <w:r>
              <w:rPr>
                <w:rFonts w:ascii="Arial" w:hAnsi="Arial" w:cs="Arial"/>
                <w:b/>
                <w:sz w:val="28"/>
                <w:szCs w:val="28"/>
              </w:rPr>
              <w:t>Conocimientos Adquiriros</w:t>
            </w:r>
          </w:p>
        </w:tc>
      </w:tr>
      <w:tr w:rsidR="00AC2390" w:rsidTr="00EE2C61">
        <w:trPr>
          <w:trHeight w:val="563"/>
        </w:trPr>
        <w:tc>
          <w:tcPr>
            <w:tcW w:w="2500" w:type="pct"/>
            <w:vAlign w:val="center"/>
          </w:tcPr>
          <w:p w:rsidR="00AC2390" w:rsidRPr="00400EC4" w:rsidRDefault="00AC2390" w:rsidP="00EE2C61">
            <w:pPr>
              <w:jc w:val="center"/>
              <w:rPr>
                <w:rFonts w:ascii="Arial" w:hAnsi="Arial" w:cs="Arial"/>
                <w:sz w:val="24"/>
                <w:szCs w:val="24"/>
              </w:rPr>
            </w:pPr>
            <w:r>
              <w:rPr>
                <w:rFonts w:ascii="Arial" w:hAnsi="Arial" w:cs="Arial"/>
                <w:sz w:val="24"/>
                <w:szCs w:val="24"/>
              </w:rPr>
              <w:t>Mantenimiento del Campus Virtual IUTEPI</w:t>
            </w:r>
          </w:p>
        </w:tc>
        <w:tc>
          <w:tcPr>
            <w:tcW w:w="2500" w:type="pct"/>
          </w:tcPr>
          <w:p w:rsidR="00AC2390" w:rsidRPr="009A7F4C" w:rsidRDefault="00AC2390" w:rsidP="00EE2C61">
            <w:pPr>
              <w:jc w:val="both"/>
              <w:rPr>
                <w:rFonts w:ascii="Arial" w:hAnsi="Arial" w:cs="Arial"/>
                <w:sz w:val="24"/>
                <w:szCs w:val="24"/>
              </w:rPr>
            </w:pPr>
            <w:r>
              <w:rPr>
                <w:rFonts w:ascii="Arial" w:hAnsi="Arial" w:cs="Arial"/>
                <w:sz w:val="24"/>
                <w:szCs w:val="24"/>
              </w:rPr>
              <w:t>Mantenimiento general del sistema y base de datos Moodle.</w:t>
            </w:r>
          </w:p>
        </w:tc>
      </w:tr>
      <w:tr w:rsidR="00AC2390" w:rsidTr="00EE2C61">
        <w:trPr>
          <w:trHeight w:val="575"/>
        </w:trPr>
        <w:tc>
          <w:tcPr>
            <w:tcW w:w="2500" w:type="pct"/>
            <w:vAlign w:val="center"/>
          </w:tcPr>
          <w:p w:rsidR="00AC2390" w:rsidRPr="009A7F4C" w:rsidRDefault="00AC2390" w:rsidP="00EE2C61">
            <w:pPr>
              <w:jc w:val="center"/>
              <w:rPr>
                <w:rFonts w:ascii="Arial" w:hAnsi="Arial" w:cs="Arial"/>
                <w:sz w:val="24"/>
                <w:szCs w:val="24"/>
              </w:rPr>
            </w:pPr>
            <w:r>
              <w:rPr>
                <w:rFonts w:ascii="Arial" w:hAnsi="Arial" w:cs="Arial"/>
                <w:sz w:val="24"/>
                <w:szCs w:val="24"/>
              </w:rPr>
              <w:t>Asesoría asistida a los estudiantes y docentes</w:t>
            </w:r>
          </w:p>
        </w:tc>
        <w:tc>
          <w:tcPr>
            <w:tcW w:w="2500" w:type="pct"/>
          </w:tcPr>
          <w:p w:rsidR="00AC2390" w:rsidRPr="009A7F4C" w:rsidRDefault="00AC2390" w:rsidP="00EE2C61">
            <w:pPr>
              <w:jc w:val="both"/>
              <w:rPr>
                <w:rFonts w:ascii="Arial" w:hAnsi="Arial" w:cs="Arial"/>
                <w:sz w:val="24"/>
                <w:szCs w:val="24"/>
              </w:rPr>
            </w:pPr>
            <w:r>
              <w:rPr>
                <w:rFonts w:ascii="Arial" w:hAnsi="Arial" w:cs="Arial"/>
                <w:sz w:val="24"/>
                <w:szCs w:val="24"/>
              </w:rPr>
              <w:t xml:space="preserve">Conocimiento general sobre el entorno Web de los sistemas basados en Moodle, así como sus respectivas funciones intrínsecas relacionadas a Actividades y Recursos. </w:t>
            </w:r>
          </w:p>
        </w:tc>
      </w:tr>
      <w:tr w:rsidR="00AC2390" w:rsidTr="00EE2C61">
        <w:trPr>
          <w:trHeight w:val="587"/>
        </w:trPr>
        <w:tc>
          <w:tcPr>
            <w:tcW w:w="2500" w:type="pct"/>
            <w:vAlign w:val="center"/>
          </w:tcPr>
          <w:p w:rsidR="00AC2390" w:rsidRPr="009A7F4C" w:rsidRDefault="00AC2390" w:rsidP="00EE2C61">
            <w:pPr>
              <w:jc w:val="center"/>
              <w:rPr>
                <w:rFonts w:ascii="Arial" w:hAnsi="Arial" w:cs="Arial"/>
                <w:sz w:val="24"/>
                <w:szCs w:val="24"/>
              </w:rPr>
            </w:pPr>
            <w:r w:rsidRPr="009A7F4C">
              <w:rPr>
                <w:rFonts w:ascii="Arial" w:hAnsi="Arial" w:cs="Arial"/>
                <w:sz w:val="24"/>
                <w:szCs w:val="24"/>
              </w:rPr>
              <w:t>Control de base de datos</w:t>
            </w:r>
          </w:p>
        </w:tc>
        <w:tc>
          <w:tcPr>
            <w:tcW w:w="2500" w:type="pct"/>
          </w:tcPr>
          <w:p w:rsidR="00AC2390" w:rsidRPr="009A7F4C" w:rsidRDefault="00AC2390" w:rsidP="00EE2C61">
            <w:pPr>
              <w:jc w:val="both"/>
              <w:rPr>
                <w:rFonts w:ascii="Arial" w:hAnsi="Arial" w:cs="Arial"/>
                <w:sz w:val="24"/>
                <w:szCs w:val="24"/>
              </w:rPr>
            </w:pPr>
            <w:r>
              <w:rPr>
                <w:rFonts w:ascii="Arial" w:hAnsi="Arial" w:cs="Arial"/>
                <w:sz w:val="24"/>
                <w:szCs w:val="24"/>
              </w:rPr>
              <w:t>Incluir y actualizar registros de usuario y cursos a la bases de datos.</w:t>
            </w:r>
          </w:p>
        </w:tc>
      </w:tr>
      <w:tr w:rsidR="00AC2390" w:rsidTr="00EE2C61">
        <w:tc>
          <w:tcPr>
            <w:tcW w:w="2500" w:type="pct"/>
            <w:vAlign w:val="center"/>
          </w:tcPr>
          <w:p w:rsidR="00AC2390" w:rsidRPr="009A7F4C" w:rsidRDefault="00AC2390" w:rsidP="00EE2C61">
            <w:pPr>
              <w:jc w:val="center"/>
              <w:rPr>
                <w:rFonts w:ascii="Arial" w:hAnsi="Arial" w:cs="Arial"/>
                <w:sz w:val="24"/>
                <w:szCs w:val="24"/>
              </w:rPr>
            </w:pPr>
            <w:r>
              <w:rPr>
                <w:rFonts w:ascii="Arial" w:hAnsi="Arial" w:cs="Arial"/>
                <w:sz w:val="24"/>
                <w:szCs w:val="24"/>
              </w:rPr>
              <w:t>C</w:t>
            </w:r>
            <w:r w:rsidRPr="009A7F4C">
              <w:rPr>
                <w:rFonts w:ascii="Arial" w:hAnsi="Arial" w:cs="Arial"/>
                <w:sz w:val="24"/>
                <w:szCs w:val="24"/>
              </w:rPr>
              <w:t>onfiguración de redes</w:t>
            </w:r>
          </w:p>
        </w:tc>
        <w:tc>
          <w:tcPr>
            <w:tcW w:w="2500" w:type="pct"/>
          </w:tcPr>
          <w:p w:rsidR="00AC2390" w:rsidRPr="009A7F4C" w:rsidRDefault="00AC2390" w:rsidP="00EE2C61">
            <w:pPr>
              <w:jc w:val="both"/>
              <w:rPr>
                <w:rFonts w:ascii="Arial" w:hAnsi="Arial" w:cs="Arial"/>
                <w:sz w:val="24"/>
                <w:szCs w:val="24"/>
              </w:rPr>
            </w:pPr>
            <w:r>
              <w:rPr>
                <w:rFonts w:ascii="Arial" w:hAnsi="Arial" w:cs="Arial"/>
                <w:sz w:val="24"/>
                <w:szCs w:val="24"/>
              </w:rPr>
              <w:t>C</w:t>
            </w:r>
            <w:r w:rsidRPr="009A7F4C">
              <w:rPr>
                <w:rFonts w:ascii="Arial" w:hAnsi="Arial" w:cs="Arial"/>
                <w:sz w:val="24"/>
                <w:szCs w:val="24"/>
              </w:rPr>
              <w:t>onfiguración de redes</w:t>
            </w:r>
            <w:r>
              <w:rPr>
                <w:rFonts w:ascii="Arial" w:hAnsi="Arial" w:cs="Arial"/>
                <w:sz w:val="24"/>
                <w:szCs w:val="24"/>
              </w:rPr>
              <w:t xml:space="preserve"> del Laboratorio de Informática.</w:t>
            </w:r>
          </w:p>
        </w:tc>
      </w:tr>
    </w:tbl>
    <w:p w:rsidR="00AC2390" w:rsidRDefault="00AC2390" w:rsidP="00AC2390">
      <w:pPr>
        <w:ind w:firstLine="708"/>
        <w:jc w:val="right"/>
        <w:rPr>
          <w:rFonts w:ascii="Arial" w:hAnsi="Arial" w:cs="Arial"/>
          <w:b/>
          <w:sz w:val="28"/>
          <w:szCs w:val="28"/>
        </w:rPr>
      </w:pPr>
      <w:r>
        <w:rPr>
          <w:rFonts w:ascii="Arial" w:hAnsi="Arial" w:cs="Arial"/>
          <w:b/>
          <w:sz w:val="28"/>
          <w:szCs w:val="28"/>
        </w:rPr>
        <w:t>TABLA N° 3</w:t>
      </w:r>
    </w:p>
    <w:p w:rsidR="00AC2390" w:rsidRDefault="00AC2390" w:rsidP="00AC2390">
      <w:pPr>
        <w:ind w:firstLine="708"/>
        <w:jc w:val="center"/>
        <w:rPr>
          <w:rFonts w:ascii="Arial" w:hAnsi="Arial" w:cs="Arial"/>
          <w:b/>
          <w:sz w:val="28"/>
          <w:szCs w:val="28"/>
        </w:rPr>
      </w:pPr>
    </w:p>
    <w:p w:rsidR="00AC2390" w:rsidRPr="009A7F4C" w:rsidRDefault="00AC2390" w:rsidP="00AC2390">
      <w:pPr>
        <w:ind w:firstLine="708"/>
        <w:jc w:val="center"/>
        <w:rPr>
          <w:rFonts w:ascii="Arial" w:hAnsi="Arial" w:cs="Arial"/>
          <w:b/>
          <w:sz w:val="28"/>
          <w:szCs w:val="28"/>
        </w:rPr>
      </w:pPr>
      <w:r w:rsidRPr="009A7F4C">
        <w:rPr>
          <w:rFonts w:ascii="Arial" w:hAnsi="Arial" w:cs="Arial"/>
          <w:b/>
          <w:sz w:val="28"/>
          <w:szCs w:val="28"/>
        </w:rPr>
        <w:t>Aportes realizados durante el proceso de pasantías</w:t>
      </w:r>
    </w:p>
    <w:p w:rsidR="00AC2390" w:rsidRDefault="00AC2390" w:rsidP="00AC2390">
      <w:pPr>
        <w:ind w:firstLine="708"/>
        <w:jc w:val="both"/>
        <w:rPr>
          <w:rFonts w:ascii="Arial" w:hAnsi="Arial" w:cs="Arial"/>
          <w:b/>
          <w:sz w:val="28"/>
          <w:szCs w:val="28"/>
        </w:rPr>
      </w:pPr>
      <w:r w:rsidRPr="009A7F4C">
        <w:rPr>
          <w:rFonts w:ascii="Arial" w:hAnsi="Arial" w:cs="Arial"/>
          <w:b/>
          <w:sz w:val="28"/>
          <w:szCs w:val="28"/>
        </w:rPr>
        <w:tab/>
      </w:r>
    </w:p>
    <w:p w:rsidR="00AC2390" w:rsidRDefault="00AC2390" w:rsidP="00AC2390">
      <w:pPr>
        <w:ind w:firstLine="708"/>
        <w:jc w:val="both"/>
        <w:rPr>
          <w:rFonts w:ascii="Arial" w:hAnsi="Arial" w:cs="Arial"/>
          <w:sz w:val="24"/>
          <w:szCs w:val="24"/>
        </w:rPr>
      </w:pPr>
      <w:r w:rsidRPr="009A7F4C">
        <w:rPr>
          <w:rFonts w:ascii="Arial" w:hAnsi="Arial" w:cs="Arial"/>
          <w:sz w:val="24"/>
          <w:szCs w:val="24"/>
        </w:rPr>
        <w:t xml:space="preserve">Durante el periodo de pasantías, se realizaron los </w:t>
      </w:r>
      <w:r>
        <w:rPr>
          <w:rFonts w:ascii="Arial" w:hAnsi="Arial" w:cs="Arial"/>
          <w:sz w:val="24"/>
          <w:szCs w:val="24"/>
        </w:rPr>
        <w:t>siguientes aportes</w:t>
      </w:r>
      <w:r w:rsidRPr="009A7F4C">
        <w:rPr>
          <w:rFonts w:ascii="Arial" w:hAnsi="Arial" w:cs="Arial"/>
          <w:sz w:val="24"/>
          <w:szCs w:val="24"/>
        </w:rPr>
        <w:t>:</w:t>
      </w:r>
    </w:p>
    <w:p w:rsidR="00AC2390" w:rsidRDefault="00AC2390" w:rsidP="00AC2390">
      <w:pPr>
        <w:pStyle w:val="Prrafodelista"/>
        <w:numPr>
          <w:ilvl w:val="0"/>
          <w:numId w:val="7"/>
        </w:numPr>
        <w:rPr>
          <w:rFonts w:ascii="Arial" w:hAnsi="Arial" w:cs="Arial"/>
          <w:sz w:val="24"/>
          <w:szCs w:val="24"/>
        </w:rPr>
      </w:pPr>
      <w:r>
        <w:rPr>
          <w:rFonts w:ascii="Arial" w:hAnsi="Arial" w:cs="Arial"/>
          <w:sz w:val="24"/>
          <w:szCs w:val="24"/>
        </w:rPr>
        <w:t>Se brindó asesoría oportuna en cada una de las necesidades presentadas por los docentes y estudiantes presentes en el Laboratorio de Informática</w:t>
      </w:r>
    </w:p>
    <w:p w:rsidR="00AC2390" w:rsidRDefault="00AC2390" w:rsidP="00AC2390">
      <w:pPr>
        <w:pStyle w:val="Prrafodelista"/>
        <w:numPr>
          <w:ilvl w:val="0"/>
          <w:numId w:val="7"/>
        </w:numPr>
        <w:rPr>
          <w:rFonts w:ascii="Arial" w:hAnsi="Arial" w:cs="Arial"/>
          <w:sz w:val="24"/>
          <w:szCs w:val="24"/>
        </w:rPr>
      </w:pPr>
      <w:r>
        <w:rPr>
          <w:rFonts w:ascii="Arial" w:hAnsi="Arial" w:cs="Arial"/>
          <w:sz w:val="24"/>
          <w:szCs w:val="24"/>
        </w:rPr>
        <w:t>Se propusieron posibles alternativas para agilizar los procesos realizados dentro del entorno virtual web.</w:t>
      </w:r>
    </w:p>
    <w:p w:rsidR="00AC2390" w:rsidRPr="009A7F4C" w:rsidRDefault="00AC2390" w:rsidP="00AC2390">
      <w:pPr>
        <w:pStyle w:val="Prrafodelista"/>
        <w:numPr>
          <w:ilvl w:val="0"/>
          <w:numId w:val="7"/>
        </w:numPr>
        <w:rPr>
          <w:rFonts w:ascii="Arial" w:hAnsi="Arial" w:cs="Arial"/>
          <w:sz w:val="24"/>
          <w:szCs w:val="24"/>
        </w:rPr>
      </w:pPr>
      <w:r w:rsidRPr="009A7F4C">
        <w:rPr>
          <w:rFonts w:ascii="Arial" w:hAnsi="Arial" w:cs="Arial"/>
          <w:sz w:val="24"/>
          <w:szCs w:val="24"/>
        </w:rPr>
        <w:t>Limp</w:t>
      </w:r>
      <w:r>
        <w:rPr>
          <w:rFonts w:ascii="Arial" w:hAnsi="Arial" w:cs="Arial"/>
          <w:sz w:val="24"/>
          <w:szCs w:val="24"/>
        </w:rPr>
        <w:t>ieza y orden en</w:t>
      </w:r>
      <w:r w:rsidRPr="009A7F4C">
        <w:rPr>
          <w:rFonts w:ascii="Arial" w:hAnsi="Arial" w:cs="Arial"/>
          <w:sz w:val="24"/>
          <w:szCs w:val="24"/>
        </w:rPr>
        <w:t xml:space="preserve"> el área de trabajo.</w:t>
      </w:r>
    </w:p>
    <w:p w:rsidR="00AC2390" w:rsidRPr="003A5EA1" w:rsidRDefault="00AC2390" w:rsidP="00AC2390">
      <w:pPr>
        <w:pStyle w:val="Prrafodelista"/>
        <w:numPr>
          <w:ilvl w:val="0"/>
          <w:numId w:val="7"/>
        </w:numPr>
        <w:jc w:val="both"/>
        <w:rPr>
          <w:rFonts w:ascii="Arial" w:hAnsi="Arial" w:cs="Arial"/>
          <w:sz w:val="24"/>
          <w:szCs w:val="24"/>
        </w:rPr>
      </w:pPr>
      <w:r>
        <w:rPr>
          <w:rFonts w:ascii="Arial" w:hAnsi="Arial" w:cs="Arial"/>
          <w:sz w:val="24"/>
          <w:szCs w:val="24"/>
        </w:rPr>
        <w:t>Mantenimiento de Diversos equipos que se encuentran en el departamento</w:t>
      </w:r>
    </w:p>
    <w:p w:rsidR="00AC2390" w:rsidRDefault="00AC2390" w:rsidP="00AC2390">
      <w:pPr>
        <w:jc w:val="center"/>
        <w:rPr>
          <w:rFonts w:ascii="Arial" w:hAnsi="Arial" w:cs="Arial"/>
          <w:b/>
          <w:sz w:val="28"/>
          <w:szCs w:val="28"/>
        </w:rPr>
      </w:pPr>
      <w:r w:rsidRPr="009A7F4C">
        <w:rPr>
          <w:rFonts w:ascii="Arial" w:hAnsi="Arial" w:cs="Arial"/>
          <w:b/>
          <w:sz w:val="28"/>
          <w:szCs w:val="28"/>
        </w:rPr>
        <w:t>Recomendaciones</w:t>
      </w:r>
    </w:p>
    <w:p w:rsidR="00AC2390" w:rsidRDefault="00AC2390" w:rsidP="00AC2390">
      <w:pPr>
        <w:pStyle w:val="Prrafodelista"/>
        <w:numPr>
          <w:ilvl w:val="0"/>
          <w:numId w:val="8"/>
        </w:numPr>
        <w:jc w:val="both"/>
        <w:rPr>
          <w:rFonts w:ascii="Arial" w:hAnsi="Arial" w:cs="Arial"/>
          <w:sz w:val="24"/>
          <w:szCs w:val="24"/>
        </w:rPr>
      </w:pPr>
      <w:r w:rsidRPr="00E3451E">
        <w:rPr>
          <w:rFonts w:ascii="Arial" w:hAnsi="Arial" w:cs="Arial"/>
          <w:sz w:val="24"/>
          <w:szCs w:val="24"/>
        </w:rPr>
        <w:lastRenderedPageBreak/>
        <w:t xml:space="preserve">Hacer el mantenimiento </w:t>
      </w:r>
      <w:r>
        <w:rPr>
          <w:rFonts w:ascii="Arial" w:hAnsi="Arial" w:cs="Arial"/>
          <w:sz w:val="24"/>
          <w:szCs w:val="24"/>
        </w:rPr>
        <w:t>del entorno virtual web de forma más sistemática y ordenada, de forma de que se puedan prevenir futuros inconvenientes con respecto al funcionamiento del sitio.</w:t>
      </w:r>
    </w:p>
    <w:p w:rsidR="00AC2390" w:rsidRDefault="00AC2390" w:rsidP="00AC2390">
      <w:pPr>
        <w:pStyle w:val="Prrafodelista"/>
        <w:numPr>
          <w:ilvl w:val="0"/>
          <w:numId w:val="8"/>
        </w:numPr>
        <w:jc w:val="both"/>
        <w:rPr>
          <w:rFonts w:ascii="Arial" w:hAnsi="Arial" w:cs="Arial"/>
          <w:sz w:val="24"/>
          <w:szCs w:val="24"/>
        </w:rPr>
      </w:pPr>
      <w:r>
        <w:rPr>
          <w:rFonts w:ascii="Arial" w:hAnsi="Arial" w:cs="Arial"/>
          <w:sz w:val="24"/>
          <w:szCs w:val="24"/>
        </w:rPr>
        <w:t>Mantener actualización constante y preparación competente al uso y edición del entorno Moodle.</w:t>
      </w:r>
    </w:p>
    <w:p w:rsidR="00AC2390" w:rsidRPr="00E3451E" w:rsidRDefault="00AC2390" w:rsidP="00AC2390">
      <w:pPr>
        <w:pStyle w:val="Prrafodelista"/>
        <w:numPr>
          <w:ilvl w:val="0"/>
          <w:numId w:val="8"/>
        </w:numPr>
        <w:jc w:val="both"/>
        <w:rPr>
          <w:rFonts w:ascii="Arial" w:hAnsi="Arial" w:cs="Arial"/>
          <w:sz w:val="24"/>
          <w:szCs w:val="24"/>
        </w:rPr>
      </w:pPr>
      <w:r>
        <w:rPr>
          <w:rFonts w:ascii="Arial" w:hAnsi="Arial" w:cs="Arial"/>
          <w:sz w:val="24"/>
          <w:szCs w:val="24"/>
        </w:rPr>
        <w:t xml:space="preserve">Realizar el mantenimiento preventivo de los equipos informáticos </w:t>
      </w:r>
      <w:r w:rsidRPr="00E3451E">
        <w:rPr>
          <w:rFonts w:ascii="Arial" w:hAnsi="Arial" w:cs="Arial"/>
          <w:sz w:val="24"/>
          <w:szCs w:val="24"/>
        </w:rPr>
        <w:t xml:space="preserve">más seguido para que estos no estén fuera de servicio cuando se les necesitan, esto ayudará a agilizar el proceso y no irrumpirá  las actividades que se estén realizando en el momento. </w:t>
      </w:r>
    </w:p>
    <w:p w:rsidR="00AC2390" w:rsidRPr="00E3451E" w:rsidRDefault="00AC2390" w:rsidP="00AC2390">
      <w:pPr>
        <w:pStyle w:val="Prrafodelista"/>
        <w:numPr>
          <w:ilvl w:val="0"/>
          <w:numId w:val="8"/>
        </w:numPr>
        <w:jc w:val="both"/>
        <w:rPr>
          <w:rFonts w:ascii="Arial" w:hAnsi="Arial" w:cs="Arial"/>
          <w:b/>
          <w:sz w:val="28"/>
          <w:szCs w:val="28"/>
        </w:rPr>
      </w:pPr>
      <w:r w:rsidRPr="00E3451E">
        <w:rPr>
          <w:rFonts w:ascii="Arial" w:hAnsi="Arial" w:cs="Arial"/>
          <w:sz w:val="24"/>
          <w:szCs w:val="24"/>
        </w:rPr>
        <w:t>Hacer cumplir todas las reglas que estén establecidas en el área.</w:t>
      </w:r>
    </w:p>
    <w:p w:rsidR="00AC2390" w:rsidRPr="00E3451E" w:rsidRDefault="00AC2390" w:rsidP="00AC2390">
      <w:pPr>
        <w:pStyle w:val="Prrafodelista"/>
        <w:numPr>
          <w:ilvl w:val="0"/>
          <w:numId w:val="8"/>
        </w:numPr>
        <w:jc w:val="both"/>
        <w:rPr>
          <w:rFonts w:ascii="Arial" w:hAnsi="Arial" w:cs="Arial"/>
          <w:sz w:val="24"/>
          <w:szCs w:val="24"/>
        </w:rPr>
      </w:pPr>
      <w:r w:rsidRPr="00E3451E">
        <w:rPr>
          <w:rFonts w:ascii="Arial" w:hAnsi="Arial" w:cs="Arial"/>
          <w:sz w:val="24"/>
          <w:szCs w:val="24"/>
        </w:rPr>
        <w:t>Restringir el acceso a personas no autorizadas</w:t>
      </w:r>
    </w:p>
    <w:p w:rsidR="00AC2390" w:rsidRPr="003A5EA1" w:rsidRDefault="00AC2390" w:rsidP="00AC2390">
      <w:pPr>
        <w:pStyle w:val="Prrafodelista"/>
        <w:numPr>
          <w:ilvl w:val="0"/>
          <w:numId w:val="8"/>
        </w:numPr>
        <w:jc w:val="both"/>
        <w:rPr>
          <w:rFonts w:ascii="Arial" w:hAnsi="Arial" w:cs="Arial"/>
          <w:sz w:val="24"/>
          <w:szCs w:val="24"/>
        </w:rPr>
      </w:pPr>
      <w:r w:rsidRPr="00E3451E">
        <w:rPr>
          <w:rFonts w:ascii="Arial" w:hAnsi="Arial" w:cs="Arial"/>
          <w:sz w:val="24"/>
          <w:szCs w:val="24"/>
        </w:rPr>
        <w:t>Mejor vigilancia</w:t>
      </w:r>
      <w:r>
        <w:rPr>
          <w:rFonts w:ascii="Arial" w:hAnsi="Arial" w:cs="Arial"/>
          <w:sz w:val="24"/>
          <w:szCs w:val="24"/>
        </w:rPr>
        <w:t xml:space="preserve"> dentro del recinto del Laboratorio de Informática.</w:t>
      </w:r>
    </w:p>
    <w:p w:rsidR="00AC2390" w:rsidRPr="0077463A" w:rsidRDefault="00AC2390" w:rsidP="00AC2390">
      <w:pPr>
        <w:jc w:val="center"/>
        <w:rPr>
          <w:rFonts w:ascii="Arial" w:hAnsi="Arial" w:cs="Arial"/>
          <w:b/>
          <w:sz w:val="24"/>
          <w:szCs w:val="28"/>
        </w:rPr>
      </w:pPr>
      <w:r w:rsidRPr="0077463A">
        <w:rPr>
          <w:rFonts w:ascii="Arial" w:hAnsi="Arial" w:cs="Arial"/>
          <w:b/>
          <w:sz w:val="24"/>
          <w:szCs w:val="28"/>
        </w:rPr>
        <w:t>Glosario de términos</w:t>
      </w:r>
    </w:p>
    <w:p w:rsidR="00A7130A" w:rsidRPr="00A7130A" w:rsidRDefault="00AC2390" w:rsidP="00A7130A">
      <w:pPr>
        <w:pStyle w:val="Prrafodelista"/>
        <w:numPr>
          <w:ilvl w:val="0"/>
          <w:numId w:val="9"/>
        </w:numPr>
        <w:jc w:val="both"/>
        <w:rPr>
          <w:rFonts w:ascii="Arial" w:hAnsi="Arial" w:cs="Arial"/>
          <w:b/>
          <w:sz w:val="24"/>
          <w:szCs w:val="24"/>
        </w:rPr>
      </w:pPr>
      <w:r w:rsidRPr="00A7130A">
        <w:rPr>
          <w:rFonts w:ascii="Arial" w:hAnsi="Arial" w:cs="Arial"/>
          <w:b/>
          <w:sz w:val="24"/>
          <w:szCs w:val="24"/>
        </w:rPr>
        <w:t>Moodle</w:t>
      </w:r>
      <w:r w:rsidR="00A7130A" w:rsidRPr="00A7130A">
        <w:rPr>
          <w:rFonts w:ascii="Arial" w:hAnsi="Arial" w:cs="Arial"/>
          <w:b/>
          <w:sz w:val="24"/>
          <w:szCs w:val="24"/>
        </w:rPr>
        <w:t xml:space="preserve">: </w:t>
      </w:r>
      <w:r w:rsidR="00A7130A" w:rsidRPr="00A7130A">
        <w:rPr>
          <w:rFonts w:ascii="Arial" w:hAnsi="Arial" w:cs="Arial"/>
          <w:color w:val="222222"/>
          <w:sz w:val="24"/>
          <w:szCs w:val="24"/>
          <w:shd w:val="clear" w:color="auto" w:fill="FFFFFF"/>
        </w:rPr>
        <w:t>Es</w:t>
      </w:r>
      <w:r w:rsidR="00A7130A" w:rsidRPr="00A7130A">
        <w:rPr>
          <w:rFonts w:ascii="Arial" w:hAnsi="Arial" w:cs="Arial"/>
          <w:color w:val="222222"/>
          <w:sz w:val="24"/>
          <w:szCs w:val="24"/>
          <w:shd w:val="clear" w:color="auto" w:fill="FFFFFF"/>
        </w:rPr>
        <w:t xml:space="preserve"> un software diseñado </w:t>
      </w:r>
      <w:r w:rsidR="00A7130A" w:rsidRPr="00A7130A">
        <w:rPr>
          <w:rFonts w:ascii="Arial" w:hAnsi="Arial" w:cs="Arial"/>
          <w:b/>
          <w:bCs/>
          <w:color w:val="222222"/>
          <w:sz w:val="24"/>
          <w:szCs w:val="24"/>
          <w:shd w:val="clear" w:color="auto" w:fill="FFFFFF"/>
        </w:rPr>
        <w:t>para</w:t>
      </w:r>
      <w:r w:rsidR="00A7130A" w:rsidRPr="00A7130A">
        <w:rPr>
          <w:rFonts w:ascii="Arial" w:hAnsi="Arial" w:cs="Arial"/>
          <w:color w:val="222222"/>
          <w:sz w:val="24"/>
          <w:szCs w:val="24"/>
          <w:shd w:val="clear" w:color="auto" w:fill="FFFFFF"/>
        </w:rPr>
        <w:t> ayudar a los educadores a crear cursos en línea de alta calidad y entornos de aprendizaje virtuales. ... La palabra </w:t>
      </w:r>
      <w:r w:rsidR="00A7130A" w:rsidRPr="00A7130A">
        <w:rPr>
          <w:rFonts w:ascii="Arial" w:hAnsi="Arial" w:cs="Arial"/>
          <w:b/>
          <w:bCs/>
          <w:color w:val="222222"/>
          <w:sz w:val="24"/>
          <w:szCs w:val="24"/>
          <w:shd w:val="clear" w:color="auto" w:fill="FFFFFF"/>
        </w:rPr>
        <w:t>Moodle</w:t>
      </w:r>
      <w:r w:rsidR="00A7130A" w:rsidRPr="00A7130A">
        <w:rPr>
          <w:rFonts w:ascii="Arial" w:hAnsi="Arial" w:cs="Arial"/>
          <w:color w:val="222222"/>
          <w:sz w:val="24"/>
          <w:szCs w:val="24"/>
          <w:shd w:val="clear" w:color="auto" w:fill="FFFFFF"/>
        </w:rPr>
        <w:t xml:space="preserve"> originalmente es un acrónimo de Modular </w:t>
      </w:r>
      <w:proofErr w:type="spellStart"/>
      <w:r w:rsidR="00A7130A" w:rsidRPr="00A7130A">
        <w:rPr>
          <w:rFonts w:ascii="Arial" w:hAnsi="Arial" w:cs="Arial"/>
          <w:color w:val="222222"/>
          <w:sz w:val="24"/>
          <w:szCs w:val="24"/>
          <w:shd w:val="clear" w:color="auto" w:fill="FFFFFF"/>
        </w:rPr>
        <w:t>Object-Oriented</w:t>
      </w:r>
      <w:proofErr w:type="spellEnd"/>
      <w:r w:rsidR="00A7130A" w:rsidRPr="00A7130A">
        <w:rPr>
          <w:rFonts w:ascii="Arial" w:hAnsi="Arial" w:cs="Arial"/>
          <w:color w:val="222222"/>
          <w:sz w:val="24"/>
          <w:szCs w:val="24"/>
          <w:shd w:val="clear" w:color="auto" w:fill="FFFFFF"/>
        </w:rPr>
        <w:t xml:space="preserve"> </w:t>
      </w:r>
      <w:proofErr w:type="spellStart"/>
      <w:r w:rsidR="00A7130A" w:rsidRPr="00A7130A">
        <w:rPr>
          <w:rFonts w:ascii="Arial" w:hAnsi="Arial" w:cs="Arial"/>
          <w:color w:val="222222"/>
          <w:sz w:val="24"/>
          <w:szCs w:val="24"/>
          <w:shd w:val="clear" w:color="auto" w:fill="FFFFFF"/>
        </w:rPr>
        <w:t>Dynamic</w:t>
      </w:r>
      <w:proofErr w:type="spellEnd"/>
      <w:r w:rsidR="00A7130A" w:rsidRPr="00A7130A">
        <w:rPr>
          <w:rFonts w:ascii="Arial" w:hAnsi="Arial" w:cs="Arial"/>
          <w:color w:val="222222"/>
          <w:sz w:val="24"/>
          <w:szCs w:val="24"/>
          <w:shd w:val="clear" w:color="auto" w:fill="FFFFFF"/>
        </w:rPr>
        <w:t xml:space="preserve"> </w:t>
      </w:r>
      <w:proofErr w:type="spellStart"/>
      <w:r w:rsidR="00A7130A" w:rsidRPr="00A7130A">
        <w:rPr>
          <w:rFonts w:ascii="Arial" w:hAnsi="Arial" w:cs="Arial"/>
          <w:color w:val="222222"/>
          <w:sz w:val="24"/>
          <w:szCs w:val="24"/>
          <w:shd w:val="clear" w:color="auto" w:fill="FFFFFF"/>
        </w:rPr>
        <w:t>Learning</w:t>
      </w:r>
      <w:proofErr w:type="spellEnd"/>
      <w:r w:rsidR="00A7130A" w:rsidRPr="00A7130A">
        <w:rPr>
          <w:rFonts w:ascii="Arial" w:hAnsi="Arial" w:cs="Arial"/>
          <w:color w:val="222222"/>
          <w:sz w:val="24"/>
          <w:szCs w:val="24"/>
          <w:shd w:val="clear" w:color="auto" w:fill="FFFFFF"/>
        </w:rPr>
        <w:t xml:space="preserve"> </w:t>
      </w:r>
      <w:proofErr w:type="spellStart"/>
      <w:r w:rsidR="00A7130A" w:rsidRPr="00A7130A">
        <w:rPr>
          <w:rFonts w:ascii="Arial" w:hAnsi="Arial" w:cs="Arial"/>
          <w:color w:val="222222"/>
          <w:sz w:val="24"/>
          <w:szCs w:val="24"/>
          <w:shd w:val="clear" w:color="auto" w:fill="FFFFFF"/>
        </w:rPr>
        <w:t>Environment</w:t>
      </w:r>
      <w:proofErr w:type="spellEnd"/>
      <w:r w:rsidR="00A7130A" w:rsidRPr="00A7130A">
        <w:rPr>
          <w:rFonts w:ascii="Arial" w:hAnsi="Arial" w:cs="Arial"/>
          <w:color w:val="222222"/>
          <w:sz w:val="24"/>
          <w:szCs w:val="24"/>
          <w:shd w:val="clear" w:color="auto" w:fill="FFFFFF"/>
        </w:rPr>
        <w:t xml:space="preserve"> (Entorno de Aprendizaje Dinámico Orientado a Objetos y Modular).</w:t>
      </w:r>
    </w:p>
    <w:p w:rsidR="00A7130A" w:rsidRPr="00A7130A" w:rsidRDefault="00A7130A" w:rsidP="00A7130A">
      <w:pPr>
        <w:pStyle w:val="Prrafodelista"/>
        <w:ind w:left="360"/>
        <w:jc w:val="both"/>
        <w:rPr>
          <w:rFonts w:ascii="Arial" w:hAnsi="Arial" w:cs="Arial"/>
          <w:b/>
          <w:sz w:val="24"/>
          <w:szCs w:val="24"/>
        </w:rPr>
      </w:pPr>
    </w:p>
    <w:p w:rsidR="00A7130A" w:rsidRPr="00A7130A" w:rsidRDefault="00AC2390" w:rsidP="00A7130A">
      <w:pPr>
        <w:pStyle w:val="Prrafodelista"/>
        <w:numPr>
          <w:ilvl w:val="0"/>
          <w:numId w:val="9"/>
        </w:numPr>
        <w:jc w:val="both"/>
        <w:rPr>
          <w:rFonts w:ascii="Arial" w:hAnsi="Arial" w:cs="Arial"/>
          <w:b/>
          <w:sz w:val="24"/>
          <w:szCs w:val="24"/>
        </w:rPr>
      </w:pPr>
      <w:r w:rsidRPr="00A7130A">
        <w:rPr>
          <w:rFonts w:ascii="Arial" w:hAnsi="Arial" w:cs="Arial"/>
          <w:b/>
          <w:sz w:val="24"/>
          <w:szCs w:val="24"/>
        </w:rPr>
        <w:t>Página Web</w:t>
      </w:r>
      <w:r w:rsidR="00A7130A" w:rsidRPr="00A7130A">
        <w:rPr>
          <w:rFonts w:ascii="Arial" w:hAnsi="Arial" w:cs="Arial"/>
          <w:b/>
          <w:sz w:val="24"/>
          <w:szCs w:val="24"/>
        </w:rPr>
        <w:t>:</w:t>
      </w:r>
      <w:r w:rsidR="00A7130A" w:rsidRPr="00A7130A">
        <w:rPr>
          <w:rFonts w:ascii="Arial" w:hAnsi="Arial" w:cs="Arial"/>
          <w:color w:val="222222"/>
          <w:sz w:val="24"/>
          <w:szCs w:val="24"/>
          <w:shd w:val="clear" w:color="auto" w:fill="FFFFFF"/>
        </w:rPr>
        <w:t xml:space="preserve"> </w:t>
      </w:r>
      <w:r w:rsidR="00A7130A" w:rsidRPr="00A7130A">
        <w:rPr>
          <w:rFonts w:ascii="Arial" w:hAnsi="Arial" w:cs="Arial"/>
          <w:color w:val="222222"/>
          <w:sz w:val="24"/>
          <w:szCs w:val="24"/>
          <w:shd w:val="clear" w:color="auto" w:fill="FFFFFF"/>
        </w:rPr>
        <w:t>Una página </w:t>
      </w:r>
      <w:r w:rsidR="00A7130A" w:rsidRPr="00A7130A">
        <w:rPr>
          <w:rFonts w:ascii="Arial" w:hAnsi="Arial" w:cs="Arial"/>
          <w:b/>
          <w:bCs/>
          <w:color w:val="222222"/>
          <w:sz w:val="24"/>
          <w:szCs w:val="24"/>
          <w:shd w:val="clear" w:color="auto" w:fill="FFFFFF"/>
        </w:rPr>
        <w:t>web</w:t>
      </w:r>
      <w:r w:rsidR="00A7130A" w:rsidRPr="00A7130A">
        <w:rPr>
          <w:rFonts w:ascii="Arial" w:hAnsi="Arial" w:cs="Arial"/>
          <w:color w:val="222222"/>
          <w:sz w:val="24"/>
          <w:szCs w:val="24"/>
          <w:shd w:val="clear" w:color="auto" w:fill="FFFFFF"/>
        </w:rPr>
        <w:t xml:space="preserve">, página electrónica, página digital o </w:t>
      </w:r>
      <w:proofErr w:type="spellStart"/>
      <w:r w:rsidR="00A7130A" w:rsidRPr="00A7130A">
        <w:rPr>
          <w:rFonts w:ascii="Arial" w:hAnsi="Arial" w:cs="Arial"/>
          <w:color w:val="222222"/>
          <w:sz w:val="24"/>
          <w:szCs w:val="24"/>
          <w:shd w:val="clear" w:color="auto" w:fill="FFFFFF"/>
        </w:rPr>
        <w:t>ciberpágina</w:t>
      </w:r>
      <w:proofErr w:type="spellEnd"/>
      <w:r w:rsidR="00A7130A" w:rsidRPr="00A7130A">
        <w:rPr>
          <w:rFonts w:ascii="Arial" w:hAnsi="Arial" w:cs="Arial"/>
          <w:color w:val="222222"/>
          <w:sz w:val="24"/>
          <w:szCs w:val="24"/>
          <w:shd w:val="clear" w:color="auto" w:fill="FFFFFF"/>
        </w:rPr>
        <w:t xml:space="preserve">​​ es un documento o información electrónica capaz de contener texto, sonido, vídeo, programas, enlaces, imágenes, hipervínculos y muchas otras cosas, adaptada para la llamada </w:t>
      </w:r>
      <w:proofErr w:type="spellStart"/>
      <w:r w:rsidR="00A7130A" w:rsidRPr="00A7130A">
        <w:rPr>
          <w:rFonts w:ascii="Arial" w:hAnsi="Arial" w:cs="Arial"/>
          <w:color w:val="222222"/>
          <w:sz w:val="24"/>
          <w:szCs w:val="24"/>
          <w:shd w:val="clear" w:color="auto" w:fill="FFFFFF"/>
        </w:rPr>
        <w:t>World</w:t>
      </w:r>
      <w:proofErr w:type="spellEnd"/>
      <w:r w:rsidR="00A7130A" w:rsidRPr="00A7130A">
        <w:rPr>
          <w:rFonts w:ascii="Arial" w:hAnsi="Arial" w:cs="Arial"/>
          <w:color w:val="222222"/>
          <w:sz w:val="24"/>
          <w:szCs w:val="24"/>
          <w:shd w:val="clear" w:color="auto" w:fill="FFFFFF"/>
        </w:rPr>
        <w:t xml:space="preserve"> Wide </w:t>
      </w:r>
      <w:r w:rsidR="00A7130A" w:rsidRPr="00A7130A">
        <w:rPr>
          <w:rFonts w:ascii="Arial" w:hAnsi="Arial" w:cs="Arial"/>
          <w:b/>
          <w:bCs/>
          <w:color w:val="222222"/>
          <w:sz w:val="24"/>
          <w:szCs w:val="24"/>
          <w:shd w:val="clear" w:color="auto" w:fill="FFFFFF"/>
        </w:rPr>
        <w:t>Web</w:t>
      </w:r>
      <w:r w:rsidR="00A7130A" w:rsidRPr="00A7130A">
        <w:rPr>
          <w:rFonts w:ascii="Arial" w:hAnsi="Arial" w:cs="Arial"/>
          <w:color w:val="222222"/>
          <w:sz w:val="24"/>
          <w:szCs w:val="24"/>
          <w:shd w:val="clear" w:color="auto" w:fill="FFFFFF"/>
        </w:rPr>
        <w:t> (WWW) y que puede ser accedida mediante un navegador </w:t>
      </w:r>
      <w:r w:rsidR="00A7130A" w:rsidRPr="00A7130A">
        <w:rPr>
          <w:rFonts w:ascii="Arial" w:hAnsi="Arial" w:cs="Arial"/>
          <w:b/>
          <w:bCs/>
          <w:color w:val="222222"/>
          <w:sz w:val="24"/>
          <w:szCs w:val="24"/>
          <w:shd w:val="clear" w:color="auto" w:fill="FFFFFF"/>
        </w:rPr>
        <w:t>web</w:t>
      </w:r>
      <w:r w:rsidR="00A7130A" w:rsidRPr="00A7130A">
        <w:rPr>
          <w:rFonts w:ascii="Arial" w:hAnsi="Arial" w:cs="Arial"/>
          <w:color w:val="222222"/>
          <w:sz w:val="24"/>
          <w:szCs w:val="24"/>
          <w:shd w:val="clear" w:color="auto" w:fill="FFFFFF"/>
        </w:rPr>
        <w:t>.</w:t>
      </w:r>
    </w:p>
    <w:p w:rsidR="00A7130A" w:rsidRPr="00A7130A" w:rsidRDefault="00A7130A" w:rsidP="00A7130A">
      <w:pPr>
        <w:pStyle w:val="Prrafodelista"/>
        <w:jc w:val="both"/>
        <w:rPr>
          <w:rFonts w:ascii="Arial" w:hAnsi="Arial" w:cs="Arial"/>
          <w:b/>
          <w:sz w:val="24"/>
          <w:szCs w:val="24"/>
        </w:rPr>
      </w:pPr>
    </w:p>
    <w:p w:rsidR="00A7130A" w:rsidRPr="00A7130A" w:rsidRDefault="00AC2390" w:rsidP="00A7130A">
      <w:pPr>
        <w:pStyle w:val="Prrafodelista"/>
        <w:numPr>
          <w:ilvl w:val="0"/>
          <w:numId w:val="9"/>
        </w:numPr>
        <w:jc w:val="both"/>
        <w:rPr>
          <w:rFonts w:ascii="Arial" w:hAnsi="Arial" w:cs="Arial"/>
          <w:b/>
          <w:sz w:val="24"/>
          <w:szCs w:val="24"/>
        </w:rPr>
      </w:pPr>
      <w:r w:rsidRPr="00A7130A">
        <w:rPr>
          <w:rFonts w:ascii="Arial" w:hAnsi="Arial" w:cs="Arial"/>
          <w:b/>
          <w:sz w:val="24"/>
          <w:szCs w:val="24"/>
        </w:rPr>
        <w:t>Sitio Web</w:t>
      </w:r>
      <w:r w:rsidR="00A7130A" w:rsidRPr="00A7130A">
        <w:rPr>
          <w:rFonts w:ascii="Arial" w:hAnsi="Arial" w:cs="Arial"/>
          <w:b/>
          <w:sz w:val="24"/>
          <w:szCs w:val="24"/>
        </w:rPr>
        <w:t>:</w:t>
      </w:r>
      <w:r w:rsidR="00A7130A" w:rsidRPr="00A7130A">
        <w:rPr>
          <w:rFonts w:ascii="Arial" w:hAnsi="Arial" w:cs="Arial"/>
          <w:color w:val="222222"/>
          <w:sz w:val="24"/>
          <w:szCs w:val="24"/>
          <w:shd w:val="clear" w:color="auto" w:fill="FFFFFF"/>
        </w:rPr>
        <w:t xml:space="preserve"> E</w:t>
      </w:r>
      <w:r w:rsidR="00A7130A" w:rsidRPr="00A7130A">
        <w:rPr>
          <w:rFonts w:ascii="Arial" w:hAnsi="Arial" w:cs="Arial"/>
          <w:color w:val="222222"/>
          <w:sz w:val="24"/>
          <w:szCs w:val="24"/>
          <w:shd w:val="clear" w:color="auto" w:fill="FFFFFF"/>
        </w:rPr>
        <w:t>s el conjunto de archivos electrónicos y páginas </w:t>
      </w:r>
      <w:r w:rsidR="00A7130A" w:rsidRPr="00A7130A">
        <w:rPr>
          <w:rFonts w:ascii="Arial" w:hAnsi="Arial" w:cs="Arial"/>
          <w:b/>
          <w:bCs/>
          <w:color w:val="222222"/>
          <w:sz w:val="24"/>
          <w:szCs w:val="24"/>
          <w:shd w:val="clear" w:color="auto" w:fill="FFFFFF"/>
        </w:rPr>
        <w:t>web</w:t>
      </w:r>
      <w:r w:rsidR="00A7130A" w:rsidRPr="00A7130A">
        <w:rPr>
          <w:rFonts w:ascii="Arial" w:hAnsi="Arial" w:cs="Arial"/>
          <w:color w:val="222222"/>
          <w:sz w:val="24"/>
          <w:szCs w:val="24"/>
          <w:shd w:val="clear" w:color="auto" w:fill="FFFFFF"/>
        </w:rPr>
        <w:t> referentes a un tema en particular, que incluye una </w:t>
      </w:r>
      <w:r w:rsidR="00A7130A" w:rsidRPr="00A7130A">
        <w:rPr>
          <w:rFonts w:ascii="Arial" w:hAnsi="Arial" w:cs="Arial"/>
          <w:b/>
          <w:bCs/>
          <w:color w:val="222222"/>
          <w:sz w:val="24"/>
          <w:szCs w:val="24"/>
          <w:shd w:val="clear" w:color="auto" w:fill="FFFFFF"/>
        </w:rPr>
        <w:t>página</w:t>
      </w:r>
      <w:r w:rsidR="00A7130A" w:rsidRPr="00A7130A">
        <w:rPr>
          <w:rFonts w:ascii="Arial" w:hAnsi="Arial" w:cs="Arial"/>
          <w:color w:val="222222"/>
          <w:sz w:val="24"/>
          <w:szCs w:val="24"/>
          <w:shd w:val="clear" w:color="auto" w:fill="FFFFFF"/>
        </w:rPr>
        <w:t> inicial de bienvenida, generalmente denominada home page, con un nombre de dominio y dirección en </w:t>
      </w:r>
      <w:r w:rsidR="00A7130A" w:rsidRPr="00A7130A">
        <w:rPr>
          <w:rFonts w:ascii="Arial" w:hAnsi="Arial" w:cs="Arial"/>
          <w:b/>
          <w:bCs/>
          <w:color w:val="222222"/>
          <w:sz w:val="24"/>
          <w:szCs w:val="24"/>
          <w:shd w:val="clear" w:color="auto" w:fill="FFFFFF"/>
        </w:rPr>
        <w:t>Internet</w:t>
      </w:r>
      <w:r w:rsidR="00A7130A" w:rsidRPr="00A7130A">
        <w:rPr>
          <w:rFonts w:ascii="Arial" w:hAnsi="Arial" w:cs="Arial"/>
          <w:color w:val="222222"/>
          <w:sz w:val="24"/>
          <w:szCs w:val="24"/>
          <w:shd w:val="clear" w:color="auto" w:fill="FFFFFF"/>
        </w:rPr>
        <w:t> específicos.</w:t>
      </w:r>
    </w:p>
    <w:p w:rsidR="00A7130A" w:rsidRPr="00A7130A" w:rsidRDefault="00A7130A" w:rsidP="00A7130A">
      <w:pPr>
        <w:pStyle w:val="Prrafodelista"/>
        <w:jc w:val="both"/>
        <w:rPr>
          <w:rFonts w:ascii="Arial" w:hAnsi="Arial" w:cs="Arial"/>
          <w:b/>
          <w:sz w:val="24"/>
          <w:szCs w:val="28"/>
        </w:rPr>
      </w:pPr>
    </w:p>
    <w:p w:rsidR="00A7130A" w:rsidRPr="00A7130A" w:rsidRDefault="00AC2390" w:rsidP="00A7130A">
      <w:pPr>
        <w:pStyle w:val="Prrafodelista"/>
        <w:numPr>
          <w:ilvl w:val="0"/>
          <w:numId w:val="9"/>
        </w:numPr>
        <w:jc w:val="both"/>
        <w:rPr>
          <w:rFonts w:ascii="Arial" w:hAnsi="Arial" w:cs="Arial"/>
          <w:b/>
          <w:sz w:val="24"/>
          <w:szCs w:val="28"/>
        </w:rPr>
      </w:pPr>
      <w:r w:rsidRPr="00A7130A">
        <w:rPr>
          <w:rFonts w:ascii="Arial" w:hAnsi="Arial" w:cs="Arial"/>
          <w:b/>
          <w:sz w:val="24"/>
          <w:szCs w:val="28"/>
        </w:rPr>
        <w:t>Navegador</w:t>
      </w:r>
      <w:r w:rsidR="00A7130A">
        <w:rPr>
          <w:rFonts w:ascii="Arial" w:hAnsi="Arial" w:cs="Arial"/>
          <w:b/>
          <w:sz w:val="24"/>
          <w:szCs w:val="28"/>
        </w:rPr>
        <w:t>:</w:t>
      </w:r>
      <w:r w:rsidR="00A7130A" w:rsidRPr="00A7130A">
        <w:rPr>
          <w:rFonts w:ascii="Arial" w:hAnsi="Arial" w:cs="Arial"/>
          <w:color w:val="222222"/>
          <w:shd w:val="clear" w:color="auto" w:fill="FFFFFF"/>
        </w:rPr>
        <w:t xml:space="preserve"> </w:t>
      </w:r>
      <w:r w:rsidR="00A7130A">
        <w:rPr>
          <w:rFonts w:ascii="Arial" w:hAnsi="Arial" w:cs="Arial"/>
          <w:color w:val="222222"/>
          <w:shd w:val="clear" w:color="auto" w:fill="FFFFFF"/>
        </w:rPr>
        <w:t>es un software, aplicación o programa que permite el acceso a la Web, interpretando la información de distintos tipos de archivos y sitios web para que estos puedan ser vistos.</w:t>
      </w:r>
    </w:p>
    <w:p w:rsidR="00A7130A" w:rsidRPr="00A7130A" w:rsidRDefault="00A7130A" w:rsidP="00A7130A">
      <w:pPr>
        <w:pStyle w:val="Prrafodelista"/>
        <w:rPr>
          <w:rFonts w:ascii="Arial" w:hAnsi="Arial" w:cs="Arial"/>
          <w:b/>
          <w:sz w:val="24"/>
          <w:szCs w:val="28"/>
        </w:rPr>
      </w:pPr>
    </w:p>
    <w:p w:rsidR="00A7130A" w:rsidRPr="00A7130A" w:rsidRDefault="00AC2390" w:rsidP="00A7130A">
      <w:pPr>
        <w:pStyle w:val="Prrafodelista"/>
        <w:numPr>
          <w:ilvl w:val="0"/>
          <w:numId w:val="9"/>
        </w:numPr>
        <w:jc w:val="both"/>
        <w:rPr>
          <w:rFonts w:ascii="Arial" w:hAnsi="Arial" w:cs="Arial"/>
          <w:b/>
          <w:sz w:val="24"/>
          <w:szCs w:val="28"/>
        </w:rPr>
      </w:pPr>
      <w:r w:rsidRPr="00A7130A">
        <w:rPr>
          <w:rFonts w:ascii="Arial" w:hAnsi="Arial" w:cs="Arial"/>
          <w:b/>
          <w:sz w:val="24"/>
          <w:szCs w:val="28"/>
        </w:rPr>
        <w:lastRenderedPageBreak/>
        <w:t>Software</w:t>
      </w:r>
      <w:r w:rsidR="00A7130A">
        <w:rPr>
          <w:rFonts w:ascii="Arial" w:hAnsi="Arial" w:cs="Arial"/>
          <w:b/>
          <w:sz w:val="24"/>
          <w:szCs w:val="28"/>
        </w:rPr>
        <w:t>:</w:t>
      </w:r>
      <w:r w:rsidR="00A7130A" w:rsidRPr="00A7130A">
        <w:rPr>
          <w:rFonts w:ascii="Arial" w:hAnsi="Arial" w:cs="Arial"/>
          <w:color w:val="222222"/>
          <w:shd w:val="clear" w:color="auto" w:fill="FFFFFF"/>
        </w:rPr>
        <w:t xml:space="preserve"> </w:t>
      </w:r>
      <w:r w:rsidR="00A7130A">
        <w:rPr>
          <w:rFonts w:ascii="Arial" w:hAnsi="Arial" w:cs="Arial"/>
          <w:color w:val="222222"/>
          <w:shd w:val="clear" w:color="auto" w:fill="FFFFFF"/>
        </w:rPr>
        <w:t>E</w:t>
      </w:r>
      <w:r w:rsidR="00A7130A">
        <w:rPr>
          <w:rFonts w:ascii="Arial" w:hAnsi="Arial" w:cs="Arial"/>
          <w:color w:val="222222"/>
          <w:shd w:val="clear" w:color="auto" w:fill="FFFFFF"/>
        </w:rPr>
        <w:t>s un conjunto de programas, instrucciones y reglas informáticas que permiten ejecutar distintas tareas en una computadora. ... Se considera que el </w:t>
      </w:r>
      <w:r w:rsidR="00A7130A">
        <w:rPr>
          <w:rFonts w:ascii="Arial" w:hAnsi="Arial" w:cs="Arial"/>
          <w:b/>
          <w:bCs/>
          <w:color w:val="222222"/>
          <w:shd w:val="clear" w:color="auto" w:fill="FFFFFF"/>
        </w:rPr>
        <w:t>software</w:t>
      </w:r>
      <w:r w:rsidR="00A7130A">
        <w:rPr>
          <w:rFonts w:ascii="Arial" w:hAnsi="Arial" w:cs="Arial"/>
          <w:color w:val="222222"/>
          <w:shd w:val="clear" w:color="auto" w:fill="FFFFFF"/>
        </w:rPr>
        <w:t> es el equipamiento lógico e intangible de un ordenador.</w:t>
      </w:r>
    </w:p>
    <w:p w:rsidR="00A7130A" w:rsidRPr="00A7130A" w:rsidRDefault="00A7130A" w:rsidP="00A7130A">
      <w:pPr>
        <w:pStyle w:val="Prrafodelista"/>
        <w:rPr>
          <w:rFonts w:ascii="Arial" w:hAnsi="Arial" w:cs="Arial"/>
          <w:b/>
          <w:sz w:val="24"/>
          <w:szCs w:val="28"/>
        </w:rPr>
      </w:pPr>
    </w:p>
    <w:p w:rsidR="00A7130A" w:rsidRPr="00A7130A" w:rsidRDefault="00AC2390" w:rsidP="00A7130A">
      <w:pPr>
        <w:pStyle w:val="Prrafodelista"/>
        <w:numPr>
          <w:ilvl w:val="0"/>
          <w:numId w:val="9"/>
        </w:numPr>
        <w:jc w:val="both"/>
        <w:rPr>
          <w:rFonts w:ascii="Arial" w:hAnsi="Arial" w:cs="Arial"/>
          <w:b/>
          <w:sz w:val="24"/>
          <w:szCs w:val="28"/>
        </w:rPr>
      </w:pPr>
      <w:r w:rsidRPr="00A7130A">
        <w:rPr>
          <w:rFonts w:ascii="Arial" w:hAnsi="Arial" w:cs="Arial"/>
          <w:b/>
          <w:sz w:val="24"/>
          <w:szCs w:val="28"/>
        </w:rPr>
        <w:t>Hardware</w:t>
      </w:r>
      <w:r w:rsidR="00A7130A">
        <w:rPr>
          <w:rFonts w:ascii="Arial" w:hAnsi="Arial" w:cs="Arial"/>
          <w:b/>
          <w:sz w:val="24"/>
          <w:szCs w:val="28"/>
        </w:rPr>
        <w:t xml:space="preserve">: </w:t>
      </w:r>
      <w:r w:rsidR="00A7130A">
        <w:rPr>
          <w:rFonts w:ascii="Arial" w:hAnsi="Arial" w:cs="Arial"/>
          <w:color w:val="222222"/>
          <w:shd w:val="clear" w:color="auto" w:fill="FFFFFF"/>
        </w:rPr>
        <w:t>E</w:t>
      </w:r>
      <w:r w:rsidR="00A7130A">
        <w:rPr>
          <w:rFonts w:ascii="Arial" w:hAnsi="Arial" w:cs="Arial"/>
          <w:color w:val="222222"/>
          <w:shd w:val="clear" w:color="auto" w:fill="FFFFFF"/>
        </w:rPr>
        <w:t>s la parte física de un ordenador o sistema informático. ... En la actualidad, </w:t>
      </w:r>
      <w:r w:rsidR="00A7130A">
        <w:rPr>
          <w:rFonts w:ascii="Arial" w:hAnsi="Arial" w:cs="Arial"/>
          <w:b/>
          <w:bCs/>
          <w:color w:val="222222"/>
          <w:shd w:val="clear" w:color="auto" w:fill="FFFFFF"/>
        </w:rPr>
        <w:t>hardware</w:t>
      </w:r>
      <w:r w:rsidR="00A7130A">
        <w:rPr>
          <w:rFonts w:ascii="Arial" w:hAnsi="Arial" w:cs="Arial"/>
          <w:color w:val="222222"/>
          <w:shd w:val="clear" w:color="auto" w:fill="FFFFFF"/>
        </w:rPr>
        <w:t xml:space="preserve"> también hace referencia a la parte física de equipos de diversa naturaleza, como electrodomésticos, automóviles, teléfonos inteligentes, </w:t>
      </w:r>
      <w:proofErr w:type="spellStart"/>
      <w:r w:rsidR="00A7130A">
        <w:rPr>
          <w:rFonts w:ascii="Arial" w:hAnsi="Arial" w:cs="Arial"/>
          <w:color w:val="222222"/>
          <w:shd w:val="clear" w:color="auto" w:fill="FFFFFF"/>
        </w:rPr>
        <w:t>tablets</w:t>
      </w:r>
      <w:proofErr w:type="spellEnd"/>
      <w:r w:rsidR="00A7130A">
        <w:rPr>
          <w:rFonts w:ascii="Arial" w:hAnsi="Arial" w:cs="Arial"/>
          <w:color w:val="222222"/>
          <w:shd w:val="clear" w:color="auto" w:fill="FFFFFF"/>
        </w:rPr>
        <w:t>, cámaras fotográficas, equipos electrónicos o piezas mecánicas.</w:t>
      </w:r>
    </w:p>
    <w:p w:rsidR="00A7130A" w:rsidRPr="00A7130A" w:rsidRDefault="00A7130A" w:rsidP="00A7130A">
      <w:pPr>
        <w:pStyle w:val="Prrafodelista"/>
        <w:rPr>
          <w:rFonts w:ascii="Arial" w:hAnsi="Arial" w:cs="Arial"/>
          <w:b/>
          <w:sz w:val="24"/>
          <w:szCs w:val="28"/>
        </w:rPr>
      </w:pPr>
    </w:p>
    <w:p w:rsidR="00A7130A" w:rsidRPr="00A7130A" w:rsidRDefault="00AC2390" w:rsidP="00A7130A">
      <w:pPr>
        <w:pStyle w:val="Prrafodelista"/>
        <w:numPr>
          <w:ilvl w:val="0"/>
          <w:numId w:val="9"/>
        </w:numPr>
        <w:jc w:val="both"/>
        <w:rPr>
          <w:rFonts w:ascii="Arial" w:hAnsi="Arial" w:cs="Arial"/>
          <w:b/>
          <w:sz w:val="24"/>
          <w:szCs w:val="28"/>
        </w:rPr>
      </w:pPr>
      <w:r w:rsidRPr="00A7130A">
        <w:rPr>
          <w:rFonts w:ascii="Arial" w:hAnsi="Arial" w:cs="Arial"/>
          <w:b/>
          <w:sz w:val="24"/>
          <w:szCs w:val="28"/>
        </w:rPr>
        <w:t>Aula virtual</w:t>
      </w:r>
      <w:r w:rsidR="00A7130A">
        <w:rPr>
          <w:rFonts w:ascii="Arial" w:hAnsi="Arial" w:cs="Arial"/>
          <w:b/>
          <w:sz w:val="24"/>
          <w:szCs w:val="28"/>
        </w:rPr>
        <w:t xml:space="preserve">: </w:t>
      </w:r>
      <w:r w:rsidR="00A7130A">
        <w:rPr>
          <w:rFonts w:ascii="Arial" w:hAnsi="Arial" w:cs="Arial"/>
          <w:color w:val="222222"/>
          <w:shd w:val="clear" w:color="auto" w:fill="FFFFFF"/>
        </w:rPr>
        <w:t>Es</w:t>
      </w:r>
      <w:r w:rsidR="00A7130A">
        <w:rPr>
          <w:rFonts w:ascii="Arial" w:hAnsi="Arial" w:cs="Arial"/>
          <w:color w:val="222222"/>
          <w:shd w:val="clear" w:color="auto" w:fill="FFFFFF"/>
        </w:rPr>
        <w:t xml:space="preserve"> un entorno digital que posibilita el desarrollo de un proceso de aprendizaje. Las tecnologías de la información y la comunicación (TIC) permiten que el estudiante acceda al material de estudio y, a su vez, interactúe con el profesor y con otros estudiantes.</w:t>
      </w:r>
    </w:p>
    <w:p w:rsidR="00A7130A" w:rsidRPr="00A7130A" w:rsidRDefault="00A7130A" w:rsidP="00A7130A">
      <w:pPr>
        <w:pStyle w:val="Prrafodelista"/>
        <w:rPr>
          <w:rFonts w:ascii="Arial" w:hAnsi="Arial" w:cs="Arial"/>
          <w:b/>
          <w:sz w:val="24"/>
          <w:szCs w:val="28"/>
        </w:rPr>
      </w:pPr>
    </w:p>
    <w:p w:rsidR="00A7130A" w:rsidRPr="00A7130A" w:rsidRDefault="00AC2390" w:rsidP="00A7130A">
      <w:pPr>
        <w:pStyle w:val="Prrafodelista"/>
        <w:numPr>
          <w:ilvl w:val="0"/>
          <w:numId w:val="9"/>
        </w:numPr>
        <w:jc w:val="both"/>
        <w:rPr>
          <w:rFonts w:ascii="Arial" w:hAnsi="Arial" w:cs="Arial"/>
          <w:b/>
          <w:sz w:val="24"/>
          <w:szCs w:val="28"/>
        </w:rPr>
      </w:pPr>
      <w:r w:rsidRPr="00A7130A">
        <w:rPr>
          <w:rFonts w:ascii="Arial" w:hAnsi="Arial" w:cs="Arial"/>
          <w:b/>
          <w:sz w:val="24"/>
          <w:szCs w:val="28"/>
        </w:rPr>
        <w:t>Educación a distancia o virtual</w:t>
      </w:r>
      <w:r w:rsidR="00A7130A">
        <w:rPr>
          <w:rFonts w:ascii="Arial" w:hAnsi="Arial" w:cs="Arial"/>
          <w:b/>
          <w:sz w:val="24"/>
          <w:szCs w:val="28"/>
        </w:rPr>
        <w:t>:</w:t>
      </w:r>
      <w:r w:rsidR="00A7130A" w:rsidRPr="00A7130A">
        <w:rPr>
          <w:rFonts w:ascii="Arial" w:hAnsi="Arial" w:cs="Arial"/>
          <w:color w:val="222222"/>
          <w:shd w:val="clear" w:color="auto" w:fill="FFFFFF"/>
        </w:rPr>
        <w:t xml:space="preserve"> </w:t>
      </w:r>
      <w:r w:rsidR="00A7130A">
        <w:rPr>
          <w:rFonts w:ascii="Arial" w:hAnsi="Arial" w:cs="Arial"/>
          <w:color w:val="222222"/>
          <w:shd w:val="clear" w:color="auto" w:fill="FFFFFF"/>
        </w:rPr>
        <w:t>E</w:t>
      </w:r>
      <w:r w:rsidR="00A7130A">
        <w:rPr>
          <w:rFonts w:ascii="Arial" w:hAnsi="Arial" w:cs="Arial"/>
          <w:color w:val="222222"/>
          <w:shd w:val="clear" w:color="auto" w:fill="FFFFFF"/>
        </w:rPr>
        <w:t>s un sistema de enseñanza-aprendizaje que se desarrolla parcial o totalmente a través de las tecnologías de la información y comunicación (TIC), bajo un esquema bidireccional entre profesor y alumnos. ... Antes de la aparición de internet, la </w:t>
      </w:r>
      <w:r w:rsidR="00A7130A">
        <w:rPr>
          <w:rFonts w:ascii="Arial" w:hAnsi="Arial" w:cs="Arial"/>
          <w:b/>
          <w:bCs/>
          <w:color w:val="222222"/>
          <w:shd w:val="clear" w:color="auto" w:fill="FFFFFF"/>
        </w:rPr>
        <w:t>educación a distancia</w:t>
      </w:r>
      <w:r w:rsidR="00A7130A">
        <w:rPr>
          <w:rFonts w:ascii="Arial" w:hAnsi="Arial" w:cs="Arial"/>
          <w:color w:val="222222"/>
          <w:shd w:val="clear" w:color="auto" w:fill="FFFFFF"/>
        </w:rPr>
        <w:t> se hacía por correspondencia.</w:t>
      </w:r>
    </w:p>
    <w:p w:rsidR="00A7130A" w:rsidRPr="00A7130A" w:rsidRDefault="00A7130A" w:rsidP="00A7130A">
      <w:pPr>
        <w:pStyle w:val="Prrafodelista"/>
        <w:rPr>
          <w:rFonts w:ascii="Arial" w:hAnsi="Arial" w:cs="Arial"/>
          <w:b/>
          <w:sz w:val="24"/>
          <w:szCs w:val="28"/>
        </w:rPr>
      </w:pPr>
    </w:p>
    <w:p w:rsidR="00AC2390" w:rsidRPr="00A7130A" w:rsidRDefault="00AC2390" w:rsidP="00A7130A">
      <w:pPr>
        <w:pStyle w:val="Prrafodelista"/>
        <w:numPr>
          <w:ilvl w:val="0"/>
          <w:numId w:val="9"/>
        </w:numPr>
        <w:jc w:val="both"/>
        <w:rPr>
          <w:rFonts w:ascii="Arial" w:hAnsi="Arial" w:cs="Arial"/>
          <w:b/>
          <w:sz w:val="24"/>
          <w:szCs w:val="28"/>
        </w:rPr>
      </w:pPr>
      <w:r w:rsidRPr="00A7130A">
        <w:rPr>
          <w:rFonts w:ascii="Arial" w:hAnsi="Arial" w:cs="Arial"/>
          <w:b/>
          <w:sz w:val="24"/>
          <w:szCs w:val="28"/>
        </w:rPr>
        <w:t>Usuario</w:t>
      </w:r>
      <w:r w:rsidR="00A7130A">
        <w:rPr>
          <w:rFonts w:ascii="Arial" w:hAnsi="Arial" w:cs="Arial"/>
          <w:b/>
          <w:sz w:val="24"/>
          <w:szCs w:val="28"/>
        </w:rPr>
        <w:t>:</w:t>
      </w:r>
      <w:bookmarkStart w:id="0" w:name="_GoBack"/>
      <w:bookmarkEnd w:id="0"/>
    </w:p>
    <w:p w:rsidR="00AC2390" w:rsidRDefault="00AC2390" w:rsidP="00AC2390">
      <w:pPr>
        <w:pStyle w:val="Prrafodelista"/>
        <w:numPr>
          <w:ilvl w:val="0"/>
          <w:numId w:val="9"/>
        </w:numPr>
        <w:rPr>
          <w:rFonts w:ascii="Arial" w:hAnsi="Arial" w:cs="Arial"/>
          <w:b/>
          <w:sz w:val="24"/>
          <w:szCs w:val="28"/>
        </w:rPr>
      </w:pPr>
      <w:r>
        <w:rPr>
          <w:rFonts w:ascii="Arial" w:hAnsi="Arial" w:cs="Arial"/>
          <w:b/>
          <w:sz w:val="24"/>
          <w:szCs w:val="28"/>
        </w:rPr>
        <w:t>Asesoría</w:t>
      </w:r>
    </w:p>
    <w:p w:rsidR="00AC2390" w:rsidRDefault="00AC2390" w:rsidP="00AC2390">
      <w:pPr>
        <w:pStyle w:val="Prrafodelista"/>
        <w:numPr>
          <w:ilvl w:val="0"/>
          <w:numId w:val="9"/>
        </w:numPr>
        <w:rPr>
          <w:rFonts w:ascii="Arial" w:hAnsi="Arial" w:cs="Arial"/>
          <w:b/>
          <w:sz w:val="24"/>
          <w:szCs w:val="28"/>
        </w:rPr>
      </w:pPr>
      <w:r>
        <w:rPr>
          <w:rFonts w:ascii="Arial" w:hAnsi="Arial" w:cs="Arial"/>
          <w:b/>
          <w:sz w:val="24"/>
          <w:szCs w:val="28"/>
        </w:rPr>
        <w:t>Matriculación</w:t>
      </w:r>
    </w:p>
    <w:p w:rsidR="00AC2390" w:rsidRDefault="00AC2390" w:rsidP="00AC2390">
      <w:pPr>
        <w:pStyle w:val="Prrafodelista"/>
        <w:numPr>
          <w:ilvl w:val="0"/>
          <w:numId w:val="9"/>
        </w:numPr>
        <w:rPr>
          <w:rFonts w:ascii="Arial" w:hAnsi="Arial" w:cs="Arial"/>
          <w:b/>
          <w:sz w:val="24"/>
          <w:szCs w:val="28"/>
        </w:rPr>
      </w:pPr>
      <w:r>
        <w:rPr>
          <w:rFonts w:ascii="Arial" w:hAnsi="Arial" w:cs="Arial"/>
          <w:b/>
          <w:sz w:val="24"/>
          <w:szCs w:val="28"/>
        </w:rPr>
        <w:t>Cursos en Moodle</w:t>
      </w:r>
    </w:p>
    <w:p w:rsidR="00AC2390" w:rsidRDefault="00AC2390" w:rsidP="00AC2390">
      <w:pPr>
        <w:pStyle w:val="Prrafodelista"/>
        <w:numPr>
          <w:ilvl w:val="0"/>
          <w:numId w:val="9"/>
        </w:numPr>
        <w:rPr>
          <w:rFonts w:ascii="Arial" w:hAnsi="Arial" w:cs="Arial"/>
          <w:b/>
          <w:sz w:val="24"/>
          <w:szCs w:val="28"/>
        </w:rPr>
      </w:pPr>
      <w:r>
        <w:rPr>
          <w:rFonts w:ascii="Arial" w:hAnsi="Arial" w:cs="Arial"/>
          <w:b/>
          <w:sz w:val="24"/>
          <w:szCs w:val="28"/>
        </w:rPr>
        <w:t>Modulo</w:t>
      </w:r>
    </w:p>
    <w:p w:rsidR="00AC2390" w:rsidRPr="0077463A" w:rsidRDefault="00AC2390" w:rsidP="00AC2390">
      <w:pPr>
        <w:pStyle w:val="Prrafodelista"/>
        <w:numPr>
          <w:ilvl w:val="0"/>
          <w:numId w:val="9"/>
        </w:numPr>
        <w:rPr>
          <w:rFonts w:ascii="Arial" w:hAnsi="Arial" w:cs="Arial"/>
          <w:b/>
          <w:sz w:val="24"/>
          <w:szCs w:val="28"/>
        </w:rPr>
      </w:pPr>
      <w:r>
        <w:rPr>
          <w:rFonts w:ascii="Arial" w:hAnsi="Arial" w:cs="Arial"/>
          <w:b/>
          <w:sz w:val="24"/>
          <w:szCs w:val="28"/>
        </w:rPr>
        <w:t>Base de Datos</w:t>
      </w:r>
    </w:p>
    <w:p w:rsidR="003F5419" w:rsidRPr="00910A82" w:rsidRDefault="003F5419" w:rsidP="006A3365">
      <w:pPr>
        <w:jc w:val="center"/>
        <w:rPr>
          <w:rFonts w:ascii="ArialMT" w:hAnsi="ArialMT"/>
          <w:b/>
          <w:sz w:val="24"/>
          <w:szCs w:val="24"/>
          <w:lang w:val="es-VE"/>
        </w:rPr>
      </w:pPr>
    </w:p>
    <w:sectPr w:rsidR="003F5419" w:rsidRPr="00910A82" w:rsidSect="006A3365">
      <w:headerReference w:type="default" r:id="rId14"/>
      <w:pgSz w:w="12240" w:h="15840" w:code="1"/>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2FC" w:rsidRDefault="000802FC" w:rsidP="00391FC7">
      <w:pPr>
        <w:spacing w:after="0" w:line="240" w:lineRule="auto"/>
      </w:pPr>
      <w:r>
        <w:separator/>
      </w:r>
    </w:p>
  </w:endnote>
  <w:endnote w:type="continuationSeparator" w:id="0">
    <w:p w:rsidR="000802FC" w:rsidRDefault="000802FC" w:rsidP="00391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2FC" w:rsidRDefault="000802FC" w:rsidP="00391FC7">
      <w:pPr>
        <w:spacing w:after="0" w:line="240" w:lineRule="auto"/>
      </w:pPr>
      <w:r>
        <w:separator/>
      </w:r>
    </w:p>
  </w:footnote>
  <w:footnote w:type="continuationSeparator" w:id="0">
    <w:p w:rsidR="000802FC" w:rsidRDefault="000802FC" w:rsidP="00391F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FC7" w:rsidRDefault="00391FC7">
    <w:pPr>
      <w:pStyle w:val="Encabezado"/>
    </w:pPr>
    <w:r>
      <w:rPr>
        <w:noProof/>
        <w:lang w:val="es-VE" w:eastAsia="es-VE"/>
      </w:rPr>
      <w:drawing>
        <wp:anchor distT="0" distB="0" distL="114300" distR="114300" simplePos="0" relativeHeight="251658240" behindDoc="1" locked="0" layoutInCell="1" allowOverlap="1">
          <wp:simplePos x="0" y="0"/>
          <wp:positionH relativeFrom="column">
            <wp:posOffset>-741045</wp:posOffset>
          </wp:positionH>
          <wp:positionV relativeFrom="paragraph">
            <wp:posOffset>136525</wp:posOffset>
          </wp:positionV>
          <wp:extent cx="1969135" cy="353695"/>
          <wp:effectExtent l="0" t="0" r="0" b="8255"/>
          <wp:wrapThrough wrapText="bothSides">
            <wp:wrapPolygon edited="0">
              <wp:start x="0" y="0"/>
              <wp:lineTo x="0" y="20941"/>
              <wp:lineTo x="21314" y="20941"/>
              <wp:lineTo x="21314"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9135" cy="353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5F75"/>
    <w:multiLevelType w:val="hybridMultilevel"/>
    <w:tmpl w:val="C4BCFD9C"/>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
    <w:nsid w:val="030B76D2"/>
    <w:multiLevelType w:val="hybridMultilevel"/>
    <w:tmpl w:val="6C22E11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
    <w:nsid w:val="163A6294"/>
    <w:multiLevelType w:val="hybridMultilevel"/>
    <w:tmpl w:val="5F76C510"/>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
    <w:nsid w:val="16630D09"/>
    <w:multiLevelType w:val="hybridMultilevel"/>
    <w:tmpl w:val="9C46B4DC"/>
    <w:lvl w:ilvl="0" w:tplc="200A0001">
      <w:start w:val="1"/>
      <w:numFmt w:val="bullet"/>
      <w:lvlText w:val=""/>
      <w:lvlJc w:val="left"/>
      <w:pPr>
        <w:ind w:left="360" w:hanging="360"/>
      </w:pPr>
      <w:rPr>
        <w:rFonts w:ascii="Symbol" w:hAnsi="Symbol" w:hint="default"/>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4">
    <w:nsid w:val="46EE57CF"/>
    <w:multiLevelType w:val="hybridMultilevel"/>
    <w:tmpl w:val="2A9C04D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9B97FD6"/>
    <w:multiLevelType w:val="hybridMultilevel"/>
    <w:tmpl w:val="1276B01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6">
    <w:nsid w:val="52E264E5"/>
    <w:multiLevelType w:val="hybridMultilevel"/>
    <w:tmpl w:val="53462B28"/>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7">
    <w:nsid w:val="5340789E"/>
    <w:multiLevelType w:val="hybridMultilevel"/>
    <w:tmpl w:val="5D10B31A"/>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8">
    <w:nsid w:val="57035F73"/>
    <w:multiLevelType w:val="hybridMultilevel"/>
    <w:tmpl w:val="10A0273E"/>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6"/>
  </w:num>
  <w:num w:numId="4">
    <w:abstractNumId w:val="1"/>
  </w:num>
  <w:num w:numId="5">
    <w:abstractNumId w:val="4"/>
  </w:num>
  <w:num w:numId="6">
    <w:abstractNumId w:val="0"/>
  </w:num>
  <w:num w:numId="7">
    <w:abstractNumId w:val="5"/>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3A5"/>
    <w:rsid w:val="00016248"/>
    <w:rsid w:val="000802FC"/>
    <w:rsid w:val="000B68D4"/>
    <w:rsid w:val="000F24F2"/>
    <w:rsid w:val="001335B1"/>
    <w:rsid w:val="00180BCE"/>
    <w:rsid w:val="00195B4F"/>
    <w:rsid w:val="00196365"/>
    <w:rsid w:val="001B79C9"/>
    <w:rsid w:val="001F02B5"/>
    <w:rsid w:val="00225F16"/>
    <w:rsid w:val="002366F9"/>
    <w:rsid w:val="002A63D5"/>
    <w:rsid w:val="002F114D"/>
    <w:rsid w:val="002F236F"/>
    <w:rsid w:val="00353F3F"/>
    <w:rsid w:val="003650DE"/>
    <w:rsid w:val="00382A4E"/>
    <w:rsid w:val="00391FC7"/>
    <w:rsid w:val="003977B4"/>
    <w:rsid w:val="003B7892"/>
    <w:rsid w:val="003F5419"/>
    <w:rsid w:val="00422FBD"/>
    <w:rsid w:val="0045721E"/>
    <w:rsid w:val="004F3DB1"/>
    <w:rsid w:val="00542A0C"/>
    <w:rsid w:val="00561A7C"/>
    <w:rsid w:val="005B6D61"/>
    <w:rsid w:val="005C301A"/>
    <w:rsid w:val="006A3365"/>
    <w:rsid w:val="006B126F"/>
    <w:rsid w:val="006B1B09"/>
    <w:rsid w:val="006B58BD"/>
    <w:rsid w:val="0071608A"/>
    <w:rsid w:val="00753019"/>
    <w:rsid w:val="00795C3F"/>
    <w:rsid w:val="007D382A"/>
    <w:rsid w:val="008654E7"/>
    <w:rsid w:val="0086778B"/>
    <w:rsid w:val="0089616E"/>
    <w:rsid w:val="008A6CC0"/>
    <w:rsid w:val="00910A82"/>
    <w:rsid w:val="009250B5"/>
    <w:rsid w:val="009873A5"/>
    <w:rsid w:val="00A67AE1"/>
    <w:rsid w:val="00A7130A"/>
    <w:rsid w:val="00AC2390"/>
    <w:rsid w:val="00AD6065"/>
    <w:rsid w:val="00B146BF"/>
    <w:rsid w:val="00B96B43"/>
    <w:rsid w:val="00BA43E1"/>
    <w:rsid w:val="00BA6E3A"/>
    <w:rsid w:val="00C215FF"/>
    <w:rsid w:val="00C31223"/>
    <w:rsid w:val="00C7122B"/>
    <w:rsid w:val="00C81D90"/>
    <w:rsid w:val="00D023BD"/>
    <w:rsid w:val="00D12E83"/>
    <w:rsid w:val="00D146FE"/>
    <w:rsid w:val="00D272A4"/>
    <w:rsid w:val="00DE42B8"/>
    <w:rsid w:val="00DF31CF"/>
    <w:rsid w:val="00DF3C4B"/>
    <w:rsid w:val="00E23643"/>
    <w:rsid w:val="00E27B27"/>
    <w:rsid w:val="00EA1BE7"/>
    <w:rsid w:val="00EB331E"/>
    <w:rsid w:val="00F021AB"/>
    <w:rsid w:val="00F63EA0"/>
    <w:rsid w:val="00FA473E"/>
    <w:rsid w:val="00FB26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64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A6C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6CC0"/>
    <w:rPr>
      <w:rFonts w:ascii="Tahoma" w:hAnsi="Tahoma" w:cs="Tahoma"/>
      <w:sz w:val="16"/>
      <w:szCs w:val="16"/>
    </w:rPr>
  </w:style>
  <w:style w:type="paragraph" w:styleId="Encabezado">
    <w:name w:val="header"/>
    <w:basedOn w:val="Normal"/>
    <w:link w:val="EncabezadoCar"/>
    <w:uiPriority w:val="99"/>
    <w:unhideWhenUsed/>
    <w:rsid w:val="00391F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91FC7"/>
  </w:style>
  <w:style w:type="paragraph" w:styleId="Piedepgina">
    <w:name w:val="footer"/>
    <w:basedOn w:val="Normal"/>
    <w:link w:val="PiedepginaCar"/>
    <w:uiPriority w:val="99"/>
    <w:unhideWhenUsed/>
    <w:rsid w:val="00391F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1FC7"/>
  </w:style>
  <w:style w:type="paragraph" w:styleId="Prrafodelista">
    <w:name w:val="List Paragraph"/>
    <w:basedOn w:val="Normal"/>
    <w:uiPriority w:val="34"/>
    <w:qFormat/>
    <w:rsid w:val="002F114D"/>
    <w:pPr>
      <w:ind w:left="720"/>
      <w:contextualSpacing/>
    </w:pPr>
    <w:rPr>
      <w:lang w:val="es-VE"/>
    </w:rPr>
  </w:style>
  <w:style w:type="table" w:styleId="Tablaconcuadrcula">
    <w:name w:val="Table Grid"/>
    <w:basedOn w:val="Tablanormal"/>
    <w:uiPriority w:val="59"/>
    <w:rsid w:val="00AC2390"/>
    <w:pPr>
      <w:spacing w:after="0" w:line="240" w:lineRule="auto"/>
    </w:pPr>
    <w:rPr>
      <w:lang w:val="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64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A6C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6CC0"/>
    <w:rPr>
      <w:rFonts w:ascii="Tahoma" w:hAnsi="Tahoma" w:cs="Tahoma"/>
      <w:sz w:val="16"/>
      <w:szCs w:val="16"/>
    </w:rPr>
  </w:style>
  <w:style w:type="paragraph" w:styleId="Encabezado">
    <w:name w:val="header"/>
    <w:basedOn w:val="Normal"/>
    <w:link w:val="EncabezadoCar"/>
    <w:uiPriority w:val="99"/>
    <w:unhideWhenUsed/>
    <w:rsid w:val="00391F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91FC7"/>
  </w:style>
  <w:style w:type="paragraph" w:styleId="Piedepgina">
    <w:name w:val="footer"/>
    <w:basedOn w:val="Normal"/>
    <w:link w:val="PiedepginaCar"/>
    <w:uiPriority w:val="99"/>
    <w:unhideWhenUsed/>
    <w:rsid w:val="00391F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1FC7"/>
  </w:style>
  <w:style w:type="paragraph" w:styleId="Prrafodelista">
    <w:name w:val="List Paragraph"/>
    <w:basedOn w:val="Normal"/>
    <w:uiPriority w:val="34"/>
    <w:qFormat/>
    <w:rsid w:val="002F114D"/>
    <w:pPr>
      <w:ind w:left="720"/>
      <w:contextualSpacing/>
    </w:pPr>
    <w:rPr>
      <w:lang w:val="es-VE"/>
    </w:rPr>
  </w:style>
  <w:style w:type="table" w:styleId="Tablaconcuadrcula">
    <w:name w:val="Table Grid"/>
    <w:basedOn w:val="Tablanormal"/>
    <w:uiPriority w:val="59"/>
    <w:rsid w:val="00AC2390"/>
    <w:pPr>
      <w:spacing w:after="0" w:line="240" w:lineRule="auto"/>
    </w:pPr>
    <w:rPr>
      <w:lang w:val="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28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FACD5D3-8989-4824-929A-8B9F712B14D3}" type="doc">
      <dgm:prSet loTypeId="urn:microsoft.com/office/officeart/2008/layout/NameandTitleOrganizationalChart" loCatId="hierarchy" qsTypeId="urn:microsoft.com/office/officeart/2005/8/quickstyle/3d2" qsCatId="3D" csTypeId="urn:microsoft.com/office/officeart/2005/8/colors/accent2_2" csCatId="accent2" phldr="1"/>
      <dgm:spPr/>
      <dgm:t>
        <a:bodyPr/>
        <a:lstStyle/>
        <a:p>
          <a:endParaRPr lang="es-ES"/>
        </a:p>
      </dgm:t>
    </dgm:pt>
    <dgm:pt modelId="{C104DAB5-45B5-4DB8-BE4A-7F71BC0B5145}">
      <dgm:prSet phldrT="[Texto]"/>
      <dgm:spPr/>
      <dgm:t>
        <a:bodyPr/>
        <a:lstStyle/>
        <a:p>
          <a:r>
            <a:rPr lang="es-ES" b="1" cap="none" spc="0">
              <a:ln w="8890" cmpd="sng">
                <a:noFill/>
                <a:prstDash val="solid"/>
                <a:miter lim="800000"/>
              </a:ln>
              <a:solidFill>
                <a:schemeClr val="tx1"/>
              </a:solidFill>
              <a:effectLst>
                <a:outerShdw blurRad="50800" algn="tl" rotWithShape="0">
                  <a:srgbClr val="000000"/>
                </a:outerShdw>
              </a:effectLst>
            </a:rPr>
            <a:t>Prof. Natanael Burgos</a:t>
          </a:r>
        </a:p>
      </dgm:t>
    </dgm:pt>
    <dgm:pt modelId="{84493833-B006-46C4-9494-CB1A0E59B8D1}" type="parTrans" cxnId="{C5BD15A2-C760-4912-A710-56543DD77724}">
      <dgm:prSet/>
      <dgm:spPr/>
      <dgm:t>
        <a:bodyPr/>
        <a:lstStyle/>
        <a:p>
          <a:endParaRPr lang="es-ES" b="1" cap="none" spc="0">
            <a:ln w="8890" cmpd="sng">
              <a:noFill/>
              <a:prstDash val="solid"/>
              <a:miter lim="800000"/>
            </a:ln>
            <a:solidFill>
              <a:schemeClr val="tx1"/>
            </a:solidFill>
            <a:effectLst>
              <a:outerShdw blurRad="50800" algn="tl" rotWithShape="0">
                <a:srgbClr val="000000"/>
              </a:outerShdw>
            </a:effectLst>
          </a:endParaRPr>
        </a:p>
      </dgm:t>
    </dgm:pt>
    <dgm:pt modelId="{A8B64248-58DE-4BA6-A032-67E7B7C3417A}" type="sibTrans" cxnId="{C5BD15A2-C760-4912-A710-56543DD77724}">
      <dgm:prSet/>
      <dgm:spPr/>
      <dgm:t>
        <a:bodyPr/>
        <a:lstStyle/>
        <a:p>
          <a:r>
            <a:rPr lang="es-ES" b="1" cap="none" spc="0">
              <a:ln w="8890" cmpd="sng">
                <a:noFill/>
                <a:prstDash val="solid"/>
                <a:miter lim="800000"/>
              </a:ln>
              <a:solidFill>
                <a:schemeClr val="tx1"/>
              </a:solidFill>
              <a:effectLst>
                <a:outerShdw blurRad="50800" algn="tl" rotWithShape="0">
                  <a:srgbClr val="000000"/>
                </a:outerShdw>
              </a:effectLst>
            </a:rPr>
            <a:t>Coordinador General Portuguesa </a:t>
          </a:r>
        </a:p>
      </dgm:t>
    </dgm:pt>
    <dgm:pt modelId="{A1B76140-D4DF-46CD-B16D-E7F2B3F6BFE0}">
      <dgm:prSet phldrT="[Texto]"/>
      <dgm:spPr/>
      <dgm:t>
        <a:bodyPr/>
        <a:lstStyle/>
        <a:p>
          <a:r>
            <a:rPr lang="es-ES" b="1" cap="none" spc="0">
              <a:ln w="8890" cmpd="sng">
                <a:noFill/>
                <a:prstDash val="solid"/>
                <a:miter lim="800000"/>
              </a:ln>
              <a:solidFill>
                <a:schemeClr val="tx1"/>
              </a:solidFill>
              <a:effectLst>
                <a:outerShdw blurRad="50800" algn="tl" rotWithShape="0">
                  <a:srgbClr val="000000"/>
                </a:outerShdw>
              </a:effectLst>
            </a:rPr>
            <a:t>Prof. Nelly Santos</a:t>
          </a:r>
        </a:p>
      </dgm:t>
    </dgm:pt>
    <dgm:pt modelId="{476FBD3B-35F7-4D64-8301-6683A2C93CB7}" type="parTrans" cxnId="{9E5657A2-A9FB-4FA8-9052-CE8A082399EC}">
      <dgm:prSet/>
      <dgm:spPr/>
      <dgm:t>
        <a:bodyPr/>
        <a:lstStyle/>
        <a:p>
          <a:endParaRPr lang="es-ES" b="1" cap="none" spc="0">
            <a:ln w="8890" cmpd="sng">
              <a:noFill/>
              <a:prstDash val="solid"/>
              <a:miter lim="800000"/>
            </a:ln>
            <a:solidFill>
              <a:schemeClr val="tx1"/>
            </a:solidFill>
            <a:effectLst>
              <a:outerShdw blurRad="50800" algn="tl" rotWithShape="0">
                <a:srgbClr val="000000"/>
              </a:outerShdw>
            </a:effectLst>
          </a:endParaRPr>
        </a:p>
      </dgm:t>
    </dgm:pt>
    <dgm:pt modelId="{342E7553-E482-43D5-AB6D-A702C649BA57}" type="sibTrans" cxnId="{9E5657A2-A9FB-4FA8-9052-CE8A082399EC}">
      <dgm:prSet/>
      <dgm:spPr/>
      <dgm:t>
        <a:bodyPr/>
        <a:lstStyle/>
        <a:p>
          <a:r>
            <a:rPr lang="es-ES" b="1" cap="none" spc="0">
              <a:ln w="8890" cmpd="sng">
                <a:noFill/>
                <a:prstDash val="solid"/>
                <a:miter lim="800000"/>
              </a:ln>
              <a:solidFill>
                <a:schemeClr val="tx1"/>
              </a:solidFill>
              <a:effectLst>
                <a:outerShdw blurRad="50800" algn="tl" rotWithShape="0">
                  <a:srgbClr val="000000"/>
                </a:outerShdw>
              </a:effectLst>
            </a:rPr>
            <a:t>Coordinadora de Administracion industrial</a:t>
          </a:r>
        </a:p>
      </dgm:t>
    </dgm:pt>
    <dgm:pt modelId="{3201608D-2A8A-4B55-94CF-6846617ED297}">
      <dgm:prSet phldrT="[Texto]"/>
      <dgm:spPr/>
      <dgm:t>
        <a:bodyPr/>
        <a:lstStyle/>
        <a:p>
          <a:r>
            <a:rPr lang="es-ES" b="1" cap="none" spc="0">
              <a:ln w="8890" cmpd="sng">
                <a:noFill/>
                <a:prstDash val="solid"/>
                <a:miter lim="800000"/>
              </a:ln>
              <a:solidFill>
                <a:schemeClr val="tx1"/>
              </a:solidFill>
              <a:effectLst>
                <a:outerShdw blurRad="50800" algn="tl" rotWithShape="0">
                  <a:srgbClr val="000000"/>
                </a:outerShdw>
              </a:effectLst>
            </a:rPr>
            <a:t>Lcdo. Jorges Linares </a:t>
          </a:r>
        </a:p>
      </dgm:t>
    </dgm:pt>
    <dgm:pt modelId="{73D3512B-F56A-4D41-B57C-6E4BAB7BA87F}" type="parTrans" cxnId="{48142476-E516-45AC-9EAF-BCC698171229}">
      <dgm:prSet/>
      <dgm:spPr/>
      <dgm:t>
        <a:bodyPr/>
        <a:lstStyle/>
        <a:p>
          <a:endParaRPr lang="es-ES" b="1" cap="none" spc="0">
            <a:ln w="8890" cmpd="sng">
              <a:noFill/>
              <a:prstDash val="solid"/>
              <a:miter lim="800000"/>
            </a:ln>
            <a:solidFill>
              <a:schemeClr val="tx1"/>
            </a:solidFill>
            <a:effectLst>
              <a:outerShdw blurRad="50800" algn="tl" rotWithShape="0">
                <a:srgbClr val="000000"/>
              </a:outerShdw>
            </a:effectLst>
          </a:endParaRPr>
        </a:p>
      </dgm:t>
    </dgm:pt>
    <dgm:pt modelId="{1F51BBB9-2882-4C17-88EE-4B2B61738CAB}" type="sibTrans" cxnId="{48142476-E516-45AC-9EAF-BCC698171229}">
      <dgm:prSet/>
      <dgm:spPr/>
      <dgm:t>
        <a:bodyPr/>
        <a:lstStyle/>
        <a:p>
          <a:r>
            <a:rPr lang="es-ES" b="1" cap="none" spc="0">
              <a:ln w="8890" cmpd="sng">
                <a:noFill/>
                <a:prstDash val="solid"/>
                <a:miter lim="800000"/>
              </a:ln>
              <a:solidFill>
                <a:schemeClr val="tx1"/>
              </a:solidFill>
              <a:effectLst>
                <a:outerShdw blurRad="50800" algn="tl" rotWithShape="0">
                  <a:srgbClr val="000000"/>
                </a:outerShdw>
              </a:effectLst>
            </a:rPr>
            <a:t>Coordinador de control de estudios</a:t>
          </a:r>
        </a:p>
      </dgm:t>
    </dgm:pt>
    <dgm:pt modelId="{B296926E-4336-4E82-A92A-49ED3A2077FA}">
      <dgm:prSet phldrT="[Texto]"/>
      <dgm:spPr/>
      <dgm:t>
        <a:bodyPr/>
        <a:lstStyle/>
        <a:p>
          <a:r>
            <a:rPr lang="es-ES" b="1" cap="none" spc="0">
              <a:ln w="8890" cmpd="sng">
                <a:noFill/>
                <a:prstDash val="solid"/>
                <a:miter lim="800000"/>
              </a:ln>
              <a:solidFill>
                <a:schemeClr val="tx1"/>
              </a:solidFill>
              <a:effectLst>
                <a:outerShdw blurRad="50800" algn="tl" rotWithShape="0">
                  <a:srgbClr val="000000"/>
                </a:outerShdw>
              </a:effectLst>
            </a:rPr>
            <a:t>Abog. Meiber Gutiérrez</a:t>
          </a:r>
        </a:p>
      </dgm:t>
    </dgm:pt>
    <dgm:pt modelId="{8744F4E2-F03A-4169-B231-F5997E1B60E8}" type="parTrans" cxnId="{9543FDD2-C936-49BE-BF39-13FE319E4906}">
      <dgm:prSet/>
      <dgm:spPr/>
      <dgm:t>
        <a:bodyPr/>
        <a:lstStyle/>
        <a:p>
          <a:endParaRPr lang="es-ES" b="1" cap="none" spc="0">
            <a:ln w="8890" cmpd="sng">
              <a:noFill/>
              <a:prstDash val="solid"/>
              <a:miter lim="800000"/>
            </a:ln>
            <a:solidFill>
              <a:schemeClr val="tx1"/>
            </a:solidFill>
            <a:effectLst>
              <a:outerShdw blurRad="50800" algn="tl" rotWithShape="0">
                <a:srgbClr val="000000"/>
              </a:outerShdw>
            </a:effectLst>
          </a:endParaRPr>
        </a:p>
      </dgm:t>
    </dgm:pt>
    <dgm:pt modelId="{56B5F64C-DE37-48C6-AA4E-1CDFD55DB6A0}" type="sibTrans" cxnId="{9543FDD2-C936-49BE-BF39-13FE319E4906}">
      <dgm:prSet/>
      <dgm:spPr/>
      <dgm:t>
        <a:bodyPr/>
        <a:lstStyle/>
        <a:p>
          <a:r>
            <a:rPr lang="es-ES" b="1" cap="none" spc="0">
              <a:ln w="8890" cmpd="sng">
                <a:noFill/>
                <a:prstDash val="solid"/>
                <a:miter lim="800000"/>
              </a:ln>
              <a:solidFill>
                <a:schemeClr val="tx1"/>
              </a:solidFill>
              <a:effectLst>
                <a:outerShdw blurRad="50800" algn="tl" rotWithShape="0">
                  <a:srgbClr val="000000"/>
                </a:outerShdw>
              </a:effectLst>
            </a:rPr>
            <a:t>Coordinadora de pasantias</a:t>
          </a:r>
        </a:p>
      </dgm:t>
    </dgm:pt>
    <dgm:pt modelId="{606F5A4D-2514-4EBE-A179-1D6881BB20FF}" type="asst">
      <dgm:prSet phldrT="[Texto]"/>
      <dgm:spPr/>
      <dgm:t>
        <a:bodyPr/>
        <a:lstStyle/>
        <a:p>
          <a:r>
            <a:rPr lang="es-ES" b="1" cap="none" spc="0">
              <a:ln w="8890" cmpd="sng">
                <a:noFill/>
                <a:prstDash val="solid"/>
                <a:miter lim="800000"/>
              </a:ln>
              <a:solidFill>
                <a:schemeClr val="tx1"/>
              </a:solidFill>
              <a:effectLst>
                <a:outerShdw blurRad="50800" algn="tl" rotWithShape="0">
                  <a:srgbClr val="000000"/>
                </a:outerShdw>
              </a:effectLst>
            </a:rPr>
            <a:t>MSc. Milexa Gutiérrez </a:t>
          </a:r>
        </a:p>
      </dgm:t>
    </dgm:pt>
    <dgm:pt modelId="{6119DE4B-695E-4351-9F56-D80124232C54}" type="sibTrans" cxnId="{67580CA6-5EEF-4BD7-9519-AFEFADD9BB13}">
      <dgm:prSet/>
      <dgm:spPr/>
      <dgm:t>
        <a:bodyPr/>
        <a:lstStyle/>
        <a:p>
          <a:r>
            <a:rPr lang="es-ES" b="1" cap="none" spc="0">
              <a:ln w="8890" cmpd="sng">
                <a:noFill/>
                <a:prstDash val="solid"/>
                <a:miter lim="800000"/>
              </a:ln>
              <a:solidFill>
                <a:schemeClr val="tx1"/>
              </a:solidFill>
              <a:effectLst>
                <a:outerShdw blurRad="50800" algn="tl" rotWithShape="0">
                  <a:srgbClr val="000000"/>
                </a:outerShdw>
              </a:effectLst>
            </a:rPr>
            <a:t>Coordinadora Academica</a:t>
          </a:r>
        </a:p>
      </dgm:t>
    </dgm:pt>
    <dgm:pt modelId="{86B027D9-E1CF-4559-8EE2-7F80EEE4FC48}" type="parTrans" cxnId="{67580CA6-5EEF-4BD7-9519-AFEFADD9BB13}">
      <dgm:prSet/>
      <dgm:spPr/>
      <dgm:t>
        <a:bodyPr/>
        <a:lstStyle/>
        <a:p>
          <a:endParaRPr lang="es-ES" b="1" cap="none" spc="0">
            <a:ln w="8890" cmpd="sng">
              <a:noFill/>
              <a:prstDash val="solid"/>
              <a:miter lim="800000"/>
            </a:ln>
            <a:solidFill>
              <a:schemeClr val="tx1"/>
            </a:solidFill>
            <a:effectLst>
              <a:outerShdw blurRad="50800" algn="tl" rotWithShape="0">
                <a:srgbClr val="000000"/>
              </a:outerShdw>
            </a:effectLst>
          </a:endParaRPr>
        </a:p>
      </dgm:t>
    </dgm:pt>
    <dgm:pt modelId="{48A6EDFE-41E7-42BC-9A7C-F5FC09058D04}">
      <dgm:prSet/>
      <dgm:spPr/>
      <dgm:t>
        <a:bodyPr/>
        <a:lstStyle/>
        <a:p>
          <a:r>
            <a:rPr lang="es-ES" b="1" cap="none" spc="0">
              <a:ln w="8890" cmpd="sng">
                <a:noFill/>
                <a:prstDash val="solid"/>
                <a:miter lim="800000"/>
              </a:ln>
              <a:solidFill>
                <a:schemeClr val="tx1"/>
              </a:solidFill>
              <a:effectLst>
                <a:outerShdw blurRad="50800" algn="tl" rotWithShape="0">
                  <a:srgbClr val="000000"/>
                </a:outerShdw>
              </a:effectLst>
            </a:rPr>
            <a:t>TSU. Henry Castillo</a:t>
          </a:r>
        </a:p>
      </dgm:t>
    </dgm:pt>
    <dgm:pt modelId="{278DFA9E-F746-4998-8206-B1F287948BF6}" type="sibTrans" cxnId="{2F41F145-ED07-44CC-A413-15173EDE5D9D}">
      <dgm:prSet/>
      <dgm:spPr/>
      <dgm:t>
        <a:bodyPr/>
        <a:lstStyle/>
        <a:p>
          <a:r>
            <a:rPr lang="es-ES" b="1" cap="none" spc="0">
              <a:ln w="8890" cmpd="sng">
                <a:noFill/>
                <a:prstDash val="solid"/>
                <a:miter lim="800000"/>
              </a:ln>
              <a:solidFill>
                <a:schemeClr val="tx1"/>
              </a:solidFill>
              <a:effectLst>
                <a:outerShdw blurRad="50800" algn="tl" rotWithShape="0">
                  <a:srgbClr val="000000"/>
                </a:outerShdw>
              </a:effectLst>
            </a:rPr>
            <a:t>Jefe de Laboratorio informatica</a:t>
          </a:r>
        </a:p>
      </dgm:t>
    </dgm:pt>
    <dgm:pt modelId="{C30C9971-82CF-463A-895A-F7F3AE307CD6}" type="parTrans" cxnId="{2F41F145-ED07-44CC-A413-15173EDE5D9D}">
      <dgm:prSet/>
      <dgm:spPr/>
      <dgm:t>
        <a:bodyPr/>
        <a:lstStyle/>
        <a:p>
          <a:endParaRPr lang="es-ES" b="1" cap="none" spc="0">
            <a:ln w="8890" cmpd="sng">
              <a:noFill/>
              <a:prstDash val="solid"/>
              <a:miter lim="800000"/>
            </a:ln>
            <a:solidFill>
              <a:schemeClr val="tx1"/>
            </a:solidFill>
            <a:effectLst>
              <a:outerShdw blurRad="50800" algn="tl" rotWithShape="0">
                <a:srgbClr val="000000"/>
              </a:outerShdw>
            </a:effectLst>
          </a:endParaRPr>
        </a:p>
      </dgm:t>
    </dgm:pt>
    <dgm:pt modelId="{550A4A05-4886-46AF-BBD9-C0ED05D043C6}">
      <dgm:prSet/>
      <dgm:spPr/>
      <dgm:t>
        <a:bodyPr/>
        <a:lstStyle/>
        <a:p>
          <a:r>
            <a:rPr lang="es-ES" b="1" cap="none" spc="0">
              <a:ln w="8890" cmpd="sng">
                <a:noFill/>
                <a:prstDash val="solid"/>
                <a:miter lim="800000"/>
              </a:ln>
              <a:solidFill>
                <a:schemeClr val="tx1"/>
              </a:solidFill>
              <a:effectLst>
                <a:outerShdw blurRad="50800" algn="tl" rotWithShape="0">
                  <a:srgbClr val="000000"/>
                </a:outerShdw>
              </a:effectLst>
            </a:rPr>
            <a:t>María Torrealba</a:t>
          </a:r>
        </a:p>
      </dgm:t>
    </dgm:pt>
    <dgm:pt modelId="{C4EB66C1-81C9-4B01-86DC-D4C0AA53B550}" type="parTrans" cxnId="{011CEAC1-7F86-4E5F-855D-D8963D1CA33C}">
      <dgm:prSet/>
      <dgm:spPr/>
      <dgm:t>
        <a:bodyPr/>
        <a:lstStyle/>
        <a:p>
          <a:endParaRPr lang="es-ES" b="1" cap="none" spc="0">
            <a:ln w="8890" cmpd="sng">
              <a:noFill/>
              <a:prstDash val="solid"/>
              <a:miter lim="800000"/>
            </a:ln>
            <a:solidFill>
              <a:schemeClr val="tx1"/>
            </a:solidFill>
            <a:effectLst>
              <a:outerShdw blurRad="50800" algn="tl" rotWithShape="0">
                <a:srgbClr val="000000"/>
              </a:outerShdw>
            </a:effectLst>
          </a:endParaRPr>
        </a:p>
      </dgm:t>
    </dgm:pt>
    <dgm:pt modelId="{32FDD262-55A4-4B83-8CDB-637629C43A9B}" type="sibTrans" cxnId="{011CEAC1-7F86-4E5F-855D-D8963D1CA33C}">
      <dgm:prSet/>
      <dgm:spPr/>
      <dgm:t>
        <a:bodyPr/>
        <a:lstStyle/>
        <a:p>
          <a:r>
            <a:rPr lang="es-ES" b="1" cap="none" spc="0">
              <a:ln w="8890" cmpd="sng">
                <a:noFill/>
                <a:prstDash val="solid"/>
                <a:miter lim="800000"/>
              </a:ln>
              <a:solidFill>
                <a:schemeClr val="tx1"/>
              </a:solidFill>
              <a:effectLst>
                <a:outerShdw blurRad="50800" algn="tl" rotWithShape="0">
                  <a:srgbClr val="000000"/>
                </a:outerShdw>
              </a:effectLst>
            </a:rPr>
            <a:t>Personal de PLanta</a:t>
          </a:r>
        </a:p>
      </dgm:t>
    </dgm:pt>
    <dgm:pt modelId="{6AE69E4E-F810-4A81-9009-3B79FD3CF93E}">
      <dgm:prSet/>
      <dgm:spPr/>
      <dgm:t>
        <a:bodyPr/>
        <a:lstStyle/>
        <a:p>
          <a:r>
            <a:rPr lang="es-ES" b="1" cap="none" spc="0">
              <a:ln w="8890" cmpd="sng">
                <a:noFill/>
                <a:prstDash val="solid"/>
                <a:miter lim="800000"/>
              </a:ln>
              <a:solidFill>
                <a:schemeClr val="tx1"/>
              </a:solidFill>
              <a:effectLst>
                <a:outerShdw blurRad="50800" algn="tl" rotWithShape="0">
                  <a:srgbClr val="000000"/>
                </a:outerShdw>
              </a:effectLst>
            </a:rPr>
            <a:t>TSU. Jorge Torrealba</a:t>
          </a:r>
        </a:p>
      </dgm:t>
    </dgm:pt>
    <dgm:pt modelId="{C8A14B7C-E4CA-4947-8058-FBB3BB8CA87A}" type="parTrans" cxnId="{EBD540DB-B941-4DDC-B2AA-9EF9AED67D60}">
      <dgm:prSet/>
      <dgm:spPr/>
      <dgm:t>
        <a:bodyPr/>
        <a:lstStyle/>
        <a:p>
          <a:endParaRPr lang="es-ES" b="1" cap="none" spc="0">
            <a:ln w="8890" cmpd="sng">
              <a:noFill/>
              <a:prstDash val="solid"/>
              <a:miter lim="800000"/>
            </a:ln>
            <a:solidFill>
              <a:schemeClr val="tx1"/>
            </a:solidFill>
            <a:effectLst>
              <a:outerShdw blurRad="50800" algn="tl" rotWithShape="0">
                <a:srgbClr val="000000"/>
              </a:outerShdw>
            </a:effectLst>
          </a:endParaRPr>
        </a:p>
      </dgm:t>
    </dgm:pt>
    <dgm:pt modelId="{1EAA648D-53E5-4C46-8BD9-3AE64019F988}" type="sibTrans" cxnId="{EBD540DB-B941-4DDC-B2AA-9EF9AED67D60}">
      <dgm:prSet/>
      <dgm:spPr/>
      <dgm:t>
        <a:bodyPr/>
        <a:lstStyle/>
        <a:p>
          <a:r>
            <a:rPr lang="es-ES" b="1" cap="none" spc="0">
              <a:ln w="8890" cmpd="sng">
                <a:noFill/>
                <a:prstDash val="solid"/>
                <a:miter lim="800000"/>
              </a:ln>
              <a:solidFill>
                <a:schemeClr val="tx1"/>
              </a:solidFill>
              <a:effectLst>
                <a:outerShdw blurRad="50800" algn="tl" rotWithShape="0">
                  <a:srgbClr val="000000"/>
                </a:outerShdw>
              </a:effectLst>
            </a:rPr>
            <a:t>Personal de PLanta</a:t>
          </a:r>
        </a:p>
      </dgm:t>
    </dgm:pt>
    <dgm:pt modelId="{E18D3366-ADDB-47C3-A1A6-566E6FE30511}">
      <dgm:prSet/>
      <dgm:spPr/>
      <dgm:t>
        <a:bodyPr/>
        <a:lstStyle/>
        <a:p>
          <a:r>
            <a:rPr lang="es-ES" b="1" cap="none" spc="0">
              <a:ln w="8890" cmpd="sng">
                <a:noFill/>
                <a:prstDash val="solid"/>
                <a:miter lim="800000"/>
              </a:ln>
              <a:solidFill>
                <a:schemeClr val="tx1"/>
              </a:solidFill>
              <a:effectLst>
                <a:outerShdw blurRad="50800" algn="tl" rotWithShape="0">
                  <a:srgbClr val="000000"/>
                </a:outerShdw>
              </a:effectLst>
            </a:rPr>
            <a:t>Simón Sosa</a:t>
          </a:r>
        </a:p>
      </dgm:t>
    </dgm:pt>
    <dgm:pt modelId="{FE8AA323-EA8F-42DD-9832-8E49CD5EFA45}" type="parTrans" cxnId="{91F57E9F-79E6-4ECB-A1A1-279BFFDB4B6E}">
      <dgm:prSet/>
      <dgm:spPr/>
      <dgm:t>
        <a:bodyPr/>
        <a:lstStyle/>
        <a:p>
          <a:endParaRPr lang="es-ES" b="1" cap="none" spc="0">
            <a:ln w="8890" cmpd="sng">
              <a:noFill/>
              <a:prstDash val="solid"/>
              <a:miter lim="800000"/>
            </a:ln>
            <a:solidFill>
              <a:schemeClr val="tx1"/>
            </a:solidFill>
            <a:effectLst>
              <a:outerShdw blurRad="50800" algn="tl" rotWithShape="0">
                <a:srgbClr val="000000"/>
              </a:outerShdw>
            </a:effectLst>
          </a:endParaRPr>
        </a:p>
      </dgm:t>
    </dgm:pt>
    <dgm:pt modelId="{47710C5E-2966-435A-A9CA-BB111C6A056B}" type="sibTrans" cxnId="{91F57E9F-79E6-4ECB-A1A1-279BFFDB4B6E}">
      <dgm:prSet/>
      <dgm:spPr/>
      <dgm:t>
        <a:bodyPr/>
        <a:lstStyle/>
        <a:p>
          <a:r>
            <a:rPr lang="es-ES" b="1" cap="none" spc="0">
              <a:ln w="8890" cmpd="sng">
                <a:noFill/>
                <a:prstDash val="solid"/>
                <a:miter lim="800000"/>
              </a:ln>
              <a:solidFill>
                <a:schemeClr val="tx1"/>
              </a:solidFill>
              <a:effectLst>
                <a:outerShdw blurRad="50800" algn="tl" rotWithShape="0">
                  <a:srgbClr val="000000"/>
                </a:outerShdw>
              </a:effectLst>
            </a:rPr>
            <a:t>Personal de PLanta</a:t>
          </a:r>
        </a:p>
      </dgm:t>
    </dgm:pt>
    <dgm:pt modelId="{2344FC0E-4439-4852-AF0B-0ECE199EA33A}">
      <dgm:prSet/>
      <dgm:spPr/>
      <dgm:t>
        <a:bodyPr/>
        <a:lstStyle/>
        <a:p>
          <a:r>
            <a:rPr lang="es-ES" b="1" cap="none" spc="0">
              <a:ln w="8890" cmpd="sng">
                <a:noFill/>
                <a:prstDash val="solid"/>
                <a:miter lim="800000"/>
              </a:ln>
              <a:solidFill>
                <a:schemeClr val="tx1"/>
              </a:solidFill>
              <a:effectLst>
                <a:outerShdw blurRad="50800" algn="tl" rotWithShape="0">
                  <a:srgbClr val="000000"/>
                </a:outerShdw>
              </a:effectLst>
            </a:rPr>
            <a:t>Estudiantes</a:t>
          </a:r>
        </a:p>
      </dgm:t>
    </dgm:pt>
    <dgm:pt modelId="{C5B145CF-CC27-471F-8335-9A8E56F2259A}" type="parTrans" cxnId="{4193E06C-428F-4060-9D92-3D2824DABAC4}">
      <dgm:prSet/>
      <dgm:spPr/>
      <dgm:t>
        <a:bodyPr/>
        <a:lstStyle/>
        <a:p>
          <a:endParaRPr lang="es-ES" b="1" cap="none" spc="0">
            <a:ln w="8890" cmpd="sng">
              <a:noFill/>
              <a:prstDash val="solid"/>
              <a:miter lim="800000"/>
            </a:ln>
            <a:solidFill>
              <a:schemeClr val="tx1"/>
            </a:solidFill>
            <a:effectLst>
              <a:outerShdw blurRad="50800" algn="tl" rotWithShape="0">
                <a:srgbClr val="000000"/>
              </a:outerShdw>
            </a:effectLst>
          </a:endParaRPr>
        </a:p>
      </dgm:t>
    </dgm:pt>
    <dgm:pt modelId="{6739D197-26D9-4B6A-B9A4-D6F0F2B8A8F0}" type="sibTrans" cxnId="{4193E06C-428F-4060-9D92-3D2824DABAC4}">
      <dgm:prSet/>
      <dgm:spPr/>
      <dgm:t>
        <a:bodyPr/>
        <a:lstStyle/>
        <a:p>
          <a:r>
            <a:rPr lang="es-ES" b="1" cap="none" spc="0">
              <a:ln w="8890" cmpd="sng">
                <a:noFill/>
                <a:prstDash val="solid"/>
                <a:miter lim="800000"/>
              </a:ln>
              <a:solidFill>
                <a:schemeClr val="tx1"/>
              </a:solidFill>
              <a:effectLst>
                <a:outerShdw blurRad="50800" algn="tl" rotWithShape="0">
                  <a:srgbClr val="000000"/>
                </a:outerShdw>
              </a:effectLst>
            </a:rPr>
            <a:t>Analisis de Sistema y Administracion Industrial</a:t>
          </a:r>
        </a:p>
      </dgm:t>
    </dgm:pt>
    <dgm:pt modelId="{3530D715-203C-4CD9-86B9-D97A49388AA1}" type="pres">
      <dgm:prSet presAssocID="{AFACD5D3-8989-4824-929A-8B9F712B14D3}" presName="hierChild1" presStyleCnt="0">
        <dgm:presLayoutVars>
          <dgm:orgChart val="1"/>
          <dgm:chPref val="1"/>
          <dgm:dir val="rev"/>
          <dgm:animOne val="branch"/>
          <dgm:animLvl val="lvl"/>
          <dgm:resizeHandles/>
        </dgm:presLayoutVars>
      </dgm:prSet>
      <dgm:spPr/>
      <dgm:t>
        <a:bodyPr/>
        <a:lstStyle/>
        <a:p>
          <a:endParaRPr lang="es-ES"/>
        </a:p>
      </dgm:t>
    </dgm:pt>
    <dgm:pt modelId="{DFF0EF2A-E306-4752-9FE5-0ECE39398A43}" type="pres">
      <dgm:prSet presAssocID="{C104DAB5-45B5-4DB8-BE4A-7F71BC0B5145}" presName="hierRoot1" presStyleCnt="0">
        <dgm:presLayoutVars>
          <dgm:hierBranch val="init"/>
        </dgm:presLayoutVars>
      </dgm:prSet>
      <dgm:spPr/>
      <dgm:t>
        <a:bodyPr/>
        <a:lstStyle/>
        <a:p>
          <a:endParaRPr lang="es-VE"/>
        </a:p>
      </dgm:t>
    </dgm:pt>
    <dgm:pt modelId="{3FBBFCFB-EB54-4BA5-A0F9-ED0765CE0A38}" type="pres">
      <dgm:prSet presAssocID="{C104DAB5-45B5-4DB8-BE4A-7F71BC0B5145}" presName="rootComposite1" presStyleCnt="0"/>
      <dgm:spPr/>
      <dgm:t>
        <a:bodyPr/>
        <a:lstStyle/>
        <a:p>
          <a:endParaRPr lang="es-VE"/>
        </a:p>
      </dgm:t>
    </dgm:pt>
    <dgm:pt modelId="{C147AA88-793E-4FE4-8288-5F7E6BE46401}" type="pres">
      <dgm:prSet presAssocID="{C104DAB5-45B5-4DB8-BE4A-7F71BC0B5145}" presName="rootText1" presStyleLbl="node0" presStyleIdx="0" presStyleCnt="1">
        <dgm:presLayoutVars>
          <dgm:chMax/>
          <dgm:chPref val="3"/>
        </dgm:presLayoutVars>
      </dgm:prSet>
      <dgm:spPr/>
      <dgm:t>
        <a:bodyPr/>
        <a:lstStyle/>
        <a:p>
          <a:endParaRPr lang="es-ES"/>
        </a:p>
      </dgm:t>
    </dgm:pt>
    <dgm:pt modelId="{FAD16340-45C0-4C6C-B73B-C950D32BEA9A}" type="pres">
      <dgm:prSet presAssocID="{C104DAB5-45B5-4DB8-BE4A-7F71BC0B5145}" presName="titleText1" presStyleLbl="fgAcc0" presStyleIdx="0" presStyleCnt="1" custScaleX="111829" custScaleY="173221" custLinFactNeighborX="3548" custLinFactNeighborY="49344">
        <dgm:presLayoutVars>
          <dgm:chMax val="0"/>
          <dgm:chPref val="0"/>
        </dgm:presLayoutVars>
      </dgm:prSet>
      <dgm:spPr/>
      <dgm:t>
        <a:bodyPr/>
        <a:lstStyle/>
        <a:p>
          <a:endParaRPr lang="es-ES"/>
        </a:p>
      </dgm:t>
    </dgm:pt>
    <dgm:pt modelId="{24E646CD-999E-4E79-8C88-4E257EC471CE}" type="pres">
      <dgm:prSet presAssocID="{C104DAB5-45B5-4DB8-BE4A-7F71BC0B5145}" presName="rootConnector1" presStyleLbl="node1" presStyleIdx="0" presStyleCnt="8"/>
      <dgm:spPr/>
      <dgm:t>
        <a:bodyPr/>
        <a:lstStyle/>
        <a:p>
          <a:endParaRPr lang="es-ES"/>
        </a:p>
      </dgm:t>
    </dgm:pt>
    <dgm:pt modelId="{F3B04A74-9520-45E5-AB24-D1CA5A544D9E}" type="pres">
      <dgm:prSet presAssocID="{C104DAB5-45B5-4DB8-BE4A-7F71BC0B5145}" presName="hierChild2" presStyleCnt="0"/>
      <dgm:spPr/>
      <dgm:t>
        <a:bodyPr/>
        <a:lstStyle/>
        <a:p>
          <a:endParaRPr lang="es-VE"/>
        </a:p>
      </dgm:t>
    </dgm:pt>
    <dgm:pt modelId="{80A9784E-9337-474E-B9C2-53DBD8EF0C53}" type="pres">
      <dgm:prSet presAssocID="{476FBD3B-35F7-4D64-8301-6683A2C93CB7}" presName="Name37" presStyleLbl="parChTrans1D2" presStyleIdx="0" presStyleCnt="4"/>
      <dgm:spPr/>
      <dgm:t>
        <a:bodyPr/>
        <a:lstStyle/>
        <a:p>
          <a:endParaRPr lang="es-ES"/>
        </a:p>
      </dgm:t>
    </dgm:pt>
    <dgm:pt modelId="{863DFE29-312C-4927-86B5-3778A5CABAFA}" type="pres">
      <dgm:prSet presAssocID="{A1B76140-D4DF-46CD-B16D-E7F2B3F6BFE0}" presName="hierRoot2" presStyleCnt="0">
        <dgm:presLayoutVars>
          <dgm:hierBranch val="init"/>
        </dgm:presLayoutVars>
      </dgm:prSet>
      <dgm:spPr/>
      <dgm:t>
        <a:bodyPr/>
        <a:lstStyle/>
        <a:p>
          <a:endParaRPr lang="es-VE"/>
        </a:p>
      </dgm:t>
    </dgm:pt>
    <dgm:pt modelId="{63CC6A40-2B47-4FF4-B999-759F31978E86}" type="pres">
      <dgm:prSet presAssocID="{A1B76140-D4DF-46CD-B16D-E7F2B3F6BFE0}" presName="rootComposite" presStyleCnt="0"/>
      <dgm:spPr/>
      <dgm:t>
        <a:bodyPr/>
        <a:lstStyle/>
        <a:p>
          <a:endParaRPr lang="es-VE"/>
        </a:p>
      </dgm:t>
    </dgm:pt>
    <dgm:pt modelId="{3CEF67D3-FB58-4242-AEC5-7D7AB2C4CFEF}" type="pres">
      <dgm:prSet presAssocID="{A1B76140-D4DF-46CD-B16D-E7F2B3F6BFE0}" presName="rootText" presStyleLbl="node1" presStyleIdx="0" presStyleCnt="8" custLinFactNeighborX="1019" custLinFactNeighborY="3938">
        <dgm:presLayoutVars>
          <dgm:chMax/>
          <dgm:chPref val="3"/>
        </dgm:presLayoutVars>
      </dgm:prSet>
      <dgm:spPr/>
      <dgm:t>
        <a:bodyPr/>
        <a:lstStyle/>
        <a:p>
          <a:endParaRPr lang="es-ES"/>
        </a:p>
      </dgm:t>
    </dgm:pt>
    <dgm:pt modelId="{7CF57DDB-8416-4595-B7A5-C9C809F9D7A8}" type="pres">
      <dgm:prSet presAssocID="{A1B76140-D4DF-46CD-B16D-E7F2B3F6BFE0}" presName="titleText2" presStyleLbl="fgAcc1" presStyleIdx="0" presStyleCnt="8" custScaleX="110106" custScaleY="187436" custLinFactNeighborX="11328" custLinFactNeighborY="65508">
        <dgm:presLayoutVars>
          <dgm:chMax val="0"/>
          <dgm:chPref val="0"/>
        </dgm:presLayoutVars>
      </dgm:prSet>
      <dgm:spPr/>
      <dgm:t>
        <a:bodyPr/>
        <a:lstStyle/>
        <a:p>
          <a:endParaRPr lang="es-ES"/>
        </a:p>
      </dgm:t>
    </dgm:pt>
    <dgm:pt modelId="{4900234B-93C9-44B2-AA0F-7C89F290F30C}" type="pres">
      <dgm:prSet presAssocID="{A1B76140-D4DF-46CD-B16D-E7F2B3F6BFE0}" presName="rootConnector" presStyleLbl="node2" presStyleIdx="0" presStyleCnt="0"/>
      <dgm:spPr/>
      <dgm:t>
        <a:bodyPr/>
        <a:lstStyle/>
        <a:p>
          <a:endParaRPr lang="es-ES"/>
        </a:p>
      </dgm:t>
    </dgm:pt>
    <dgm:pt modelId="{480D6D8A-8323-4BF7-BAEA-4F8F8896AFCF}" type="pres">
      <dgm:prSet presAssocID="{A1B76140-D4DF-46CD-B16D-E7F2B3F6BFE0}" presName="hierChild4" presStyleCnt="0"/>
      <dgm:spPr/>
      <dgm:t>
        <a:bodyPr/>
        <a:lstStyle/>
        <a:p>
          <a:endParaRPr lang="es-VE"/>
        </a:p>
      </dgm:t>
    </dgm:pt>
    <dgm:pt modelId="{E346849F-29B6-40B8-A85D-C8867481C954}" type="pres">
      <dgm:prSet presAssocID="{A1B76140-D4DF-46CD-B16D-E7F2B3F6BFE0}" presName="hierChild5" presStyleCnt="0"/>
      <dgm:spPr/>
      <dgm:t>
        <a:bodyPr/>
        <a:lstStyle/>
        <a:p>
          <a:endParaRPr lang="es-VE"/>
        </a:p>
      </dgm:t>
    </dgm:pt>
    <dgm:pt modelId="{C6D3A6E4-862E-4E86-AF0C-E00FBE7D4B1F}" type="pres">
      <dgm:prSet presAssocID="{73D3512B-F56A-4D41-B57C-6E4BAB7BA87F}" presName="Name37" presStyleLbl="parChTrans1D2" presStyleIdx="1" presStyleCnt="4"/>
      <dgm:spPr/>
      <dgm:t>
        <a:bodyPr/>
        <a:lstStyle/>
        <a:p>
          <a:endParaRPr lang="es-ES"/>
        </a:p>
      </dgm:t>
    </dgm:pt>
    <dgm:pt modelId="{A2FD5B42-CF55-4E23-88E7-A1971ABA04F2}" type="pres">
      <dgm:prSet presAssocID="{3201608D-2A8A-4B55-94CF-6846617ED297}" presName="hierRoot2" presStyleCnt="0">
        <dgm:presLayoutVars>
          <dgm:hierBranch val="init"/>
        </dgm:presLayoutVars>
      </dgm:prSet>
      <dgm:spPr/>
      <dgm:t>
        <a:bodyPr/>
        <a:lstStyle/>
        <a:p>
          <a:endParaRPr lang="es-VE"/>
        </a:p>
      </dgm:t>
    </dgm:pt>
    <dgm:pt modelId="{C2FE4766-F740-40C0-96EE-50C0AAB2B4D7}" type="pres">
      <dgm:prSet presAssocID="{3201608D-2A8A-4B55-94CF-6846617ED297}" presName="rootComposite" presStyleCnt="0"/>
      <dgm:spPr/>
      <dgm:t>
        <a:bodyPr/>
        <a:lstStyle/>
        <a:p>
          <a:endParaRPr lang="es-VE"/>
        </a:p>
      </dgm:t>
    </dgm:pt>
    <dgm:pt modelId="{8833503A-81A4-41BF-B1E9-18FB4BC51A40}" type="pres">
      <dgm:prSet presAssocID="{3201608D-2A8A-4B55-94CF-6846617ED297}" presName="rootText" presStyleLbl="node1" presStyleIdx="1" presStyleCnt="8">
        <dgm:presLayoutVars>
          <dgm:chMax/>
          <dgm:chPref val="3"/>
        </dgm:presLayoutVars>
      </dgm:prSet>
      <dgm:spPr/>
      <dgm:t>
        <a:bodyPr/>
        <a:lstStyle/>
        <a:p>
          <a:endParaRPr lang="es-ES"/>
        </a:p>
      </dgm:t>
    </dgm:pt>
    <dgm:pt modelId="{6F7562D2-2107-4F9F-9AA5-F4512AC120E3}" type="pres">
      <dgm:prSet presAssocID="{3201608D-2A8A-4B55-94CF-6846617ED297}" presName="titleText2" presStyleLbl="fgAcc1" presStyleIdx="1" presStyleCnt="8" custScaleY="173897" custLinFactNeighborY="54356">
        <dgm:presLayoutVars>
          <dgm:chMax val="0"/>
          <dgm:chPref val="0"/>
        </dgm:presLayoutVars>
      </dgm:prSet>
      <dgm:spPr/>
      <dgm:t>
        <a:bodyPr/>
        <a:lstStyle/>
        <a:p>
          <a:endParaRPr lang="es-ES"/>
        </a:p>
      </dgm:t>
    </dgm:pt>
    <dgm:pt modelId="{B918EEDE-B5CA-4669-9D2A-4D92C7D638CE}" type="pres">
      <dgm:prSet presAssocID="{3201608D-2A8A-4B55-94CF-6846617ED297}" presName="rootConnector" presStyleLbl="node2" presStyleIdx="0" presStyleCnt="0"/>
      <dgm:spPr/>
      <dgm:t>
        <a:bodyPr/>
        <a:lstStyle/>
        <a:p>
          <a:endParaRPr lang="es-ES"/>
        </a:p>
      </dgm:t>
    </dgm:pt>
    <dgm:pt modelId="{63E31697-CA7D-4C1C-9FBF-16BD478CB5A3}" type="pres">
      <dgm:prSet presAssocID="{3201608D-2A8A-4B55-94CF-6846617ED297}" presName="hierChild4" presStyleCnt="0"/>
      <dgm:spPr/>
      <dgm:t>
        <a:bodyPr/>
        <a:lstStyle/>
        <a:p>
          <a:endParaRPr lang="es-VE"/>
        </a:p>
      </dgm:t>
    </dgm:pt>
    <dgm:pt modelId="{AAC267E0-A22D-4BBC-A960-C53897B7796E}" type="pres">
      <dgm:prSet presAssocID="{C30C9971-82CF-463A-895A-F7F3AE307CD6}" presName="Name37" presStyleLbl="parChTrans1D3" presStyleIdx="0" presStyleCnt="1"/>
      <dgm:spPr/>
      <dgm:t>
        <a:bodyPr/>
        <a:lstStyle/>
        <a:p>
          <a:endParaRPr lang="es-ES"/>
        </a:p>
      </dgm:t>
    </dgm:pt>
    <dgm:pt modelId="{B5F5AF91-BD4A-4051-960B-7417BC52BFA4}" type="pres">
      <dgm:prSet presAssocID="{48A6EDFE-41E7-42BC-9A7C-F5FC09058D04}" presName="hierRoot2" presStyleCnt="0">
        <dgm:presLayoutVars>
          <dgm:hierBranch val="init"/>
        </dgm:presLayoutVars>
      </dgm:prSet>
      <dgm:spPr/>
      <dgm:t>
        <a:bodyPr/>
        <a:lstStyle/>
        <a:p>
          <a:endParaRPr lang="es-VE"/>
        </a:p>
      </dgm:t>
    </dgm:pt>
    <dgm:pt modelId="{B6DD263E-8313-4800-BCBB-23FAB67E5656}" type="pres">
      <dgm:prSet presAssocID="{48A6EDFE-41E7-42BC-9A7C-F5FC09058D04}" presName="rootComposite" presStyleCnt="0"/>
      <dgm:spPr/>
      <dgm:t>
        <a:bodyPr/>
        <a:lstStyle/>
        <a:p>
          <a:endParaRPr lang="es-VE"/>
        </a:p>
      </dgm:t>
    </dgm:pt>
    <dgm:pt modelId="{3CF4FAC1-FDFF-4ABC-9338-B70023DFC0CD}" type="pres">
      <dgm:prSet presAssocID="{48A6EDFE-41E7-42BC-9A7C-F5FC09058D04}" presName="rootText" presStyleLbl="node1" presStyleIdx="2" presStyleCnt="8">
        <dgm:presLayoutVars>
          <dgm:chMax/>
          <dgm:chPref val="3"/>
        </dgm:presLayoutVars>
      </dgm:prSet>
      <dgm:spPr/>
      <dgm:t>
        <a:bodyPr/>
        <a:lstStyle/>
        <a:p>
          <a:endParaRPr lang="es-ES"/>
        </a:p>
      </dgm:t>
    </dgm:pt>
    <dgm:pt modelId="{020D86B4-6416-4612-9D41-0D17D4E466F8}" type="pres">
      <dgm:prSet presAssocID="{48A6EDFE-41E7-42BC-9A7C-F5FC09058D04}" presName="titleText2" presStyleLbl="fgAcc1" presStyleIdx="2" presStyleCnt="8" custScaleX="103681" custScaleY="149227" custLinFactNeighborX="10291" custLinFactNeighborY="29815">
        <dgm:presLayoutVars>
          <dgm:chMax val="0"/>
          <dgm:chPref val="0"/>
        </dgm:presLayoutVars>
      </dgm:prSet>
      <dgm:spPr/>
      <dgm:t>
        <a:bodyPr/>
        <a:lstStyle/>
        <a:p>
          <a:endParaRPr lang="es-ES"/>
        </a:p>
      </dgm:t>
    </dgm:pt>
    <dgm:pt modelId="{985A3654-84D1-4328-AF05-9749BCAEE6BC}" type="pres">
      <dgm:prSet presAssocID="{48A6EDFE-41E7-42BC-9A7C-F5FC09058D04}" presName="rootConnector" presStyleLbl="node3" presStyleIdx="0" presStyleCnt="0"/>
      <dgm:spPr/>
      <dgm:t>
        <a:bodyPr/>
        <a:lstStyle/>
        <a:p>
          <a:endParaRPr lang="es-ES"/>
        </a:p>
      </dgm:t>
    </dgm:pt>
    <dgm:pt modelId="{5709F499-ED18-4F17-9AFB-742AEE05BDA0}" type="pres">
      <dgm:prSet presAssocID="{48A6EDFE-41E7-42BC-9A7C-F5FC09058D04}" presName="hierChild4" presStyleCnt="0"/>
      <dgm:spPr/>
      <dgm:t>
        <a:bodyPr/>
        <a:lstStyle/>
        <a:p>
          <a:endParaRPr lang="es-VE"/>
        </a:p>
      </dgm:t>
    </dgm:pt>
    <dgm:pt modelId="{A93ED2FA-932E-4A8F-819D-9117B53DADB7}" type="pres">
      <dgm:prSet presAssocID="{FE8AA323-EA8F-42DD-9832-8E49CD5EFA45}" presName="Name37" presStyleLbl="parChTrans1D4" presStyleIdx="0" presStyleCnt="4"/>
      <dgm:spPr/>
      <dgm:t>
        <a:bodyPr/>
        <a:lstStyle/>
        <a:p>
          <a:endParaRPr lang="es-VE"/>
        </a:p>
      </dgm:t>
    </dgm:pt>
    <dgm:pt modelId="{936397D9-5E49-4372-A3AC-60E05381DA24}" type="pres">
      <dgm:prSet presAssocID="{E18D3366-ADDB-47C3-A1A6-566E6FE30511}" presName="hierRoot2" presStyleCnt="0">
        <dgm:presLayoutVars>
          <dgm:hierBranch val="init"/>
        </dgm:presLayoutVars>
      </dgm:prSet>
      <dgm:spPr/>
      <dgm:t>
        <a:bodyPr/>
        <a:lstStyle/>
        <a:p>
          <a:endParaRPr lang="es-VE"/>
        </a:p>
      </dgm:t>
    </dgm:pt>
    <dgm:pt modelId="{D16851DC-62FA-4366-B3F0-B2E19E5E6C81}" type="pres">
      <dgm:prSet presAssocID="{E18D3366-ADDB-47C3-A1A6-566E6FE30511}" presName="rootComposite" presStyleCnt="0"/>
      <dgm:spPr/>
      <dgm:t>
        <a:bodyPr/>
        <a:lstStyle/>
        <a:p>
          <a:endParaRPr lang="es-VE"/>
        </a:p>
      </dgm:t>
    </dgm:pt>
    <dgm:pt modelId="{7E2D64A5-B66E-4AAD-89BF-7D533F429582}" type="pres">
      <dgm:prSet presAssocID="{E18D3366-ADDB-47C3-A1A6-566E6FE30511}" presName="rootText" presStyleLbl="node1" presStyleIdx="3" presStyleCnt="8">
        <dgm:presLayoutVars>
          <dgm:chMax/>
          <dgm:chPref val="3"/>
        </dgm:presLayoutVars>
      </dgm:prSet>
      <dgm:spPr/>
      <dgm:t>
        <a:bodyPr/>
        <a:lstStyle/>
        <a:p>
          <a:endParaRPr lang="es-ES"/>
        </a:p>
      </dgm:t>
    </dgm:pt>
    <dgm:pt modelId="{734A8596-9718-4C37-A0BE-A9BE2C9D42A0}" type="pres">
      <dgm:prSet presAssocID="{E18D3366-ADDB-47C3-A1A6-566E6FE30511}" presName="titleText2" presStyleLbl="fgAcc1" presStyleIdx="3" presStyleCnt="8">
        <dgm:presLayoutVars>
          <dgm:chMax val="0"/>
          <dgm:chPref val="0"/>
        </dgm:presLayoutVars>
      </dgm:prSet>
      <dgm:spPr/>
      <dgm:t>
        <a:bodyPr/>
        <a:lstStyle/>
        <a:p>
          <a:endParaRPr lang="es-ES"/>
        </a:p>
      </dgm:t>
    </dgm:pt>
    <dgm:pt modelId="{68056FC3-7D9B-45F7-AA39-6F388CEDBDB3}" type="pres">
      <dgm:prSet presAssocID="{E18D3366-ADDB-47C3-A1A6-566E6FE30511}" presName="rootConnector" presStyleLbl="node4" presStyleIdx="0" presStyleCnt="0"/>
      <dgm:spPr/>
      <dgm:t>
        <a:bodyPr/>
        <a:lstStyle/>
        <a:p>
          <a:endParaRPr lang="es-VE"/>
        </a:p>
      </dgm:t>
    </dgm:pt>
    <dgm:pt modelId="{5FB8C642-A816-4778-8206-BE2E14BB2DB3}" type="pres">
      <dgm:prSet presAssocID="{E18D3366-ADDB-47C3-A1A6-566E6FE30511}" presName="hierChild4" presStyleCnt="0"/>
      <dgm:spPr/>
      <dgm:t>
        <a:bodyPr/>
        <a:lstStyle/>
        <a:p>
          <a:endParaRPr lang="es-VE"/>
        </a:p>
      </dgm:t>
    </dgm:pt>
    <dgm:pt modelId="{4E7003B3-0DC1-492B-B951-4DFFD81F177D}" type="pres">
      <dgm:prSet presAssocID="{E18D3366-ADDB-47C3-A1A6-566E6FE30511}" presName="hierChild5" presStyleCnt="0"/>
      <dgm:spPr/>
      <dgm:t>
        <a:bodyPr/>
        <a:lstStyle/>
        <a:p>
          <a:endParaRPr lang="es-VE"/>
        </a:p>
      </dgm:t>
    </dgm:pt>
    <dgm:pt modelId="{888B0F77-C3BC-4ACA-BA7A-04A27811C625}" type="pres">
      <dgm:prSet presAssocID="{C8A14B7C-E4CA-4947-8058-FBB3BB8CA87A}" presName="Name37" presStyleLbl="parChTrans1D4" presStyleIdx="1" presStyleCnt="4"/>
      <dgm:spPr/>
      <dgm:t>
        <a:bodyPr/>
        <a:lstStyle/>
        <a:p>
          <a:endParaRPr lang="es-VE"/>
        </a:p>
      </dgm:t>
    </dgm:pt>
    <dgm:pt modelId="{22AB08C9-C023-4C85-93A0-4FB28C9FA9A5}" type="pres">
      <dgm:prSet presAssocID="{6AE69E4E-F810-4A81-9009-3B79FD3CF93E}" presName="hierRoot2" presStyleCnt="0">
        <dgm:presLayoutVars>
          <dgm:hierBranch val="init"/>
        </dgm:presLayoutVars>
      </dgm:prSet>
      <dgm:spPr/>
      <dgm:t>
        <a:bodyPr/>
        <a:lstStyle/>
        <a:p>
          <a:endParaRPr lang="es-VE"/>
        </a:p>
      </dgm:t>
    </dgm:pt>
    <dgm:pt modelId="{E46BCF36-1767-49BC-9AC3-35A69077EDEB}" type="pres">
      <dgm:prSet presAssocID="{6AE69E4E-F810-4A81-9009-3B79FD3CF93E}" presName="rootComposite" presStyleCnt="0"/>
      <dgm:spPr/>
      <dgm:t>
        <a:bodyPr/>
        <a:lstStyle/>
        <a:p>
          <a:endParaRPr lang="es-VE"/>
        </a:p>
      </dgm:t>
    </dgm:pt>
    <dgm:pt modelId="{580724B1-962F-4778-AD2A-4CE23A210BD7}" type="pres">
      <dgm:prSet presAssocID="{6AE69E4E-F810-4A81-9009-3B79FD3CF93E}" presName="rootText" presStyleLbl="node1" presStyleIdx="4" presStyleCnt="8" custLinFactNeighborX="1022" custLinFactNeighborY="-1974">
        <dgm:presLayoutVars>
          <dgm:chMax/>
          <dgm:chPref val="3"/>
        </dgm:presLayoutVars>
      </dgm:prSet>
      <dgm:spPr/>
      <dgm:t>
        <a:bodyPr/>
        <a:lstStyle/>
        <a:p>
          <a:endParaRPr lang="es-ES"/>
        </a:p>
      </dgm:t>
    </dgm:pt>
    <dgm:pt modelId="{C290C2B6-E7A9-4AF3-89C0-C72C9C392E7D}" type="pres">
      <dgm:prSet presAssocID="{6AE69E4E-F810-4A81-9009-3B79FD3CF93E}" presName="titleText2" presStyleLbl="fgAcc1" presStyleIdx="4" presStyleCnt="8" custLinFactNeighborX="2316">
        <dgm:presLayoutVars>
          <dgm:chMax val="0"/>
          <dgm:chPref val="0"/>
        </dgm:presLayoutVars>
      </dgm:prSet>
      <dgm:spPr/>
      <dgm:t>
        <a:bodyPr/>
        <a:lstStyle/>
        <a:p>
          <a:endParaRPr lang="es-ES"/>
        </a:p>
      </dgm:t>
    </dgm:pt>
    <dgm:pt modelId="{D06EBDB9-18B4-496A-B255-BD9F6A2410D2}" type="pres">
      <dgm:prSet presAssocID="{6AE69E4E-F810-4A81-9009-3B79FD3CF93E}" presName="rootConnector" presStyleLbl="node4" presStyleIdx="0" presStyleCnt="0"/>
      <dgm:spPr/>
      <dgm:t>
        <a:bodyPr/>
        <a:lstStyle/>
        <a:p>
          <a:endParaRPr lang="es-VE"/>
        </a:p>
      </dgm:t>
    </dgm:pt>
    <dgm:pt modelId="{589C54A2-A4EC-4C9B-990F-78C4F29BF705}" type="pres">
      <dgm:prSet presAssocID="{6AE69E4E-F810-4A81-9009-3B79FD3CF93E}" presName="hierChild4" presStyleCnt="0"/>
      <dgm:spPr/>
      <dgm:t>
        <a:bodyPr/>
        <a:lstStyle/>
        <a:p>
          <a:endParaRPr lang="es-VE"/>
        </a:p>
      </dgm:t>
    </dgm:pt>
    <dgm:pt modelId="{CF884A19-6BCB-47C2-A9DE-EF12F8B3075D}" type="pres">
      <dgm:prSet presAssocID="{C5B145CF-CC27-471F-8335-9A8E56F2259A}" presName="Name37" presStyleLbl="parChTrans1D4" presStyleIdx="2" presStyleCnt="4"/>
      <dgm:spPr/>
      <dgm:t>
        <a:bodyPr/>
        <a:lstStyle/>
        <a:p>
          <a:endParaRPr lang="es-VE"/>
        </a:p>
      </dgm:t>
    </dgm:pt>
    <dgm:pt modelId="{32EB86AC-6A26-425E-861D-3D37D69056CB}" type="pres">
      <dgm:prSet presAssocID="{2344FC0E-4439-4852-AF0B-0ECE199EA33A}" presName="hierRoot2" presStyleCnt="0">
        <dgm:presLayoutVars>
          <dgm:hierBranch val="init"/>
        </dgm:presLayoutVars>
      </dgm:prSet>
      <dgm:spPr/>
      <dgm:t>
        <a:bodyPr/>
        <a:lstStyle/>
        <a:p>
          <a:endParaRPr lang="es-VE"/>
        </a:p>
      </dgm:t>
    </dgm:pt>
    <dgm:pt modelId="{59C63668-F9DD-43A6-A672-4800FA187C2F}" type="pres">
      <dgm:prSet presAssocID="{2344FC0E-4439-4852-AF0B-0ECE199EA33A}" presName="rootComposite" presStyleCnt="0"/>
      <dgm:spPr/>
      <dgm:t>
        <a:bodyPr/>
        <a:lstStyle/>
        <a:p>
          <a:endParaRPr lang="es-VE"/>
        </a:p>
      </dgm:t>
    </dgm:pt>
    <dgm:pt modelId="{B78E96BB-866D-4B17-921B-696190E254AC}" type="pres">
      <dgm:prSet presAssocID="{2344FC0E-4439-4852-AF0B-0ECE199EA33A}" presName="rootText" presStyleLbl="node1" presStyleIdx="5" presStyleCnt="8">
        <dgm:presLayoutVars>
          <dgm:chMax/>
          <dgm:chPref val="3"/>
        </dgm:presLayoutVars>
      </dgm:prSet>
      <dgm:spPr/>
      <dgm:t>
        <a:bodyPr/>
        <a:lstStyle/>
        <a:p>
          <a:endParaRPr lang="es-ES"/>
        </a:p>
      </dgm:t>
    </dgm:pt>
    <dgm:pt modelId="{8065E9D6-81DB-47F7-AAB5-99D7500B2AC7}" type="pres">
      <dgm:prSet presAssocID="{2344FC0E-4439-4852-AF0B-0ECE199EA33A}" presName="titleText2" presStyleLbl="fgAcc1" presStyleIdx="5" presStyleCnt="8" custFlipVert="0" custScaleX="111227" custScaleY="174844">
        <dgm:presLayoutVars>
          <dgm:chMax val="0"/>
          <dgm:chPref val="0"/>
        </dgm:presLayoutVars>
      </dgm:prSet>
      <dgm:spPr/>
      <dgm:t>
        <a:bodyPr/>
        <a:lstStyle/>
        <a:p>
          <a:endParaRPr lang="es-VE"/>
        </a:p>
      </dgm:t>
    </dgm:pt>
    <dgm:pt modelId="{4F1A4ACF-9FDF-41D7-B61A-A445F8D79B02}" type="pres">
      <dgm:prSet presAssocID="{2344FC0E-4439-4852-AF0B-0ECE199EA33A}" presName="rootConnector" presStyleLbl="node4" presStyleIdx="0" presStyleCnt="0"/>
      <dgm:spPr/>
      <dgm:t>
        <a:bodyPr/>
        <a:lstStyle/>
        <a:p>
          <a:endParaRPr lang="es-VE"/>
        </a:p>
      </dgm:t>
    </dgm:pt>
    <dgm:pt modelId="{1ECEC7E2-57FE-440E-8CB4-5828E517EECA}" type="pres">
      <dgm:prSet presAssocID="{2344FC0E-4439-4852-AF0B-0ECE199EA33A}" presName="hierChild4" presStyleCnt="0"/>
      <dgm:spPr/>
      <dgm:t>
        <a:bodyPr/>
        <a:lstStyle/>
        <a:p>
          <a:endParaRPr lang="es-VE"/>
        </a:p>
      </dgm:t>
    </dgm:pt>
    <dgm:pt modelId="{28FBBD6C-9B66-4D55-B3F7-BE6E809C399D}" type="pres">
      <dgm:prSet presAssocID="{2344FC0E-4439-4852-AF0B-0ECE199EA33A}" presName="hierChild5" presStyleCnt="0"/>
      <dgm:spPr/>
      <dgm:t>
        <a:bodyPr/>
        <a:lstStyle/>
        <a:p>
          <a:endParaRPr lang="es-VE"/>
        </a:p>
      </dgm:t>
    </dgm:pt>
    <dgm:pt modelId="{92C0F52B-02FD-45AD-9446-469315DEAEF7}" type="pres">
      <dgm:prSet presAssocID="{6AE69E4E-F810-4A81-9009-3B79FD3CF93E}" presName="hierChild5" presStyleCnt="0"/>
      <dgm:spPr/>
      <dgm:t>
        <a:bodyPr/>
        <a:lstStyle/>
        <a:p>
          <a:endParaRPr lang="es-VE"/>
        </a:p>
      </dgm:t>
    </dgm:pt>
    <dgm:pt modelId="{730E112A-4401-4DC3-9A44-6E23CF759F7A}" type="pres">
      <dgm:prSet presAssocID="{C4EB66C1-81C9-4B01-86DC-D4C0AA53B550}" presName="Name37" presStyleLbl="parChTrans1D4" presStyleIdx="3" presStyleCnt="4"/>
      <dgm:spPr/>
      <dgm:t>
        <a:bodyPr/>
        <a:lstStyle/>
        <a:p>
          <a:endParaRPr lang="es-VE"/>
        </a:p>
      </dgm:t>
    </dgm:pt>
    <dgm:pt modelId="{247B5793-C426-40BC-BB03-E669658942DA}" type="pres">
      <dgm:prSet presAssocID="{550A4A05-4886-46AF-BBD9-C0ED05D043C6}" presName="hierRoot2" presStyleCnt="0">
        <dgm:presLayoutVars>
          <dgm:hierBranch val="init"/>
        </dgm:presLayoutVars>
      </dgm:prSet>
      <dgm:spPr/>
      <dgm:t>
        <a:bodyPr/>
        <a:lstStyle/>
        <a:p>
          <a:endParaRPr lang="es-VE"/>
        </a:p>
      </dgm:t>
    </dgm:pt>
    <dgm:pt modelId="{C59220BE-DB3D-434D-9FD9-393C5E785993}" type="pres">
      <dgm:prSet presAssocID="{550A4A05-4886-46AF-BBD9-C0ED05D043C6}" presName="rootComposite" presStyleCnt="0"/>
      <dgm:spPr/>
      <dgm:t>
        <a:bodyPr/>
        <a:lstStyle/>
        <a:p>
          <a:endParaRPr lang="es-VE"/>
        </a:p>
      </dgm:t>
    </dgm:pt>
    <dgm:pt modelId="{4D772A20-1F50-4A12-A61A-AE96DA86691A}" type="pres">
      <dgm:prSet presAssocID="{550A4A05-4886-46AF-BBD9-C0ED05D043C6}" presName="rootText" presStyleLbl="node1" presStyleIdx="6" presStyleCnt="8">
        <dgm:presLayoutVars>
          <dgm:chMax/>
          <dgm:chPref val="3"/>
        </dgm:presLayoutVars>
      </dgm:prSet>
      <dgm:spPr/>
      <dgm:t>
        <a:bodyPr/>
        <a:lstStyle/>
        <a:p>
          <a:endParaRPr lang="es-VE"/>
        </a:p>
      </dgm:t>
    </dgm:pt>
    <dgm:pt modelId="{D79A81D4-E57A-4573-83A8-6BFC7B369373}" type="pres">
      <dgm:prSet presAssocID="{550A4A05-4886-46AF-BBD9-C0ED05D043C6}" presName="titleText2" presStyleLbl="fgAcc1" presStyleIdx="6" presStyleCnt="8" custScaleX="92421" custScaleY="139301">
        <dgm:presLayoutVars>
          <dgm:chMax val="0"/>
          <dgm:chPref val="0"/>
        </dgm:presLayoutVars>
      </dgm:prSet>
      <dgm:spPr/>
      <dgm:t>
        <a:bodyPr/>
        <a:lstStyle/>
        <a:p>
          <a:endParaRPr lang="es-ES"/>
        </a:p>
      </dgm:t>
    </dgm:pt>
    <dgm:pt modelId="{4D3F02CD-5882-42DF-BA6A-D42207E6865C}" type="pres">
      <dgm:prSet presAssocID="{550A4A05-4886-46AF-BBD9-C0ED05D043C6}" presName="rootConnector" presStyleLbl="node4" presStyleIdx="0" presStyleCnt="0"/>
      <dgm:spPr/>
      <dgm:t>
        <a:bodyPr/>
        <a:lstStyle/>
        <a:p>
          <a:endParaRPr lang="es-VE"/>
        </a:p>
      </dgm:t>
    </dgm:pt>
    <dgm:pt modelId="{5E38EDFA-DE22-4A30-985D-CB25E3637294}" type="pres">
      <dgm:prSet presAssocID="{550A4A05-4886-46AF-BBD9-C0ED05D043C6}" presName="hierChild4" presStyleCnt="0"/>
      <dgm:spPr/>
      <dgm:t>
        <a:bodyPr/>
        <a:lstStyle/>
        <a:p>
          <a:endParaRPr lang="es-VE"/>
        </a:p>
      </dgm:t>
    </dgm:pt>
    <dgm:pt modelId="{C2E2B369-B106-4408-9D1E-878997B5D253}" type="pres">
      <dgm:prSet presAssocID="{550A4A05-4886-46AF-BBD9-C0ED05D043C6}" presName="hierChild5" presStyleCnt="0"/>
      <dgm:spPr/>
      <dgm:t>
        <a:bodyPr/>
        <a:lstStyle/>
        <a:p>
          <a:endParaRPr lang="es-VE"/>
        </a:p>
      </dgm:t>
    </dgm:pt>
    <dgm:pt modelId="{671AE5E9-9C64-4171-9869-9C525BED7611}" type="pres">
      <dgm:prSet presAssocID="{48A6EDFE-41E7-42BC-9A7C-F5FC09058D04}" presName="hierChild5" presStyleCnt="0"/>
      <dgm:spPr/>
      <dgm:t>
        <a:bodyPr/>
        <a:lstStyle/>
        <a:p>
          <a:endParaRPr lang="es-VE"/>
        </a:p>
      </dgm:t>
    </dgm:pt>
    <dgm:pt modelId="{59A2BC8E-FBD0-44A5-805D-0EFD032CF4CD}" type="pres">
      <dgm:prSet presAssocID="{3201608D-2A8A-4B55-94CF-6846617ED297}" presName="hierChild5" presStyleCnt="0"/>
      <dgm:spPr/>
      <dgm:t>
        <a:bodyPr/>
        <a:lstStyle/>
        <a:p>
          <a:endParaRPr lang="es-VE"/>
        </a:p>
      </dgm:t>
    </dgm:pt>
    <dgm:pt modelId="{FFE04DF7-CE47-46E5-B97A-4454B572BBBA}" type="pres">
      <dgm:prSet presAssocID="{8744F4E2-F03A-4169-B231-F5997E1B60E8}" presName="Name37" presStyleLbl="parChTrans1D2" presStyleIdx="2" presStyleCnt="4"/>
      <dgm:spPr/>
      <dgm:t>
        <a:bodyPr/>
        <a:lstStyle/>
        <a:p>
          <a:endParaRPr lang="es-ES"/>
        </a:p>
      </dgm:t>
    </dgm:pt>
    <dgm:pt modelId="{0C90D6C4-CB39-46A9-9ED8-9EE279DB4E57}" type="pres">
      <dgm:prSet presAssocID="{B296926E-4336-4E82-A92A-49ED3A2077FA}" presName="hierRoot2" presStyleCnt="0">
        <dgm:presLayoutVars>
          <dgm:hierBranch val="init"/>
        </dgm:presLayoutVars>
      </dgm:prSet>
      <dgm:spPr/>
      <dgm:t>
        <a:bodyPr/>
        <a:lstStyle/>
        <a:p>
          <a:endParaRPr lang="es-VE"/>
        </a:p>
      </dgm:t>
    </dgm:pt>
    <dgm:pt modelId="{837D369F-07FE-4404-B2B1-A06EA7669F5C}" type="pres">
      <dgm:prSet presAssocID="{B296926E-4336-4E82-A92A-49ED3A2077FA}" presName="rootComposite" presStyleCnt="0"/>
      <dgm:spPr/>
      <dgm:t>
        <a:bodyPr/>
        <a:lstStyle/>
        <a:p>
          <a:endParaRPr lang="es-VE"/>
        </a:p>
      </dgm:t>
    </dgm:pt>
    <dgm:pt modelId="{AB8F5854-7F7B-42B1-8AC0-0E5C2C1E56BD}" type="pres">
      <dgm:prSet presAssocID="{B296926E-4336-4E82-A92A-49ED3A2077FA}" presName="rootText" presStyleLbl="node1" presStyleIdx="7" presStyleCnt="8">
        <dgm:presLayoutVars>
          <dgm:chMax/>
          <dgm:chPref val="3"/>
        </dgm:presLayoutVars>
      </dgm:prSet>
      <dgm:spPr/>
      <dgm:t>
        <a:bodyPr/>
        <a:lstStyle/>
        <a:p>
          <a:endParaRPr lang="es-ES"/>
        </a:p>
      </dgm:t>
    </dgm:pt>
    <dgm:pt modelId="{636CC0F1-CCAE-43E2-AE0D-68FB4D7E53F9}" type="pres">
      <dgm:prSet presAssocID="{B296926E-4336-4E82-A92A-49ED3A2077FA}" presName="titleText2" presStyleLbl="fgAcc1" presStyleIdx="7" presStyleCnt="8" custScaleY="197611" custLinFactNeighborX="4632" custLinFactNeighborY="48316">
        <dgm:presLayoutVars>
          <dgm:chMax val="0"/>
          <dgm:chPref val="0"/>
        </dgm:presLayoutVars>
      </dgm:prSet>
      <dgm:spPr/>
      <dgm:t>
        <a:bodyPr/>
        <a:lstStyle/>
        <a:p>
          <a:endParaRPr lang="es-ES"/>
        </a:p>
      </dgm:t>
    </dgm:pt>
    <dgm:pt modelId="{C33B2E0C-6A91-4D1C-A4DB-67C730D4C576}" type="pres">
      <dgm:prSet presAssocID="{B296926E-4336-4E82-A92A-49ED3A2077FA}" presName="rootConnector" presStyleLbl="node2" presStyleIdx="0" presStyleCnt="0"/>
      <dgm:spPr/>
      <dgm:t>
        <a:bodyPr/>
        <a:lstStyle/>
        <a:p>
          <a:endParaRPr lang="es-ES"/>
        </a:p>
      </dgm:t>
    </dgm:pt>
    <dgm:pt modelId="{281EEDFE-BC5B-47D1-815C-68FDC4E90ADB}" type="pres">
      <dgm:prSet presAssocID="{B296926E-4336-4E82-A92A-49ED3A2077FA}" presName="hierChild4" presStyleCnt="0"/>
      <dgm:spPr/>
      <dgm:t>
        <a:bodyPr/>
        <a:lstStyle/>
        <a:p>
          <a:endParaRPr lang="es-VE"/>
        </a:p>
      </dgm:t>
    </dgm:pt>
    <dgm:pt modelId="{27D423B1-FA58-411F-8DF8-88F1A5E460B7}" type="pres">
      <dgm:prSet presAssocID="{B296926E-4336-4E82-A92A-49ED3A2077FA}" presName="hierChild5" presStyleCnt="0"/>
      <dgm:spPr/>
      <dgm:t>
        <a:bodyPr/>
        <a:lstStyle/>
        <a:p>
          <a:endParaRPr lang="es-VE"/>
        </a:p>
      </dgm:t>
    </dgm:pt>
    <dgm:pt modelId="{B99C5645-089E-4B4C-A157-878693F8455D}" type="pres">
      <dgm:prSet presAssocID="{C104DAB5-45B5-4DB8-BE4A-7F71BC0B5145}" presName="hierChild3" presStyleCnt="0"/>
      <dgm:spPr/>
      <dgm:t>
        <a:bodyPr/>
        <a:lstStyle/>
        <a:p>
          <a:endParaRPr lang="es-VE"/>
        </a:p>
      </dgm:t>
    </dgm:pt>
    <dgm:pt modelId="{3EB7E8B4-6C40-4CF1-9C3D-7E4A9C93EC99}" type="pres">
      <dgm:prSet presAssocID="{86B027D9-E1CF-4559-8EE2-7F80EEE4FC48}" presName="Name96" presStyleLbl="parChTrans1D2" presStyleIdx="3" presStyleCnt="4"/>
      <dgm:spPr/>
      <dgm:t>
        <a:bodyPr/>
        <a:lstStyle/>
        <a:p>
          <a:endParaRPr lang="es-ES"/>
        </a:p>
      </dgm:t>
    </dgm:pt>
    <dgm:pt modelId="{C9A323D1-C213-4FCC-984E-6501B6973A1C}" type="pres">
      <dgm:prSet presAssocID="{606F5A4D-2514-4EBE-A179-1D6881BB20FF}" presName="hierRoot3" presStyleCnt="0">
        <dgm:presLayoutVars>
          <dgm:hierBranch val="init"/>
        </dgm:presLayoutVars>
      </dgm:prSet>
      <dgm:spPr/>
      <dgm:t>
        <a:bodyPr/>
        <a:lstStyle/>
        <a:p>
          <a:endParaRPr lang="es-VE"/>
        </a:p>
      </dgm:t>
    </dgm:pt>
    <dgm:pt modelId="{71B09341-F6E4-4E37-BB07-459B187EA357}" type="pres">
      <dgm:prSet presAssocID="{606F5A4D-2514-4EBE-A179-1D6881BB20FF}" presName="rootComposite3" presStyleCnt="0"/>
      <dgm:spPr/>
      <dgm:t>
        <a:bodyPr/>
        <a:lstStyle/>
        <a:p>
          <a:endParaRPr lang="es-VE"/>
        </a:p>
      </dgm:t>
    </dgm:pt>
    <dgm:pt modelId="{9F05A5CD-66CB-4D38-B010-C217173812D3}" type="pres">
      <dgm:prSet presAssocID="{606F5A4D-2514-4EBE-A179-1D6881BB20FF}" presName="rootText3" presStyleLbl="asst1" presStyleIdx="0" presStyleCnt="1">
        <dgm:presLayoutVars>
          <dgm:chPref val="3"/>
        </dgm:presLayoutVars>
      </dgm:prSet>
      <dgm:spPr/>
      <dgm:t>
        <a:bodyPr/>
        <a:lstStyle/>
        <a:p>
          <a:endParaRPr lang="es-ES"/>
        </a:p>
      </dgm:t>
    </dgm:pt>
    <dgm:pt modelId="{0E8331F7-7251-4FCC-81F2-9A10A76DCAA9}" type="pres">
      <dgm:prSet presAssocID="{606F5A4D-2514-4EBE-A179-1D6881BB20FF}" presName="titleText3" presStyleLbl="fgAcc2" presStyleIdx="0" presStyleCnt="1" custScaleY="141029" custLinFactNeighborY="24354">
        <dgm:presLayoutVars>
          <dgm:chMax val="0"/>
          <dgm:chPref val="0"/>
        </dgm:presLayoutVars>
      </dgm:prSet>
      <dgm:spPr/>
      <dgm:t>
        <a:bodyPr/>
        <a:lstStyle/>
        <a:p>
          <a:endParaRPr lang="es-ES"/>
        </a:p>
      </dgm:t>
    </dgm:pt>
    <dgm:pt modelId="{62FEE33B-1A0A-4894-9E1F-05A3BAD3D9FF}" type="pres">
      <dgm:prSet presAssocID="{606F5A4D-2514-4EBE-A179-1D6881BB20FF}" presName="rootConnector3" presStyleLbl="asst1" presStyleIdx="0" presStyleCnt="1"/>
      <dgm:spPr/>
      <dgm:t>
        <a:bodyPr/>
        <a:lstStyle/>
        <a:p>
          <a:endParaRPr lang="es-ES"/>
        </a:p>
      </dgm:t>
    </dgm:pt>
    <dgm:pt modelId="{C33B4466-A0F5-408C-9AB3-79799BBB2EEE}" type="pres">
      <dgm:prSet presAssocID="{606F5A4D-2514-4EBE-A179-1D6881BB20FF}" presName="hierChild6" presStyleCnt="0"/>
      <dgm:spPr/>
      <dgm:t>
        <a:bodyPr/>
        <a:lstStyle/>
        <a:p>
          <a:endParaRPr lang="es-VE"/>
        </a:p>
      </dgm:t>
    </dgm:pt>
    <dgm:pt modelId="{5B77BA53-C2BC-458A-8B66-4AE8D7278CCA}" type="pres">
      <dgm:prSet presAssocID="{606F5A4D-2514-4EBE-A179-1D6881BB20FF}" presName="hierChild7" presStyleCnt="0"/>
      <dgm:spPr/>
      <dgm:t>
        <a:bodyPr/>
        <a:lstStyle/>
        <a:p>
          <a:endParaRPr lang="es-VE"/>
        </a:p>
      </dgm:t>
    </dgm:pt>
  </dgm:ptLst>
  <dgm:cxnLst>
    <dgm:cxn modelId="{6AFA4A7F-AD81-4875-AC07-434DD4AA5760}" type="presOf" srcId="{AFACD5D3-8989-4824-929A-8B9F712B14D3}" destId="{3530D715-203C-4CD9-86B9-D97A49388AA1}" srcOrd="0" destOrd="0" presId="urn:microsoft.com/office/officeart/2008/layout/NameandTitleOrganizationalChart"/>
    <dgm:cxn modelId="{E96226C0-3ED7-4F5A-80E6-C810248498BB}" type="presOf" srcId="{342E7553-E482-43D5-AB6D-A702C649BA57}" destId="{7CF57DDB-8416-4595-B7A5-C9C809F9D7A8}" srcOrd="0" destOrd="0" presId="urn:microsoft.com/office/officeart/2008/layout/NameandTitleOrganizationalChart"/>
    <dgm:cxn modelId="{E2CF6AC1-B1E0-416A-A5E9-7B3E89F90828}" type="presOf" srcId="{3201608D-2A8A-4B55-94CF-6846617ED297}" destId="{B918EEDE-B5CA-4669-9D2A-4D92C7D638CE}" srcOrd="1" destOrd="0" presId="urn:microsoft.com/office/officeart/2008/layout/NameandTitleOrganizationalChart"/>
    <dgm:cxn modelId="{E29F1DDF-80BF-4350-9A80-34ADA2458868}" type="presOf" srcId="{6AE69E4E-F810-4A81-9009-3B79FD3CF93E}" destId="{D06EBDB9-18B4-496A-B255-BD9F6A2410D2}" srcOrd="1" destOrd="0" presId="urn:microsoft.com/office/officeart/2008/layout/NameandTitleOrganizationalChart"/>
    <dgm:cxn modelId="{192D6126-04D2-48EE-BEB5-896E125D11AA}" type="presOf" srcId="{32FDD262-55A4-4B83-8CDB-637629C43A9B}" destId="{D79A81D4-E57A-4573-83A8-6BFC7B369373}" srcOrd="0" destOrd="0" presId="urn:microsoft.com/office/officeart/2008/layout/NameandTitleOrganizationalChart"/>
    <dgm:cxn modelId="{60CFDF78-6DFC-469E-BA63-F67340AA2F8C}" type="presOf" srcId="{86B027D9-E1CF-4559-8EE2-7F80EEE4FC48}" destId="{3EB7E8B4-6C40-4CF1-9C3D-7E4A9C93EC99}" srcOrd="0" destOrd="0" presId="urn:microsoft.com/office/officeart/2008/layout/NameandTitleOrganizationalChart"/>
    <dgm:cxn modelId="{304A618D-A88A-4129-AD71-D4040AC7DB36}" type="presOf" srcId="{550A4A05-4886-46AF-BBD9-C0ED05D043C6}" destId="{4D3F02CD-5882-42DF-BA6A-D42207E6865C}" srcOrd="1" destOrd="0" presId="urn:microsoft.com/office/officeart/2008/layout/NameandTitleOrganizationalChart"/>
    <dgm:cxn modelId="{C5BD15A2-C760-4912-A710-56543DD77724}" srcId="{AFACD5D3-8989-4824-929A-8B9F712B14D3}" destId="{C104DAB5-45B5-4DB8-BE4A-7F71BC0B5145}" srcOrd="0" destOrd="0" parTransId="{84493833-B006-46C4-9494-CB1A0E59B8D1}" sibTransId="{A8B64248-58DE-4BA6-A032-67E7B7C3417A}"/>
    <dgm:cxn modelId="{D83EA814-D654-469B-83E3-6745B44C6DE5}" type="presOf" srcId="{B296926E-4336-4E82-A92A-49ED3A2077FA}" destId="{C33B2E0C-6A91-4D1C-A4DB-67C730D4C576}" srcOrd="1" destOrd="0" presId="urn:microsoft.com/office/officeart/2008/layout/NameandTitleOrganizationalChart"/>
    <dgm:cxn modelId="{511FBCD2-AB78-49EF-884C-9E0691BD7346}" type="presOf" srcId="{278DFA9E-F746-4998-8206-B1F287948BF6}" destId="{020D86B4-6416-4612-9D41-0D17D4E466F8}" srcOrd="0" destOrd="0" presId="urn:microsoft.com/office/officeart/2008/layout/NameandTitleOrganizationalChart"/>
    <dgm:cxn modelId="{B8799F13-D456-46C8-A525-E0B3F4FFD798}" type="presOf" srcId="{606F5A4D-2514-4EBE-A179-1D6881BB20FF}" destId="{9F05A5CD-66CB-4D38-B010-C217173812D3}" srcOrd="0" destOrd="0" presId="urn:microsoft.com/office/officeart/2008/layout/NameandTitleOrganizationalChart"/>
    <dgm:cxn modelId="{8D0851FD-D11E-44C1-8D15-E89BC2760E6B}" type="presOf" srcId="{C104DAB5-45B5-4DB8-BE4A-7F71BC0B5145}" destId="{24E646CD-999E-4E79-8C88-4E257EC471CE}" srcOrd="1" destOrd="0" presId="urn:microsoft.com/office/officeart/2008/layout/NameandTitleOrganizationalChart"/>
    <dgm:cxn modelId="{48142476-E516-45AC-9EAF-BCC698171229}" srcId="{C104DAB5-45B5-4DB8-BE4A-7F71BC0B5145}" destId="{3201608D-2A8A-4B55-94CF-6846617ED297}" srcOrd="2" destOrd="0" parTransId="{73D3512B-F56A-4D41-B57C-6E4BAB7BA87F}" sibTransId="{1F51BBB9-2882-4C17-88EE-4B2B61738CAB}"/>
    <dgm:cxn modelId="{2F41F145-ED07-44CC-A413-15173EDE5D9D}" srcId="{3201608D-2A8A-4B55-94CF-6846617ED297}" destId="{48A6EDFE-41E7-42BC-9A7C-F5FC09058D04}" srcOrd="0" destOrd="0" parTransId="{C30C9971-82CF-463A-895A-F7F3AE307CD6}" sibTransId="{278DFA9E-F746-4998-8206-B1F287948BF6}"/>
    <dgm:cxn modelId="{26B9E6A0-CA15-454B-894B-851D88FC95E9}" type="presOf" srcId="{476FBD3B-35F7-4D64-8301-6683A2C93CB7}" destId="{80A9784E-9337-474E-B9C2-53DBD8EF0C53}" srcOrd="0" destOrd="0" presId="urn:microsoft.com/office/officeart/2008/layout/NameandTitleOrganizationalChart"/>
    <dgm:cxn modelId="{C84B7BF6-72FE-4E3A-8914-BEBF1A148E33}" type="presOf" srcId="{A1B76140-D4DF-46CD-B16D-E7F2B3F6BFE0}" destId="{4900234B-93C9-44B2-AA0F-7C89F290F30C}" srcOrd="1" destOrd="0" presId="urn:microsoft.com/office/officeart/2008/layout/NameandTitleOrganizationalChart"/>
    <dgm:cxn modelId="{971A2CCD-6F39-4268-9471-C9FA66AC3F6F}" type="presOf" srcId="{48A6EDFE-41E7-42BC-9A7C-F5FC09058D04}" destId="{985A3654-84D1-4328-AF05-9749BCAEE6BC}" srcOrd="1" destOrd="0" presId="urn:microsoft.com/office/officeart/2008/layout/NameandTitleOrganizationalChart"/>
    <dgm:cxn modelId="{0EB1CA9D-99D5-410B-B1F5-1E2E7A1657F9}" type="presOf" srcId="{550A4A05-4886-46AF-BBD9-C0ED05D043C6}" destId="{4D772A20-1F50-4A12-A61A-AE96DA86691A}" srcOrd="0" destOrd="0" presId="urn:microsoft.com/office/officeart/2008/layout/NameandTitleOrganizationalChart"/>
    <dgm:cxn modelId="{ADBF5187-D40E-4F74-8D24-AA3AC7DF48E7}" type="presOf" srcId="{73D3512B-F56A-4D41-B57C-6E4BAB7BA87F}" destId="{C6D3A6E4-862E-4E86-AF0C-E00FBE7D4B1F}" srcOrd="0" destOrd="0" presId="urn:microsoft.com/office/officeart/2008/layout/NameandTitleOrganizationalChart"/>
    <dgm:cxn modelId="{2B023986-2A40-4644-8EAF-88320651457D}" type="presOf" srcId="{1EAA648D-53E5-4C46-8BD9-3AE64019F988}" destId="{C290C2B6-E7A9-4AF3-89C0-C72C9C392E7D}" srcOrd="0" destOrd="0" presId="urn:microsoft.com/office/officeart/2008/layout/NameandTitleOrganizationalChart"/>
    <dgm:cxn modelId="{6D3CB641-1CDF-423A-91A8-6BFA29294D10}" type="presOf" srcId="{E18D3366-ADDB-47C3-A1A6-566E6FE30511}" destId="{7E2D64A5-B66E-4AAD-89BF-7D533F429582}" srcOrd="0" destOrd="0" presId="urn:microsoft.com/office/officeart/2008/layout/NameandTitleOrganizationalChart"/>
    <dgm:cxn modelId="{2C637A06-AB2B-4853-BCA2-40D86E95EFCE}" type="presOf" srcId="{B296926E-4336-4E82-A92A-49ED3A2077FA}" destId="{AB8F5854-7F7B-42B1-8AC0-0E5C2C1E56BD}" srcOrd="0" destOrd="0" presId="urn:microsoft.com/office/officeart/2008/layout/NameandTitleOrganizationalChart"/>
    <dgm:cxn modelId="{36512EBD-32FC-4671-B46C-D92A87158DF3}" type="presOf" srcId="{C104DAB5-45B5-4DB8-BE4A-7F71BC0B5145}" destId="{C147AA88-793E-4FE4-8288-5F7E6BE46401}" srcOrd="0" destOrd="0" presId="urn:microsoft.com/office/officeart/2008/layout/NameandTitleOrganizationalChart"/>
    <dgm:cxn modelId="{7C78F502-935B-4DEA-8FB1-4EC4FBD3B175}" type="presOf" srcId="{48A6EDFE-41E7-42BC-9A7C-F5FC09058D04}" destId="{3CF4FAC1-FDFF-4ABC-9338-B70023DFC0CD}" srcOrd="0" destOrd="0" presId="urn:microsoft.com/office/officeart/2008/layout/NameandTitleOrganizationalChart"/>
    <dgm:cxn modelId="{9543FDD2-C936-49BE-BF39-13FE319E4906}" srcId="{C104DAB5-45B5-4DB8-BE4A-7F71BC0B5145}" destId="{B296926E-4336-4E82-A92A-49ED3A2077FA}" srcOrd="3" destOrd="0" parTransId="{8744F4E2-F03A-4169-B231-F5997E1B60E8}" sibTransId="{56B5F64C-DE37-48C6-AA4E-1CDFD55DB6A0}"/>
    <dgm:cxn modelId="{1A57266A-EE07-43F7-889C-9A2ACDDA5BE4}" type="presOf" srcId="{6739D197-26D9-4B6A-B9A4-D6F0F2B8A8F0}" destId="{8065E9D6-81DB-47F7-AAB5-99D7500B2AC7}" srcOrd="0" destOrd="0" presId="urn:microsoft.com/office/officeart/2008/layout/NameandTitleOrganizationalChart"/>
    <dgm:cxn modelId="{9E5657A2-A9FB-4FA8-9052-CE8A082399EC}" srcId="{C104DAB5-45B5-4DB8-BE4A-7F71BC0B5145}" destId="{A1B76140-D4DF-46CD-B16D-E7F2B3F6BFE0}" srcOrd="1" destOrd="0" parTransId="{476FBD3B-35F7-4D64-8301-6683A2C93CB7}" sibTransId="{342E7553-E482-43D5-AB6D-A702C649BA57}"/>
    <dgm:cxn modelId="{79A270AE-4DA1-4EF9-B639-FF3450B97EB9}" type="presOf" srcId="{1F51BBB9-2882-4C17-88EE-4B2B61738CAB}" destId="{6F7562D2-2107-4F9F-9AA5-F4512AC120E3}" srcOrd="0" destOrd="0" presId="urn:microsoft.com/office/officeart/2008/layout/NameandTitleOrganizationalChart"/>
    <dgm:cxn modelId="{0E53EB4C-4BD4-4815-9530-7ED1AA912C7C}" type="presOf" srcId="{A1B76140-D4DF-46CD-B16D-E7F2B3F6BFE0}" destId="{3CEF67D3-FB58-4242-AEC5-7D7AB2C4CFEF}" srcOrd="0" destOrd="0" presId="urn:microsoft.com/office/officeart/2008/layout/NameandTitleOrganizationalChart"/>
    <dgm:cxn modelId="{E57DBFEA-3C9A-4830-B3BB-727A0416283E}" type="presOf" srcId="{606F5A4D-2514-4EBE-A179-1D6881BB20FF}" destId="{62FEE33B-1A0A-4894-9E1F-05A3BAD3D9FF}" srcOrd="1" destOrd="0" presId="urn:microsoft.com/office/officeart/2008/layout/NameandTitleOrganizationalChart"/>
    <dgm:cxn modelId="{CFFC4821-E2F7-451D-91FA-45F3B15E6201}" type="presOf" srcId="{2344FC0E-4439-4852-AF0B-0ECE199EA33A}" destId="{B78E96BB-866D-4B17-921B-696190E254AC}" srcOrd="0" destOrd="0" presId="urn:microsoft.com/office/officeart/2008/layout/NameandTitleOrganizationalChart"/>
    <dgm:cxn modelId="{5CE10FAD-B91A-4DCD-973D-E56E74EBF67D}" type="presOf" srcId="{56B5F64C-DE37-48C6-AA4E-1CDFD55DB6A0}" destId="{636CC0F1-CCAE-43E2-AE0D-68FB4D7E53F9}" srcOrd="0" destOrd="0" presId="urn:microsoft.com/office/officeart/2008/layout/NameandTitleOrganizationalChart"/>
    <dgm:cxn modelId="{0247DF75-EA76-4817-9383-0EAB70E3FCF8}" type="presOf" srcId="{FE8AA323-EA8F-42DD-9832-8E49CD5EFA45}" destId="{A93ED2FA-932E-4A8F-819D-9117B53DADB7}" srcOrd="0" destOrd="0" presId="urn:microsoft.com/office/officeart/2008/layout/NameandTitleOrganizationalChart"/>
    <dgm:cxn modelId="{91F57E9F-79E6-4ECB-A1A1-279BFFDB4B6E}" srcId="{48A6EDFE-41E7-42BC-9A7C-F5FC09058D04}" destId="{E18D3366-ADDB-47C3-A1A6-566E6FE30511}" srcOrd="0" destOrd="0" parTransId="{FE8AA323-EA8F-42DD-9832-8E49CD5EFA45}" sibTransId="{47710C5E-2966-435A-A9CA-BB111C6A056B}"/>
    <dgm:cxn modelId="{EBD540DB-B941-4DDC-B2AA-9EF9AED67D60}" srcId="{48A6EDFE-41E7-42BC-9A7C-F5FC09058D04}" destId="{6AE69E4E-F810-4A81-9009-3B79FD3CF93E}" srcOrd="1" destOrd="0" parTransId="{C8A14B7C-E4CA-4947-8058-FBB3BB8CA87A}" sibTransId="{1EAA648D-53E5-4C46-8BD9-3AE64019F988}"/>
    <dgm:cxn modelId="{72731591-8E5D-428D-BD14-3EA6AE864410}" type="presOf" srcId="{C5B145CF-CC27-471F-8335-9A8E56F2259A}" destId="{CF884A19-6BCB-47C2-A9DE-EF12F8B3075D}" srcOrd="0" destOrd="0" presId="urn:microsoft.com/office/officeart/2008/layout/NameandTitleOrganizationalChart"/>
    <dgm:cxn modelId="{7FD1340F-CAD0-4659-9C32-40492B5045CC}" type="presOf" srcId="{47710C5E-2966-435A-A9CA-BB111C6A056B}" destId="{734A8596-9718-4C37-A0BE-A9BE2C9D42A0}" srcOrd="0" destOrd="0" presId="urn:microsoft.com/office/officeart/2008/layout/NameandTitleOrganizationalChart"/>
    <dgm:cxn modelId="{AADA9572-1656-454D-B2D5-076D71FE29E7}" type="presOf" srcId="{3201608D-2A8A-4B55-94CF-6846617ED297}" destId="{8833503A-81A4-41BF-B1E9-18FB4BC51A40}" srcOrd="0" destOrd="0" presId="urn:microsoft.com/office/officeart/2008/layout/NameandTitleOrganizationalChart"/>
    <dgm:cxn modelId="{AE3312E6-DD2F-4CD8-85C6-4470168EA05C}" type="presOf" srcId="{C30C9971-82CF-463A-895A-F7F3AE307CD6}" destId="{AAC267E0-A22D-4BBC-A960-C53897B7796E}" srcOrd="0" destOrd="0" presId="urn:microsoft.com/office/officeart/2008/layout/NameandTitleOrganizationalChart"/>
    <dgm:cxn modelId="{011CEAC1-7F86-4E5F-855D-D8963D1CA33C}" srcId="{48A6EDFE-41E7-42BC-9A7C-F5FC09058D04}" destId="{550A4A05-4886-46AF-BBD9-C0ED05D043C6}" srcOrd="2" destOrd="0" parTransId="{C4EB66C1-81C9-4B01-86DC-D4C0AA53B550}" sibTransId="{32FDD262-55A4-4B83-8CDB-637629C43A9B}"/>
    <dgm:cxn modelId="{A24931D7-DD3A-4459-BA51-79EC47D4CE71}" type="presOf" srcId="{8744F4E2-F03A-4169-B231-F5997E1B60E8}" destId="{FFE04DF7-CE47-46E5-B97A-4454B572BBBA}" srcOrd="0" destOrd="0" presId="urn:microsoft.com/office/officeart/2008/layout/NameandTitleOrganizationalChart"/>
    <dgm:cxn modelId="{C30DF2AA-1C1C-4D39-8CB0-D6884EF185C6}" type="presOf" srcId="{E18D3366-ADDB-47C3-A1A6-566E6FE30511}" destId="{68056FC3-7D9B-45F7-AA39-6F388CEDBDB3}" srcOrd="1" destOrd="0" presId="urn:microsoft.com/office/officeart/2008/layout/NameandTitleOrganizationalChart"/>
    <dgm:cxn modelId="{04BD7C4A-CF8E-42FC-894E-2E045E4D05AA}" type="presOf" srcId="{C8A14B7C-E4CA-4947-8058-FBB3BB8CA87A}" destId="{888B0F77-C3BC-4ACA-BA7A-04A27811C625}" srcOrd="0" destOrd="0" presId="urn:microsoft.com/office/officeart/2008/layout/NameandTitleOrganizationalChart"/>
    <dgm:cxn modelId="{A464F59D-ACEE-4839-AF8A-28654470D479}" type="presOf" srcId="{C4EB66C1-81C9-4B01-86DC-D4C0AA53B550}" destId="{730E112A-4401-4DC3-9A44-6E23CF759F7A}" srcOrd="0" destOrd="0" presId="urn:microsoft.com/office/officeart/2008/layout/NameandTitleOrganizationalChart"/>
    <dgm:cxn modelId="{4193E06C-428F-4060-9D92-3D2824DABAC4}" srcId="{6AE69E4E-F810-4A81-9009-3B79FD3CF93E}" destId="{2344FC0E-4439-4852-AF0B-0ECE199EA33A}" srcOrd="0" destOrd="0" parTransId="{C5B145CF-CC27-471F-8335-9A8E56F2259A}" sibTransId="{6739D197-26D9-4B6A-B9A4-D6F0F2B8A8F0}"/>
    <dgm:cxn modelId="{5506579D-5B51-4BCA-9965-C8518EF01BA0}" type="presOf" srcId="{2344FC0E-4439-4852-AF0B-0ECE199EA33A}" destId="{4F1A4ACF-9FDF-41D7-B61A-A445F8D79B02}" srcOrd="1" destOrd="0" presId="urn:microsoft.com/office/officeart/2008/layout/NameandTitleOrganizationalChart"/>
    <dgm:cxn modelId="{67580CA6-5EEF-4BD7-9519-AFEFADD9BB13}" srcId="{C104DAB5-45B5-4DB8-BE4A-7F71BC0B5145}" destId="{606F5A4D-2514-4EBE-A179-1D6881BB20FF}" srcOrd="0" destOrd="0" parTransId="{86B027D9-E1CF-4559-8EE2-7F80EEE4FC48}" sibTransId="{6119DE4B-695E-4351-9F56-D80124232C54}"/>
    <dgm:cxn modelId="{D0911801-3EFE-4E56-9CA0-01524C4975DB}" type="presOf" srcId="{6AE69E4E-F810-4A81-9009-3B79FD3CF93E}" destId="{580724B1-962F-4778-AD2A-4CE23A210BD7}" srcOrd="0" destOrd="0" presId="urn:microsoft.com/office/officeart/2008/layout/NameandTitleOrganizationalChart"/>
    <dgm:cxn modelId="{A917C1CC-F87F-423E-A0D0-F3CE9220F3A8}" type="presOf" srcId="{A8B64248-58DE-4BA6-A032-67E7B7C3417A}" destId="{FAD16340-45C0-4C6C-B73B-C950D32BEA9A}" srcOrd="0" destOrd="0" presId="urn:microsoft.com/office/officeart/2008/layout/NameandTitleOrganizationalChart"/>
    <dgm:cxn modelId="{B695AFB6-33EA-468E-9ACF-10712272A8D8}" type="presOf" srcId="{6119DE4B-695E-4351-9F56-D80124232C54}" destId="{0E8331F7-7251-4FCC-81F2-9A10A76DCAA9}" srcOrd="0" destOrd="0" presId="urn:microsoft.com/office/officeart/2008/layout/NameandTitleOrganizationalChart"/>
    <dgm:cxn modelId="{72854BDB-A851-4A75-B70A-69D7BF3E2631}" type="presParOf" srcId="{3530D715-203C-4CD9-86B9-D97A49388AA1}" destId="{DFF0EF2A-E306-4752-9FE5-0ECE39398A43}" srcOrd="0" destOrd="0" presId="urn:microsoft.com/office/officeart/2008/layout/NameandTitleOrganizationalChart"/>
    <dgm:cxn modelId="{5D596F03-7CB8-4E75-A958-AFA21313E438}" type="presParOf" srcId="{DFF0EF2A-E306-4752-9FE5-0ECE39398A43}" destId="{3FBBFCFB-EB54-4BA5-A0F9-ED0765CE0A38}" srcOrd="0" destOrd="0" presId="urn:microsoft.com/office/officeart/2008/layout/NameandTitleOrganizationalChart"/>
    <dgm:cxn modelId="{1B71FA79-E4AA-4F83-A8A8-EB30099FD587}" type="presParOf" srcId="{3FBBFCFB-EB54-4BA5-A0F9-ED0765CE0A38}" destId="{C147AA88-793E-4FE4-8288-5F7E6BE46401}" srcOrd="0" destOrd="0" presId="urn:microsoft.com/office/officeart/2008/layout/NameandTitleOrganizationalChart"/>
    <dgm:cxn modelId="{2600E1AD-685D-4372-B81A-F025E1709034}" type="presParOf" srcId="{3FBBFCFB-EB54-4BA5-A0F9-ED0765CE0A38}" destId="{FAD16340-45C0-4C6C-B73B-C950D32BEA9A}" srcOrd="1" destOrd="0" presId="urn:microsoft.com/office/officeart/2008/layout/NameandTitleOrganizationalChart"/>
    <dgm:cxn modelId="{A5BD4346-6131-47DC-A415-E629F8E76521}" type="presParOf" srcId="{3FBBFCFB-EB54-4BA5-A0F9-ED0765CE0A38}" destId="{24E646CD-999E-4E79-8C88-4E257EC471CE}" srcOrd="2" destOrd="0" presId="urn:microsoft.com/office/officeart/2008/layout/NameandTitleOrganizationalChart"/>
    <dgm:cxn modelId="{68714AFE-EF61-47D7-81D6-B8EC6FA17C85}" type="presParOf" srcId="{DFF0EF2A-E306-4752-9FE5-0ECE39398A43}" destId="{F3B04A74-9520-45E5-AB24-D1CA5A544D9E}" srcOrd="1" destOrd="0" presId="urn:microsoft.com/office/officeart/2008/layout/NameandTitleOrganizationalChart"/>
    <dgm:cxn modelId="{BA2907C6-5D2A-4535-B77E-F4923B1D744D}" type="presParOf" srcId="{F3B04A74-9520-45E5-AB24-D1CA5A544D9E}" destId="{80A9784E-9337-474E-B9C2-53DBD8EF0C53}" srcOrd="0" destOrd="0" presId="urn:microsoft.com/office/officeart/2008/layout/NameandTitleOrganizationalChart"/>
    <dgm:cxn modelId="{521FF084-7F6E-420A-8E85-51DA677A7124}" type="presParOf" srcId="{F3B04A74-9520-45E5-AB24-D1CA5A544D9E}" destId="{863DFE29-312C-4927-86B5-3778A5CABAFA}" srcOrd="1" destOrd="0" presId="urn:microsoft.com/office/officeart/2008/layout/NameandTitleOrganizationalChart"/>
    <dgm:cxn modelId="{64901F50-08E2-425D-9DF3-354A3115D84C}" type="presParOf" srcId="{863DFE29-312C-4927-86B5-3778A5CABAFA}" destId="{63CC6A40-2B47-4FF4-B999-759F31978E86}" srcOrd="0" destOrd="0" presId="urn:microsoft.com/office/officeart/2008/layout/NameandTitleOrganizationalChart"/>
    <dgm:cxn modelId="{FDEF9492-C09F-4216-B568-A8D0FDC4D777}" type="presParOf" srcId="{63CC6A40-2B47-4FF4-B999-759F31978E86}" destId="{3CEF67D3-FB58-4242-AEC5-7D7AB2C4CFEF}" srcOrd="0" destOrd="0" presId="urn:microsoft.com/office/officeart/2008/layout/NameandTitleOrganizationalChart"/>
    <dgm:cxn modelId="{220FBDA8-ADA3-47B0-9104-7BD30102D054}" type="presParOf" srcId="{63CC6A40-2B47-4FF4-B999-759F31978E86}" destId="{7CF57DDB-8416-4595-B7A5-C9C809F9D7A8}" srcOrd="1" destOrd="0" presId="urn:microsoft.com/office/officeart/2008/layout/NameandTitleOrganizationalChart"/>
    <dgm:cxn modelId="{207CCCB8-8B3F-4BA7-A1D9-C770DB8D95D9}" type="presParOf" srcId="{63CC6A40-2B47-4FF4-B999-759F31978E86}" destId="{4900234B-93C9-44B2-AA0F-7C89F290F30C}" srcOrd="2" destOrd="0" presId="urn:microsoft.com/office/officeart/2008/layout/NameandTitleOrganizationalChart"/>
    <dgm:cxn modelId="{00A2BCC9-66B9-4F23-A98E-A81DF11285D6}" type="presParOf" srcId="{863DFE29-312C-4927-86B5-3778A5CABAFA}" destId="{480D6D8A-8323-4BF7-BAEA-4F8F8896AFCF}" srcOrd="1" destOrd="0" presId="urn:microsoft.com/office/officeart/2008/layout/NameandTitleOrganizationalChart"/>
    <dgm:cxn modelId="{41A27EE9-2AAC-4918-AD55-BD6F93043B4B}" type="presParOf" srcId="{863DFE29-312C-4927-86B5-3778A5CABAFA}" destId="{E346849F-29B6-40B8-A85D-C8867481C954}" srcOrd="2" destOrd="0" presId="urn:microsoft.com/office/officeart/2008/layout/NameandTitleOrganizationalChart"/>
    <dgm:cxn modelId="{76602797-55B3-4B26-9FB2-CA6A777E3002}" type="presParOf" srcId="{F3B04A74-9520-45E5-AB24-D1CA5A544D9E}" destId="{C6D3A6E4-862E-4E86-AF0C-E00FBE7D4B1F}" srcOrd="2" destOrd="0" presId="urn:microsoft.com/office/officeart/2008/layout/NameandTitleOrganizationalChart"/>
    <dgm:cxn modelId="{199B65BB-7C2B-482A-A347-4E68929F5CDE}" type="presParOf" srcId="{F3B04A74-9520-45E5-AB24-D1CA5A544D9E}" destId="{A2FD5B42-CF55-4E23-88E7-A1971ABA04F2}" srcOrd="3" destOrd="0" presId="urn:microsoft.com/office/officeart/2008/layout/NameandTitleOrganizationalChart"/>
    <dgm:cxn modelId="{0C45E918-81EB-42EE-94CA-11ED4D81E60A}" type="presParOf" srcId="{A2FD5B42-CF55-4E23-88E7-A1971ABA04F2}" destId="{C2FE4766-F740-40C0-96EE-50C0AAB2B4D7}" srcOrd="0" destOrd="0" presId="urn:microsoft.com/office/officeart/2008/layout/NameandTitleOrganizationalChart"/>
    <dgm:cxn modelId="{5C492FE3-4E3F-4E4E-8555-B5CA10CD1A89}" type="presParOf" srcId="{C2FE4766-F740-40C0-96EE-50C0AAB2B4D7}" destId="{8833503A-81A4-41BF-B1E9-18FB4BC51A40}" srcOrd="0" destOrd="0" presId="urn:microsoft.com/office/officeart/2008/layout/NameandTitleOrganizationalChart"/>
    <dgm:cxn modelId="{94735373-FACB-4020-B435-A1F2274807A6}" type="presParOf" srcId="{C2FE4766-F740-40C0-96EE-50C0AAB2B4D7}" destId="{6F7562D2-2107-4F9F-9AA5-F4512AC120E3}" srcOrd="1" destOrd="0" presId="urn:microsoft.com/office/officeart/2008/layout/NameandTitleOrganizationalChart"/>
    <dgm:cxn modelId="{8A39D27B-64D0-434A-B689-804A8372D3BC}" type="presParOf" srcId="{C2FE4766-F740-40C0-96EE-50C0AAB2B4D7}" destId="{B918EEDE-B5CA-4669-9D2A-4D92C7D638CE}" srcOrd="2" destOrd="0" presId="urn:microsoft.com/office/officeart/2008/layout/NameandTitleOrganizationalChart"/>
    <dgm:cxn modelId="{77D5AEA9-61BD-4A33-9E0C-32007ABE9625}" type="presParOf" srcId="{A2FD5B42-CF55-4E23-88E7-A1971ABA04F2}" destId="{63E31697-CA7D-4C1C-9FBF-16BD478CB5A3}" srcOrd="1" destOrd="0" presId="urn:microsoft.com/office/officeart/2008/layout/NameandTitleOrganizationalChart"/>
    <dgm:cxn modelId="{98737CE8-AC96-4C27-84C3-AE2696F18A98}" type="presParOf" srcId="{63E31697-CA7D-4C1C-9FBF-16BD478CB5A3}" destId="{AAC267E0-A22D-4BBC-A960-C53897B7796E}" srcOrd="0" destOrd="0" presId="urn:microsoft.com/office/officeart/2008/layout/NameandTitleOrganizationalChart"/>
    <dgm:cxn modelId="{BF5AF609-257E-47F6-AFDB-AF2608229934}" type="presParOf" srcId="{63E31697-CA7D-4C1C-9FBF-16BD478CB5A3}" destId="{B5F5AF91-BD4A-4051-960B-7417BC52BFA4}" srcOrd="1" destOrd="0" presId="urn:microsoft.com/office/officeart/2008/layout/NameandTitleOrganizationalChart"/>
    <dgm:cxn modelId="{5F19343A-E1B0-40ED-95AB-2A53D9AE8CB5}" type="presParOf" srcId="{B5F5AF91-BD4A-4051-960B-7417BC52BFA4}" destId="{B6DD263E-8313-4800-BCBB-23FAB67E5656}" srcOrd="0" destOrd="0" presId="urn:microsoft.com/office/officeart/2008/layout/NameandTitleOrganizationalChart"/>
    <dgm:cxn modelId="{B5A80B08-8D2C-4A12-B952-81CFFCB4814E}" type="presParOf" srcId="{B6DD263E-8313-4800-BCBB-23FAB67E5656}" destId="{3CF4FAC1-FDFF-4ABC-9338-B70023DFC0CD}" srcOrd="0" destOrd="0" presId="urn:microsoft.com/office/officeart/2008/layout/NameandTitleOrganizationalChart"/>
    <dgm:cxn modelId="{9B9A812C-94DE-47F4-85AE-799F7B4652E3}" type="presParOf" srcId="{B6DD263E-8313-4800-BCBB-23FAB67E5656}" destId="{020D86B4-6416-4612-9D41-0D17D4E466F8}" srcOrd="1" destOrd="0" presId="urn:microsoft.com/office/officeart/2008/layout/NameandTitleOrganizationalChart"/>
    <dgm:cxn modelId="{B2D4F4C3-1434-4935-A2A2-88CB8827FCC0}" type="presParOf" srcId="{B6DD263E-8313-4800-BCBB-23FAB67E5656}" destId="{985A3654-84D1-4328-AF05-9749BCAEE6BC}" srcOrd="2" destOrd="0" presId="urn:microsoft.com/office/officeart/2008/layout/NameandTitleOrganizationalChart"/>
    <dgm:cxn modelId="{97B6D9D5-8D0C-4F27-BF52-D1CCA8413149}" type="presParOf" srcId="{B5F5AF91-BD4A-4051-960B-7417BC52BFA4}" destId="{5709F499-ED18-4F17-9AFB-742AEE05BDA0}" srcOrd="1" destOrd="0" presId="urn:microsoft.com/office/officeart/2008/layout/NameandTitleOrganizationalChart"/>
    <dgm:cxn modelId="{52D92766-0273-4CE5-B990-FF6071F98CE2}" type="presParOf" srcId="{5709F499-ED18-4F17-9AFB-742AEE05BDA0}" destId="{A93ED2FA-932E-4A8F-819D-9117B53DADB7}" srcOrd="0" destOrd="0" presId="urn:microsoft.com/office/officeart/2008/layout/NameandTitleOrganizationalChart"/>
    <dgm:cxn modelId="{F3D24B84-BEF9-4AFB-AF93-875E6A35F97C}" type="presParOf" srcId="{5709F499-ED18-4F17-9AFB-742AEE05BDA0}" destId="{936397D9-5E49-4372-A3AC-60E05381DA24}" srcOrd="1" destOrd="0" presId="urn:microsoft.com/office/officeart/2008/layout/NameandTitleOrganizationalChart"/>
    <dgm:cxn modelId="{B0398A2B-E047-49AA-BB51-A9082EDC67F7}" type="presParOf" srcId="{936397D9-5E49-4372-A3AC-60E05381DA24}" destId="{D16851DC-62FA-4366-B3F0-B2E19E5E6C81}" srcOrd="0" destOrd="0" presId="urn:microsoft.com/office/officeart/2008/layout/NameandTitleOrganizationalChart"/>
    <dgm:cxn modelId="{F02AC944-8A46-47F6-960A-F1F3D800AE12}" type="presParOf" srcId="{D16851DC-62FA-4366-B3F0-B2E19E5E6C81}" destId="{7E2D64A5-B66E-4AAD-89BF-7D533F429582}" srcOrd="0" destOrd="0" presId="urn:microsoft.com/office/officeart/2008/layout/NameandTitleOrganizationalChart"/>
    <dgm:cxn modelId="{A492AF28-B188-42B4-880B-08962FF8729C}" type="presParOf" srcId="{D16851DC-62FA-4366-B3F0-B2E19E5E6C81}" destId="{734A8596-9718-4C37-A0BE-A9BE2C9D42A0}" srcOrd="1" destOrd="0" presId="urn:microsoft.com/office/officeart/2008/layout/NameandTitleOrganizationalChart"/>
    <dgm:cxn modelId="{D0C47F59-81F6-4331-A619-B4FAD85F016A}" type="presParOf" srcId="{D16851DC-62FA-4366-B3F0-B2E19E5E6C81}" destId="{68056FC3-7D9B-45F7-AA39-6F388CEDBDB3}" srcOrd="2" destOrd="0" presId="urn:microsoft.com/office/officeart/2008/layout/NameandTitleOrganizationalChart"/>
    <dgm:cxn modelId="{B768F02D-A876-4E2E-A582-BACE7FBE8C6B}" type="presParOf" srcId="{936397D9-5E49-4372-A3AC-60E05381DA24}" destId="{5FB8C642-A816-4778-8206-BE2E14BB2DB3}" srcOrd="1" destOrd="0" presId="urn:microsoft.com/office/officeart/2008/layout/NameandTitleOrganizationalChart"/>
    <dgm:cxn modelId="{2E5713B4-2EF3-41F7-A968-7A2B8B0F6672}" type="presParOf" srcId="{936397D9-5E49-4372-A3AC-60E05381DA24}" destId="{4E7003B3-0DC1-492B-B951-4DFFD81F177D}" srcOrd="2" destOrd="0" presId="urn:microsoft.com/office/officeart/2008/layout/NameandTitleOrganizationalChart"/>
    <dgm:cxn modelId="{BCDB2B59-250B-4B4F-A063-3CD5D430FF80}" type="presParOf" srcId="{5709F499-ED18-4F17-9AFB-742AEE05BDA0}" destId="{888B0F77-C3BC-4ACA-BA7A-04A27811C625}" srcOrd="2" destOrd="0" presId="urn:microsoft.com/office/officeart/2008/layout/NameandTitleOrganizationalChart"/>
    <dgm:cxn modelId="{BCFF302B-48AA-4B6B-A10E-4578D32BD481}" type="presParOf" srcId="{5709F499-ED18-4F17-9AFB-742AEE05BDA0}" destId="{22AB08C9-C023-4C85-93A0-4FB28C9FA9A5}" srcOrd="3" destOrd="0" presId="urn:microsoft.com/office/officeart/2008/layout/NameandTitleOrganizationalChart"/>
    <dgm:cxn modelId="{610C5C60-1927-49EA-8518-CB8C55E73D09}" type="presParOf" srcId="{22AB08C9-C023-4C85-93A0-4FB28C9FA9A5}" destId="{E46BCF36-1767-49BC-9AC3-35A69077EDEB}" srcOrd="0" destOrd="0" presId="urn:microsoft.com/office/officeart/2008/layout/NameandTitleOrganizationalChart"/>
    <dgm:cxn modelId="{7D024EF6-B86D-4F17-B454-934EA04657BF}" type="presParOf" srcId="{E46BCF36-1767-49BC-9AC3-35A69077EDEB}" destId="{580724B1-962F-4778-AD2A-4CE23A210BD7}" srcOrd="0" destOrd="0" presId="urn:microsoft.com/office/officeart/2008/layout/NameandTitleOrganizationalChart"/>
    <dgm:cxn modelId="{AA727588-E4AE-4C96-A0C7-542D3F3BDAD3}" type="presParOf" srcId="{E46BCF36-1767-49BC-9AC3-35A69077EDEB}" destId="{C290C2B6-E7A9-4AF3-89C0-C72C9C392E7D}" srcOrd="1" destOrd="0" presId="urn:microsoft.com/office/officeart/2008/layout/NameandTitleOrganizationalChart"/>
    <dgm:cxn modelId="{4840AD8F-52C1-457C-8E55-6A4003AA563F}" type="presParOf" srcId="{E46BCF36-1767-49BC-9AC3-35A69077EDEB}" destId="{D06EBDB9-18B4-496A-B255-BD9F6A2410D2}" srcOrd="2" destOrd="0" presId="urn:microsoft.com/office/officeart/2008/layout/NameandTitleOrganizationalChart"/>
    <dgm:cxn modelId="{CFA53617-8B23-43F0-B512-499533DBE2FC}" type="presParOf" srcId="{22AB08C9-C023-4C85-93A0-4FB28C9FA9A5}" destId="{589C54A2-A4EC-4C9B-990F-78C4F29BF705}" srcOrd="1" destOrd="0" presId="urn:microsoft.com/office/officeart/2008/layout/NameandTitleOrganizationalChart"/>
    <dgm:cxn modelId="{FEC52540-E749-4A94-893D-79AB23392623}" type="presParOf" srcId="{589C54A2-A4EC-4C9B-990F-78C4F29BF705}" destId="{CF884A19-6BCB-47C2-A9DE-EF12F8B3075D}" srcOrd="0" destOrd="0" presId="urn:microsoft.com/office/officeart/2008/layout/NameandTitleOrganizationalChart"/>
    <dgm:cxn modelId="{EDD947E4-72F4-4D31-8B48-0E9A0A743D17}" type="presParOf" srcId="{589C54A2-A4EC-4C9B-990F-78C4F29BF705}" destId="{32EB86AC-6A26-425E-861D-3D37D69056CB}" srcOrd="1" destOrd="0" presId="urn:microsoft.com/office/officeart/2008/layout/NameandTitleOrganizationalChart"/>
    <dgm:cxn modelId="{D4166AC6-1CBC-4D41-8B49-E674F52E77C2}" type="presParOf" srcId="{32EB86AC-6A26-425E-861D-3D37D69056CB}" destId="{59C63668-F9DD-43A6-A672-4800FA187C2F}" srcOrd="0" destOrd="0" presId="urn:microsoft.com/office/officeart/2008/layout/NameandTitleOrganizationalChart"/>
    <dgm:cxn modelId="{125D8AC6-4537-4EA5-BCF2-48BE1EE40155}" type="presParOf" srcId="{59C63668-F9DD-43A6-A672-4800FA187C2F}" destId="{B78E96BB-866D-4B17-921B-696190E254AC}" srcOrd="0" destOrd="0" presId="urn:microsoft.com/office/officeart/2008/layout/NameandTitleOrganizationalChart"/>
    <dgm:cxn modelId="{00453F44-5D66-454A-9E16-ECD6D95DFF28}" type="presParOf" srcId="{59C63668-F9DD-43A6-A672-4800FA187C2F}" destId="{8065E9D6-81DB-47F7-AAB5-99D7500B2AC7}" srcOrd="1" destOrd="0" presId="urn:microsoft.com/office/officeart/2008/layout/NameandTitleOrganizationalChart"/>
    <dgm:cxn modelId="{FAB39709-D260-4DA8-AC2B-A6BE444A69F2}" type="presParOf" srcId="{59C63668-F9DD-43A6-A672-4800FA187C2F}" destId="{4F1A4ACF-9FDF-41D7-B61A-A445F8D79B02}" srcOrd="2" destOrd="0" presId="urn:microsoft.com/office/officeart/2008/layout/NameandTitleOrganizationalChart"/>
    <dgm:cxn modelId="{587AEDDB-4E56-433A-9CBE-D15F53A85F3C}" type="presParOf" srcId="{32EB86AC-6A26-425E-861D-3D37D69056CB}" destId="{1ECEC7E2-57FE-440E-8CB4-5828E517EECA}" srcOrd="1" destOrd="0" presId="urn:microsoft.com/office/officeart/2008/layout/NameandTitleOrganizationalChart"/>
    <dgm:cxn modelId="{B5433BA8-0A80-4772-BE85-E0129F712F77}" type="presParOf" srcId="{32EB86AC-6A26-425E-861D-3D37D69056CB}" destId="{28FBBD6C-9B66-4D55-B3F7-BE6E809C399D}" srcOrd="2" destOrd="0" presId="urn:microsoft.com/office/officeart/2008/layout/NameandTitleOrganizationalChart"/>
    <dgm:cxn modelId="{0D1BE4DD-C61B-4619-A33B-DBA579BCB374}" type="presParOf" srcId="{22AB08C9-C023-4C85-93A0-4FB28C9FA9A5}" destId="{92C0F52B-02FD-45AD-9446-469315DEAEF7}" srcOrd="2" destOrd="0" presId="urn:microsoft.com/office/officeart/2008/layout/NameandTitleOrganizationalChart"/>
    <dgm:cxn modelId="{97203CEE-7011-43DC-B399-20B87F220CFB}" type="presParOf" srcId="{5709F499-ED18-4F17-9AFB-742AEE05BDA0}" destId="{730E112A-4401-4DC3-9A44-6E23CF759F7A}" srcOrd="4" destOrd="0" presId="urn:microsoft.com/office/officeart/2008/layout/NameandTitleOrganizationalChart"/>
    <dgm:cxn modelId="{E643F54D-7981-42A4-8F72-9A3E69960A52}" type="presParOf" srcId="{5709F499-ED18-4F17-9AFB-742AEE05BDA0}" destId="{247B5793-C426-40BC-BB03-E669658942DA}" srcOrd="5" destOrd="0" presId="urn:microsoft.com/office/officeart/2008/layout/NameandTitleOrganizationalChart"/>
    <dgm:cxn modelId="{92863DF0-743E-434E-8CA5-68677B980AE6}" type="presParOf" srcId="{247B5793-C426-40BC-BB03-E669658942DA}" destId="{C59220BE-DB3D-434D-9FD9-393C5E785993}" srcOrd="0" destOrd="0" presId="urn:microsoft.com/office/officeart/2008/layout/NameandTitleOrganizationalChart"/>
    <dgm:cxn modelId="{72CA08F6-654D-47D4-B23C-BB2E81FDD442}" type="presParOf" srcId="{C59220BE-DB3D-434D-9FD9-393C5E785993}" destId="{4D772A20-1F50-4A12-A61A-AE96DA86691A}" srcOrd="0" destOrd="0" presId="urn:microsoft.com/office/officeart/2008/layout/NameandTitleOrganizationalChart"/>
    <dgm:cxn modelId="{3C8D1107-65BE-461A-83E3-88E823A32DA1}" type="presParOf" srcId="{C59220BE-DB3D-434D-9FD9-393C5E785993}" destId="{D79A81D4-E57A-4573-83A8-6BFC7B369373}" srcOrd="1" destOrd="0" presId="urn:microsoft.com/office/officeart/2008/layout/NameandTitleOrganizationalChart"/>
    <dgm:cxn modelId="{FE13E668-FDE3-4BBA-BC3C-AA5E0A07EC7E}" type="presParOf" srcId="{C59220BE-DB3D-434D-9FD9-393C5E785993}" destId="{4D3F02CD-5882-42DF-BA6A-D42207E6865C}" srcOrd="2" destOrd="0" presId="urn:microsoft.com/office/officeart/2008/layout/NameandTitleOrganizationalChart"/>
    <dgm:cxn modelId="{2D04C2B4-B0DA-4571-B77D-094CDAF2E71E}" type="presParOf" srcId="{247B5793-C426-40BC-BB03-E669658942DA}" destId="{5E38EDFA-DE22-4A30-985D-CB25E3637294}" srcOrd="1" destOrd="0" presId="urn:microsoft.com/office/officeart/2008/layout/NameandTitleOrganizationalChart"/>
    <dgm:cxn modelId="{F1CA6552-819D-4304-92AD-181441572F1C}" type="presParOf" srcId="{247B5793-C426-40BC-BB03-E669658942DA}" destId="{C2E2B369-B106-4408-9D1E-878997B5D253}" srcOrd="2" destOrd="0" presId="urn:microsoft.com/office/officeart/2008/layout/NameandTitleOrganizationalChart"/>
    <dgm:cxn modelId="{E027B79D-E1B4-4F5E-9DDA-112B8D36A5FD}" type="presParOf" srcId="{B5F5AF91-BD4A-4051-960B-7417BC52BFA4}" destId="{671AE5E9-9C64-4171-9869-9C525BED7611}" srcOrd="2" destOrd="0" presId="urn:microsoft.com/office/officeart/2008/layout/NameandTitleOrganizationalChart"/>
    <dgm:cxn modelId="{78912935-105C-461B-8ECE-D12BE51CDE26}" type="presParOf" srcId="{A2FD5B42-CF55-4E23-88E7-A1971ABA04F2}" destId="{59A2BC8E-FBD0-44A5-805D-0EFD032CF4CD}" srcOrd="2" destOrd="0" presId="urn:microsoft.com/office/officeart/2008/layout/NameandTitleOrganizationalChart"/>
    <dgm:cxn modelId="{5292FB52-9405-4C7B-B745-2CCF5F0ECB3D}" type="presParOf" srcId="{F3B04A74-9520-45E5-AB24-D1CA5A544D9E}" destId="{FFE04DF7-CE47-46E5-B97A-4454B572BBBA}" srcOrd="4" destOrd="0" presId="urn:microsoft.com/office/officeart/2008/layout/NameandTitleOrganizationalChart"/>
    <dgm:cxn modelId="{E1912D27-C41D-4DE6-B85A-0FE347AD98E1}" type="presParOf" srcId="{F3B04A74-9520-45E5-AB24-D1CA5A544D9E}" destId="{0C90D6C4-CB39-46A9-9ED8-9EE279DB4E57}" srcOrd="5" destOrd="0" presId="urn:microsoft.com/office/officeart/2008/layout/NameandTitleOrganizationalChart"/>
    <dgm:cxn modelId="{5398FE08-717A-46E0-9AB9-916B04920BF8}" type="presParOf" srcId="{0C90D6C4-CB39-46A9-9ED8-9EE279DB4E57}" destId="{837D369F-07FE-4404-B2B1-A06EA7669F5C}" srcOrd="0" destOrd="0" presId="urn:microsoft.com/office/officeart/2008/layout/NameandTitleOrganizationalChart"/>
    <dgm:cxn modelId="{0C2F9CB5-E574-4D30-86CD-92A85E211EAD}" type="presParOf" srcId="{837D369F-07FE-4404-B2B1-A06EA7669F5C}" destId="{AB8F5854-7F7B-42B1-8AC0-0E5C2C1E56BD}" srcOrd="0" destOrd="0" presId="urn:microsoft.com/office/officeart/2008/layout/NameandTitleOrganizationalChart"/>
    <dgm:cxn modelId="{7B360179-5C20-480E-8977-0AAE0EAC265D}" type="presParOf" srcId="{837D369F-07FE-4404-B2B1-A06EA7669F5C}" destId="{636CC0F1-CCAE-43E2-AE0D-68FB4D7E53F9}" srcOrd="1" destOrd="0" presId="urn:microsoft.com/office/officeart/2008/layout/NameandTitleOrganizationalChart"/>
    <dgm:cxn modelId="{214CF2C4-5BB8-41E5-A8F2-60D2C977A626}" type="presParOf" srcId="{837D369F-07FE-4404-B2B1-A06EA7669F5C}" destId="{C33B2E0C-6A91-4D1C-A4DB-67C730D4C576}" srcOrd="2" destOrd="0" presId="urn:microsoft.com/office/officeart/2008/layout/NameandTitleOrganizationalChart"/>
    <dgm:cxn modelId="{D5AE9765-9EAC-4425-AD48-E102EF6BD749}" type="presParOf" srcId="{0C90D6C4-CB39-46A9-9ED8-9EE279DB4E57}" destId="{281EEDFE-BC5B-47D1-815C-68FDC4E90ADB}" srcOrd="1" destOrd="0" presId="urn:microsoft.com/office/officeart/2008/layout/NameandTitleOrganizationalChart"/>
    <dgm:cxn modelId="{DE99F919-7650-46EC-BB53-2EBDC4309052}" type="presParOf" srcId="{0C90D6C4-CB39-46A9-9ED8-9EE279DB4E57}" destId="{27D423B1-FA58-411F-8DF8-88F1A5E460B7}" srcOrd="2" destOrd="0" presId="urn:microsoft.com/office/officeart/2008/layout/NameandTitleOrganizationalChart"/>
    <dgm:cxn modelId="{A410B637-9AC0-4AD0-B4ED-F4245F7EBBFB}" type="presParOf" srcId="{DFF0EF2A-E306-4752-9FE5-0ECE39398A43}" destId="{B99C5645-089E-4B4C-A157-878693F8455D}" srcOrd="2" destOrd="0" presId="urn:microsoft.com/office/officeart/2008/layout/NameandTitleOrganizationalChart"/>
    <dgm:cxn modelId="{55C73081-A65D-40E8-909D-D9FB3E1B8D14}" type="presParOf" srcId="{B99C5645-089E-4B4C-A157-878693F8455D}" destId="{3EB7E8B4-6C40-4CF1-9C3D-7E4A9C93EC99}" srcOrd="0" destOrd="0" presId="urn:microsoft.com/office/officeart/2008/layout/NameandTitleOrganizationalChart"/>
    <dgm:cxn modelId="{300A0864-ACE0-4E65-9E31-2E57FD5B0F45}" type="presParOf" srcId="{B99C5645-089E-4B4C-A157-878693F8455D}" destId="{C9A323D1-C213-4FCC-984E-6501B6973A1C}" srcOrd="1" destOrd="0" presId="urn:microsoft.com/office/officeart/2008/layout/NameandTitleOrganizationalChart"/>
    <dgm:cxn modelId="{BBB2F6A3-389E-4B10-8AB8-747CC5373DD6}" type="presParOf" srcId="{C9A323D1-C213-4FCC-984E-6501B6973A1C}" destId="{71B09341-F6E4-4E37-BB07-459B187EA357}" srcOrd="0" destOrd="0" presId="urn:microsoft.com/office/officeart/2008/layout/NameandTitleOrganizationalChart"/>
    <dgm:cxn modelId="{E7101157-5B82-406C-A809-519399BBFCED}" type="presParOf" srcId="{71B09341-F6E4-4E37-BB07-459B187EA357}" destId="{9F05A5CD-66CB-4D38-B010-C217173812D3}" srcOrd="0" destOrd="0" presId="urn:microsoft.com/office/officeart/2008/layout/NameandTitleOrganizationalChart"/>
    <dgm:cxn modelId="{8BA538C7-A3E5-45DB-8ED3-630B9919F6B5}" type="presParOf" srcId="{71B09341-F6E4-4E37-BB07-459B187EA357}" destId="{0E8331F7-7251-4FCC-81F2-9A10A76DCAA9}" srcOrd="1" destOrd="0" presId="urn:microsoft.com/office/officeart/2008/layout/NameandTitleOrganizationalChart"/>
    <dgm:cxn modelId="{820E1794-1564-490F-9678-4BCF069473BA}" type="presParOf" srcId="{71B09341-F6E4-4E37-BB07-459B187EA357}" destId="{62FEE33B-1A0A-4894-9E1F-05A3BAD3D9FF}" srcOrd="2" destOrd="0" presId="urn:microsoft.com/office/officeart/2008/layout/NameandTitleOrganizationalChart"/>
    <dgm:cxn modelId="{BBAF48D0-FBD6-442A-B556-A31FF54570B3}" type="presParOf" srcId="{C9A323D1-C213-4FCC-984E-6501B6973A1C}" destId="{C33B4466-A0F5-408C-9AB3-79799BBB2EEE}" srcOrd="1" destOrd="0" presId="urn:microsoft.com/office/officeart/2008/layout/NameandTitleOrganizationalChart"/>
    <dgm:cxn modelId="{F03EAC0C-9880-41DA-8484-295FFB5D3D0F}" type="presParOf" srcId="{C9A323D1-C213-4FCC-984E-6501B6973A1C}" destId="{5B77BA53-C2BC-458A-8B66-4AE8D7278CCA}" srcOrd="2" destOrd="0" presId="urn:microsoft.com/office/officeart/2008/layout/NameandTitleOrganizationalChart"/>
  </dgm:cxnLst>
  <dgm:bg>
    <a:noFill/>
  </dgm:bg>
  <dgm:whole>
    <a:ln>
      <a:noFill/>
    </a:ln>
  </dgm:whole>
  <dgm:extLst>
    <a:ext uri="http://schemas.microsoft.com/office/drawing/2008/diagram">
      <dsp:dataModelExt xmlns:dsp="http://schemas.microsoft.com/office/drawing/2008/diagram" relId="rId13"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B7E8B4-6C40-4CF1-9C3D-7E4A9C93EC99}">
      <dsp:nvSpPr>
        <dsp:cNvPr id="0" name=""/>
        <dsp:cNvSpPr/>
      </dsp:nvSpPr>
      <dsp:spPr>
        <a:xfrm>
          <a:off x="3189120" y="575735"/>
          <a:ext cx="218057" cy="686132"/>
        </a:xfrm>
        <a:custGeom>
          <a:avLst/>
          <a:gdLst/>
          <a:ahLst/>
          <a:cxnLst/>
          <a:rect l="0" t="0" r="0" b="0"/>
          <a:pathLst>
            <a:path>
              <a:moveTo>
                <a:pt x="0" y="0"/>
              </a:moveTo>
              <a:lnTo>
                <a:pt x="0" y="686132"/>
              </a:lnTo>
              <a:lnTo>
                <a:pt x="218057" y="686132"/>
              </a:lnTo>
            </a:path>
          </a:pathLst>
        </a:custGeom>
        <a:noFill/>
        <a:ln w="25400" cap="flat" cmpd="sng" algn="ctr">
          <a:solidFill>
            <a:schemeClr val="accent2">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FFE04DF7-CE47-46E5-B97A-4454B572BBBA}">
      <dsp:nvSpPr>
        <dsp:cNvPr id="0" name=""/>
        <dsp:cNvSpPr/>
      </dsp:nvSpPr>
      <dsp:spPr>
        <a:xfrm>
          <a:off x="1711571" y="575735"/>
          <a:ext cx="1477548" cy="1341581"/>
        </a:xfrm>
        <a:custGeom>
          <a:avLst/>
          <a:gdLst/>
          <a:ahLst/>
          <a:cxnLst/>
          <a:rect l="0" t="0" r="0" b="0"/>
          <a:pathLst>
            <a:path>
              <a:moveTo>
                <a:pt x="1477548" y="0"/>
              </a:moveTo>
              <a:lnTo>
                <a:pt x="1477548" y="1208146"/>
              </a:lnTo>
              <a:lnTo>
                <a:pt x="0" y="1208146"/>
              </a:lnTo>
              <a:lnTo>
                <a:pt x="0" y="1341581"/>
              </a:lnTo>
            </a:path>
          </a:pathLst>
        </a:custGeom>
        <a:noFill/>
        <a:ln w="25400" cap="flat" cmpd="sng" algn="ctr">
          <a:solidFill>
            <a:schemeClr val="accent2">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730E112A-4401-4DC3-9A44-6E23CF759F7A}">
      <dsp:nvSpPr>
        <dsp:cNvPr id="0" name=""/>
        <dsp:cNvSpPr/>
      </dsp:nvSpPr>
      <dsp:spPr>
        <a:xfrm>
          <a:off x="1730406" y="3461892"/>
          <a:ext cx="1453848" cy="377330"/>
        </a:xfrm>
        <a:custGeom>
          <a:avLst/>
          <a:gdLst/>
          <a:ahLst/>
          <a:cxnLst/>
          <a:rect l="0" t="0" r="0" b="0"/>
          <a:pathLst>
            <a:path>
              <a:moveTo>
                <a:pt x="1453848" y="0"/>
              </a:moveTo>
              <a:lnTo>
                <a:pt x="1453848" y="243894"/>
              </a:lnTo>
              <a:lnTo>
                <a:pt x="0" y="243894"/>
              </a:lnTo>
              <a:lnTo>
                <a:pt x="0" y="377330"/>
              </a:lnTo>
            </a:path>
          </a:pathLst>
        </a:custGeom>
        <a:noFill/>
        <a:ln w="25400" cap="flat" cmpd="sng" algn="ctr">
          <a:solidFill>
            <a:schemeClr val="accent2">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F884A19-6BCB-47C2-A9DE-EF12F8B3075D}">
      <dsp:nvSpPr>
        <dsp:cNvPr id="0" name=""/>
        <dsp:cNvSpPr/>
      </dsp:nvSpPr>
      <dsp:spPr>
        <a:xfrm>
          <a:off x="3100946" y="4399799"/>
          <a:ext cx="91440" cy="341700"/>
        </a:xfrm>
        <a:custGeom>
          <a:avLst/>
          <a:gdLst/>
          <a:ahLst/>
          <a:cxnLst/>
          <a:rect l="0" t="0" r="0" b="0"/>
          <a:pathLst>
            <a:path>
              <a:moveTo>
                <a:pt x="84908" y="0"/>
              </a:moveTo>
              <a:lnTo>
                <a:pt x="84908" y="208264"/>
              </a:lnTo>
              <a:lnTo>
                <a:pt x="45720" y="208264"/>
              </a:lnTo>
              <a:lnTo>
                <a:pt x="45720" y="341700"/>
              </a:lnTo>
            </a:path>
          </a:pathLst>
        </a:custGeom>
        <a:noFill/>
        <a:ln w="25400" cap="flat" cmpd="sng" algn="ctr">
          <a:solidFill>
            <a:schemeClr val="accent2">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88B0F77-C3BC-4ACA-BA7A-04A27811C625}">
      <dsp:nvSpPr>
        <dsp:cNvPr id="0" name=""/>
        <dsp:cNvSpPr/>
      </dsp:nvSpPr>
      <dsp:spPr>
        <a:xfrm>
          <a:off x="3138534" y="3461892"/>
          <a:ext cx="91440" cy="366041"/>
        </a:xfrm>
        <a:custGeom>
          <a:avLst/>
          <a:gdLst/>
          <a:ahLst/>
          <a:cxnLst/>
          <a:rect l="0" t="0" r="0" b="0"/>
          <a:pathLst>
            <a:path>
              <a:moveTo>
                <a:pt x="45720" y="0"/>
              </a:moveTo>
              <a:lnTo>
                <a:pt x="45720" y="232606"/>
              </a:lnTo>
              <a:lnTo>
                <a:pt x="47320" y="232606"/>
              </a:lnTo>
              <a:lnTo>
                <a:pt x="47320" y="366041"/>
              </a:lnTo>
            </a:path>
          </a:pathLst>
        </a:custGeom>
        <a:noFill/>
        <a:ln w="25400" cap="flat" cmpd="sng" algn="ctr">
          <a:solidFill>
            <a:schemeClr val="accent2">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A93ED2FA-932E-4A8F-819D-9117B53DADB7}">
      <dsp:nvSpPr>
        <dsp:cNvPr id="0" name=""/>
        <dsp:cNvSpPr/>
      </dsp:nvSpPr>
      <dsp:spPr>
        <a:xfrm>
          <a:off x="3184254" y="3461892"/>
          <a:ext cx="1472143" cy="377330"/>
        </a:xfrm>
        <a:custGeom>
          <a:avLst/>
          <a:gdLst/>
          <a:ahLst/>
          <a:cxnLst/>
          <a:rect l="0" t="0" r="0" b="0"/>
          <a:pathLst>
            <a:path>
              <a:moveTo>
                <a:pt x="0" y="0"/>
              </a:moveTo>
              <a:lnTo>
                <a:pt x="0" y="243894"/>
              </a:lnTo>
              <a:lnTo>
                <a:pt x="1472143" y="243894"/>
              </a:lnTo>
              <a:lnTo>
                <a:pt x="1472143" y="377330"/>
              </a:lnTo>
            </a:path>
          </a:pathLst>
        </a:custGeom>
        <a:noFill/>
        <a:ln w="25400" cap="flat" cmpd="sng" algn="ctr">
          <a:solidFill>
            <a:schemeClr val="accent2">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AAC267E0-A22D-4BBC-A960-C53897B7796E}">
      <dsp:nvSpPr>
        <dsp:cNvPr id="0" name=""/>
        <dsp:cNvSpPr/>
      </dsp:nvSpPr>
      <dsp:spPr>
        <a:xfrm>
          <a:off x="3138534" y="2489182"/>
          <a:ext cx="91440" cy="400843"/>
        </a:xfrm>
        <a:custGeom>
          <a:avLst/>
          <a:gdLst/>
          <a:ahLst/>
          <a:cxnLst/>
          <a:rect l="0" t="0" r="0" b="0"/>
          <a:pathLst>
            <a:path>
              <a:moveTo>
                <a:pt x="54867" y="0"/>
              </a:moveTo>
              <a:lnTo>
                <a:pt x="54867" y="267407"/>
              </a:lnTo>
              <a:lnTo>
                <a:pt x="45720" y="267407"/>
              </a:lnTo>
              <a:lnTo>
                <a:pt x="45720" y="400843"/>
              </a:lnTo>
            </a:path>
          </a:pathLst>
        </a:custGeom>
        <a:noFill/>
        <a:ln w="25400" cap="flat" cmpd="sng" algn="ctr">
          <a:solidFill>
            <a:schemeClr val="accent2">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6D3A6E4-862E-4E86-AF0C-E00FBE7D4B1F}">
      <dsp:nvSpPr>
        <dsp:cNvPr id="0" name=""/>
        <dsp:cNvSpPr/>
      </dsp:nvSpPr>
      <dsp:spPr>
        <a:xfrm>
          <a:off x="3143400" y="575735"/>
          <a:ext cx="91440" cy="1341581"/>
        </a:xfrm>
        <a:custGeom>
          <a:avLst/>
          <a:gdLst/>
          <a:ahLst/>
          <a:cxnLst/>
          <a:rect l="0" t="0" r="0" b="0"/>
          <a:pathLst>
            <a:path>
              <a:moveTo>
                <a:pt x="45720" y="0"/>
              </a:moveTo>
              <a:lnTo>
                <a:pt x="45720" y="1208146"/>
              </a:lnTo>
              <a:lnTo>
                <a:pt x="50001" y="1208146"/>
              </a:lnTo>
              <a:lnTo>
                <a:pt x="50001" y="1341581"/>
              </a:lnTo>
            </a:path>
          </a:pathLst>
        </a:custGeom>
        <a:noFill/>
        <a:ln w="25400" cap="flat" cmpd="sng" algn="ctr">
          <a:solidFill>
            <a:schemeClr val="accent2">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0A9784E-9337-474E-B9C2-53DBD8EF0C53}">
      <dsp:nvSpPr>
        <dsp:cNvPr id="0" name=""/>
        <dsp:cNvSpPr/>
      </dsp:nvSpPr>
      <dsp:spPr>
        <a:xfrm>
          <a:off x="3189120" y="575735"/>
          <a:ext cx="1497367" cy="1364101"/>
        </a:xfrm>
        <a:custGeom>
          <a:avLst/>
          <a:gdLst/>
          <a:ahLst/>
          <a:cxnLst/>
          <a:rect l="0" t="0" r="0" b="0"/>
          <a:pathLst>
            <a:path>
              <a:moveTo>
                <a:pt x="0" y="0"/>
              </a:moveTo>
              <a:lnTo>
                <a:pt x="0" y="1230666"/>
              </a:lnTo>
              <a:lnTo>
                <a:pt x="1497367" y="1230666"/>
              </a:lnTo>
              <a:lnTo>
                <a:pt x="1497367" y="1364101"/>
              </a:lnTo>
            </a:path>
          </a:pathLst>
        </a:custGeom>
        <a:noFill/>
        <a:ln w="25400" cap="flat" cmpd="sng" algn="ctr">
          <a:solidFill>
            <a:schemeClr val="accent2">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147AA88-793E-4FE4-8288-5F7E6BE46401}">
      <dsp:nvSpPr>
        <dsp:cNvPr id="0" name=""/>
        <dsp:cNvSpPr/>
      </dsp:nvSpPr>
      <dsp:spPr>
        <a:xfrm>
          <a:off x="2636865" y="3869"/>
          <a:ext cx="1104509" cy="571865"/>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0697" numCol="1" spcCol="1270" anchor="ctr" anchorCtr="0">
          <a:noAutofit/>
        </a:bodyPr>
        <a:lstStyle/>
        <a:p>
          <a:pPr lvl="0" algn="ctr" defTabSz="622300">
            <a:lnSpc>
              <a:spcPct val="90000"/>
            </a:lnSpc>
            <a:spcBef>
              <a:spcPct val="0"/>
            </a:spcBef>
            <a:spcAft>
              <a:spcPct val="35000"/>
            </a:spcAft>
          </a:pPr>
          <a:r>
            <a:rPr lang="es-ES" sz="1400" b="1" kern="1200" cap="none" spc="0">
              <a:ln w="8890" cmpd="sng">
                <a:noFill/>
                <a:prstDash val="solid"/>
                <a:miter lim="800000"/>
              </a:ln>
              <a:solidFill>
                <a:schemeClr val="tx1"/>
              </a:solidFill>
              <a:effectLst>
                <a:outerShdw blurRad="50800" algn="tl" rotWithShape="0">
                  <a:srgbClr val="000000"/>
                </a:outerShdw>
              </a:effectLst>
            </a:rPr>
            <a:t>Prof. Natanael Burgos</a:t>
          </a:r>
        </a:p>
      </dsp:txBody>
      <dsp:txXfrm>
        <a:off x="2636865" y="3869"/>
        <a:ext cx="1104509" cy="571865"/>
      </dsp:txXfrm>
    </dsp:sp>
    <dsp:sp modelId="{FAD16340-45C0-4C6C-B73B-C950D32BEA9A}">
      <dsp:nvSpPr>
        <dsp:cNvPr id="0" name=""/>
        <dsp:cNvSpPr/>
      </dsp:nvSpPr>
      <dsp:spPr>
        <a:xfrm>
          <a:off x="2834243" y="472926"/>
          <a:ext cx="1111645" cy="330197"/>
        </a:xfrm>
        <a:prstGeom prst="rect">
          <a:avLst/>
        </a:prstGeom>
        <a:solidFill>
          <a:schemeClr val="lt1">
            <a:alpha val="90000"/>
            <a:hueOff val="0"/>
            <a:satOff val="0"/>
            <a:lumOff val="0"/>
            <a:alphaOff val="0"/>
          </a:schemeClr>
        </a:soli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5400" tIns="6350" rIns="25400" bIns="6350" numCol="1" spcCol="1270" anchor="ctr" anchorCtr="0">
          <a:noAutofit/>
        </a:bodyPr>
        <a:lstStyle/>
        <a:p>
          <a:pPr lvl="0" algn="r" defTabSz="444500">
            <a:lnSpc>
              <a:spcPct val="90000"/>
            </a:lnSpc>
            <a:spcBef>
              <a:spcPct val="0"/>
            </a:spcBef>
            <a:spcAft>
              <a:spcPct val="35000"/>
            </a:spcAft>
          </a:pPr>
          <a:r>
            <a:rPr lang="es-ES" sz="1000" b="1" kern="1200" cap="none" spc="0">
              <a:ln w="8890" cmpd="sng">
                <a:noFill/>
                <a:prstDash val="solid"/>
                <a:miter lim="800000"/>
              </a:ln>
              <a:solidFill>
                <a:schemeClr val="tx1"/>
              </a:solidFill>
              <a:effectLst>
                <a:outerShdw blurRad="50800" algn="tl" rotWithShape="0">
                  <a:srgbClr val="000000"/>
                </a:outerShdw>
              </a:effectLst>
            </a:rPr>
            <a:t>Coordinador General Portuguesa </a:t>
          </a:r>
        </a:p>
      </dsp:txBody>
      <dsp:txXfrm>
        <a:off x="2834243" y="472926"/>
        <a:ext cx="1111645" cy="330197"/>
      </dsp:txXfrm>
    </dsp:sp>
    <dsp:sp modelId="{3CEF67D3-FB58-4242-AEC5-7D7AB2C4CFEF}">
      <dsp:nvSpPr>
        <dsp:cNvPr id="0" name=""/>
        <dsp:cNvSpPr/>
      </dsp:nvSpPr>
      <dsp:spPr>
        <a:xfrm>
          <a:off x="4134233" y="1939836"/>
          <a:ext cx="1104509" cy="571865"/>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0697" numCol="1" spcCol="1270" anchor="ctr" anchorCtr="0">
          <a:noAutofit/>
        </a:bodyPr>
        <a:lstStyle/>
        <a:p>
          <a:pPr lvl="0" algn="ctr" defTabSz="622300">
            <a:lnSpc>
              <a:spcPct val="90000"/>
            </a:lnSpc>
            <a:spcBef>
              <a:spcPct val="0"/>
            </a:spcBef>
            <a:spcAft>
              <a:spcPct val="35000"/>
            </a:spcAft>
          </a:pPr>
          <a:r>
            <a:rPr lang="es-ES" sz="1400" b="1" kern="1200" cap="none" spc="0">
              <a:ln w="8890" cmpd="sng">
                <a:noFill/>
                <a:prstDash val="solid"/>
                <a:miter lim="800000"/>
              </a:ln>
              <a:solidFill>
                <a:schemeClr val="tx1"/>
              </a:solidFill>
              <a:effectLst>
                <a:outerShdw blurRad="50800" algn="tl" rotWithShape="0">
                  <a:srgbClr val="000000"/>
                </a:outerShdw>
              </a:effectLst>
            </a:rPr>
            <a:t>Prof. Nelly Santos</a:t>
          </a:r>
        </a:p>
      </dsp:txBody>
      <dsp:txXfrm>
        <a:off x="4134233" y="1939836"/>
        <a:ext cx="1104509" cy="571865"/>
      </dsp:txXfrm>
    </dsp:sp>
    <dsp:sp modelId="{7CF57DDB-8416-4595-B7A5-C9C809F9D7A8}">
      <dsp:nvSpPr>
        <dsp:cNvPr id="0" name=""/>
        <dsp:cNvSpPr/>
      </dsp:nvSpPr>
      <dsp:spPr>
        <a:xfrm>
          <a:off x="4406257" y="2403637"/>
          <a:ext cx="1094517" cy="357294"/>
        </a:xfrm>
        <a:prstGeom prst="rect">
          <a:avLst/>
        </a:prstGeom>
        <a:solidFill>
          <a:schemeClr val="lt1">
            <a:alpha val="90000"/>
            <a:hueOff val="0"/>
            <a:satOff val="0"/>
            <a:lumOff val="0"/>
            <a:alphaOff val="0"/>
          </a:schemeClr>
        </a:soli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17780" tIns="4445" rIns="17780" bIns="4445" numCol="1" spcCol="1270" anchor="ctr" anchorCtr="0">
          <a:noAutofit/>
        </a:bodyPr>
        <a:lstStyle/>
        <a:p>
          <a:pPr lvl="0" algn="r" defTabSz="311150">
            <a:lnSpc>
              <a:spcPct val="90000"/>
            </a:lnSpc>
            <a:spcBef>
              <a:spcPct val="0"/>
            </a:spcBef>
            <a:spcAft>
              <a:spcPct val="35000"/>
            </a:spcAft>
          </a:pPr>
          <a:r>
            <a:rPr lang="es-ES" sz="700" b="1" kern="1200" cap="none" spc="0">
              <a:ln w="8890" cmpd="sng">
                <a:noFill/>
                <a:prstDash val="solid"/>
                <a:miter lim="800000"/>
              </a:ln>
              <a:solidFill>
                <a:schemeClr val="tx1"/>
              </a:solidFill>
              <a:effectLst>
                <a:outerShdw blurRad="50800" algn="tl" rotWithShape="0">
                  <a:srgbClr val="000000"/>
                </a:outerShdw>
              </a:effectLst>
            </a:rPr>
            <a:t>Coordinadora de Administracion industrial</a:t>
          </a:r>
        </a:p>
      </dsp:txBody>
      <dsp:txXfrm>
        <a:off x="4406257" y="2403637"/>
        <a:ext cx="1094517" cy="357294"/>
      </dsp:txXfrm>
    </dsp:sp>
    <dsp:sp modelId="{8833503A-81A4-41BF-B1E9-18FB4BC51A40}">
      <dsp:nvSpPr>
        <dsp:cNvPr id="0" name=""/>
        <dsp:cNvSpPr/>
      </dsp:nvSpPr>
      <dsp:spPr>
        <a:xfrm>
          <a:off x="2641147" y="1917316"/>
          <a:ext cx="1104509" cy="571865"/>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0697" numCol="1" spcCol="1270" anchor="ctr" anchorCtr="0">
          <a:noAutofit/>
        </a:bodyPr>
        <a:lstStyle/>
        <a:p>
          <a:pPr lvl="0" algn="ctr" defTabSz="622300">
            <a:lnSpc>
              <a:spcPct val="90000"/>
            </a:lnSpc>
            <a:spcBef>
              <a:spcPct val="0"/>
            </a:spcBef>
            <a:spcAft>
              <a:spcPct val="35000"/>
            </a:spcAft>
          </a:pPr>
          <a:r>
            <a:rPr lang="es-ES" sz="1400" b="1" kern="1200" cap="none" spc="0">
              <a:ln w="8890" cmpd="sng">
                <a:noFill/>
                <a:prstDash val="solid"/>
                <a:miter lim="800000"/>
              </a:ln>
              <a:solidFill>
                <a:schemeClr val="tx1"/>
              </a:solidFill>
              <a:effectLst>
                <a:outerShdw blurRad="50800" algn="tl" rotWithShape="0">
                  <a:srgbClr val="000000"/>
                </a:outerShdw>
              </a:effectLst>
            </a:rPr>
            <a:t>Lcdo. Jorges Linares </a:t>
          </a:r>
        </a:p>
      </dsp:txBody>
      <dsp:txXfrm>
        <a:off x="2641147" y="1917316"/>
        <a:ext cx="1104509" cy="571865"/>
      </dsp:txXfrm>
    </dsp:sp>
    <dsp:sp modelId="{6F7562D2-2107-4F9F-9AA5-F4512AC120E3}">
      <dsp:nvSpPr>
        <dsp:cNvPr id="0" name=""/>
        <dsp:cNvSpPr/>
      </dsp:nvSpPr>
      <dsp:spPr>
        <a:xfrm>
          <a:off x="2862049" y="2395283"/>
          <a:ext cx="994058" cy="331485"/>
        </a:xfrm>
        <a:prstGeom prst="rect">
          <a:avLst/>
        </a:prstGeom>
        <a:solidFill>
          <a:schemeClr val="lt1">
            <a:alpha val="90000"/>
            <a:hueOff val="0"/>
            <a:satOff val="0"/>
            <a:lumOff val="0"/>
            <a:alphaOff val="0"/>
          </a:schemeClr>
        </a:soli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5715" rIns="22860" bIns="5715" numCol="1" spcCol="1270" anchor="ctr" anchorCtr="0">
          <a:noAutofit/>
        </a:bodyPr>
        <a:lstStyle/>
        <a:p>
          <a:pPr lvl="0" algn="r" defTabSz="400050">
            <a:lnSpc>
              <a:spcPct val="90000"/>
            </a:lnSpc>
            <a:spcBef>
              <a:spcPct val="0"/>
            </a:spcBef>
            <a:spcAft>
              <a:spcPct val="35000"/>
            </a:spcAft>
          </a:pPr>
          <a:r>
            <a:rPr lang="es-ES" sz="900" b="1" kern="1200" cap="none" spc="0">
              <a:ln w="8890" cmpd="sng">
                <a:noFill/>
                <a:prstDash val="solid"/>
                <a:miter lim="800000"/>
              </a:ln>
              <a:solidFill>
                <a:schemeClr val="tx1"/>
              </a:solidFill>
              <a:effectLst>
                <a:outerShdw blurRad="50800" algn="tl" rotWithShape="0">
                  <a:srgbClr val="000000"/>
                </a:outerShdw>
              </a:effectLst>
            </a:rPr>
            <a:t>Coordinador de control de estudios</a:t>
          </a:r>
        </a:p>
      </dsp:txBody>
      <dsp:txXfrm>
        <a:off x="2862049" y="2395283"/>
        <a:ext cx="994058" cy="331485"/>
      </dsp:txXfrm>
    </dsp:sp>
    <dsp:sp modelId="{3CF4FAC1-FDFF-4ABC-9338-B70023DFC0CD}">
      <dsp:nvSpPr>
        <dsp:cNvPr id="0" name=""/>
        <dsp:cNvSpPr/>
      </dsp:nvSpPr>
      <dsp:spPr>
        <a:xfrm>
          <a:off x="2631999" y="2890026"/>
          <a:ext cx="1104509" cy="571865"/>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0697" numCol="1" spcCol="1270" anchor="ctr" anchorCtr="0">
          <a:noAutofit/>
        </a:bodyPr>
        <a:lstStyle/>
        <a:p>
          <a:pPr lvl="0" algn="ctr" defTabSz="622300">
            <a:lnSpc>
              <a:spcPct val="90000"/>
            </a:lnSpc>
            <a:spcBef>
              <a:spcPct val="0"/>
            </a:spcBef>
            <a:spcAft>
              <a:spcPct val="35000"/>
            </a:spcAft>
          </a:pPr>
          <a:r>
            <a:rPr lang="es-ES" sz="1400" b="1" kern="1200" cap="none" spc="0">
              <a:ln w="8890" cmpd="sng">
                <a:noFill/>
                <a:prstDash val="solid"/>
                <a:miter lim="800000"/>
              </a:ln>
              <a:solidFill>
                <a:schemeClr val="tx1"/>
              </a:solidFill>
              <a:effectLst>
                <a:outerShdw blurRad="50800" algn="tl" rotWithShape="0">
                  <a:srgbClr val="000000"/>
                </a:outerShdw>
              </a:effectLst>
            </a:rPr>
            <a:t>TSU. Henry Castillo</a:t>
          </a:r>
        </a:p>
      </dsp:txBody>
      <dsp:txXfrm>
        <a:off x="2631999" y="2890026"/>
        <a:ext cx="1104509" cy="571865"/>
      </dsp:txXfrm>
    </dsp:sp>
    <dsp:sp modelId="{020D86B4-6416-4612-9D41-0D17D4E466F8}">
      <dsp:nvSpPr>
        <dsp:cNvPr id="0" name=""/>
        <dsp:cNvSpPr/>
      </dsp:nvSpPr>
      <dsp:spPr>
        <a:xfrm>
          <a:off x="2936904" y="3344725"/>
          <a:ext cx="1030649" cy="284459"/>
        </a:xfrm>
        <a:prstGeom prst="rect">
          <a:avLst/>
        </a:prstGeom>
        <a:solidFill>
          <a:schemeClr val="lt1">
            <a:alpha val="90000"/>
            <a:hueOff val="0"/>
            <a:satOff val="0"/>
            <a:lumOff val="0"/>
            <a:alphaOff val="0"/>
          </a:schemeClr>
        </a:soli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17780" tIns="4445" rIns="17780" bIns="4445" numCol="1" spcCol="1270" anchor="ctr" anchorCtr="0">
          <a:noAutofit/>
        </a:bodyPr>
        <a:lstStyle/>
        <a:p>
          <a:pPr lvl="0" algn="r" defTabSz="311150">
            <a:lnSpc>
              <a:spcPct val="90000"/>
            </a:lnSpc>
            <a:spcBef>
              <a:spcPct val="0"/>
            </a:spcBef>
            <a:spcAft>
              <a:spcPct val="35000"/>
            </a:spcAft>
          </a:pPr>
          <a:r>
            <a:rPr lang="es-ES" sz="700" b="1" kern="1200" cap="none" spc="0">
              <a:ln w="8890" cmpd="sng">
                <a:noFill/>
                <a:prstDash val="solid"/>
                <a:miter lim="800000"/>
              </a:ln>
              <a:solidFill>
                <a:schemeClr val="tx1"/>
              </a:solidFill>
              <a:effectLst>
                <a:outerShdw blurRad="50800" algn="tl" rotWithShape="0">
                  <a:srgbClr val="000000"/>
                </a:outerShdw>
              </a:effectLst>
            </a:rPr>
            <a:t>Jefe de Laboratorio informatica</a:t>
          </a:r>
        </a:p>
      </dsp:txBody>
      <dsp:txXfrm>
        <a:off x="2936904" y="3344725"/>
        <a:ext cx="1030649" cy="284459"/>
      </dsp:txXfrm>
    </dsp:sp>
    <dsp:sp modelId="{7E2D64A5-B66E-4AAD-89BF-7D533F429582}">
      <dsp:nvSpPr>
        <dsp:cNvPr id="0" name=""/>
        <dsp:cNvSpPr/>
      </dsp:nvSpPr>
      <dsp:spPr>
        <a:xfrm>
          <a:off x="4104143" y="3839222"/>
          <a:ext cx="1104509" cy="571865"/>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0697" numCol="1" spcCol="1270" anchor="ctr" anchorCtr="0">
          <a:noAutofit/>
        </a:bodyPr>
        <a:lstStyle/>
        <a:p>
          <a:pPr lvl="0" algn="ctr" defTabSz="622300">
            <a:lnSpc>
              <a:spcPct val="90000"/>
            </a:lnSpc>
            <a:spcBef>
              <a:spcPct val="0"/>
            </a:spcBef>
            <a:spcAft>
              <a:spcPct val="35000"/>
            </a:spcAft>
          </a:pPr>
          <a:r>
            <a:rPr lang="es-ES" sz="1400" b="1" kern="1200" cap="none" spc="0">
              <a:ln w="8890" cmpd="sng">
                <a:noFill/>
                <a:prstDash val="solid"/>
                <a:miter lim="800000"/>
              </a:ln>
              <a:solidFill>
                <a:schemeClr val="tx1"/>
              </a:solidFill>
              <a:effectLst>
                <a:outerShdw blurRad="50800" algn="tl" rotWithShape="0">
                  <a:srgbClr val="000000"/>
                </a:outerShdw>
              </a:effectLst>
            </a:rPr>
            <a:t>Simón Sosa</a:t>
          </a:r>
        </a:p>
      </dsp:txBody>
      <dsp:txXfrm>
        <a:off x="4104143" y="3839222"/>
        <a:ext cx="1104509" cy="571865"/>
      </dsp:txXfrm>
    </dsp:sp>
    <dsp:sp modelId="{734A8596-9718-4C37-A0BE-A9BE2C9D42A0}">
      <dsp:nvSpPr>
        <dsp:cNvPr id="0" name=""/>
        <dsp:cNvSpPr/>
      </dsp:nvSpPr>
      <dsp:spPr>
        <a:xfrm>
          <a:off x="4325045" y="4284006"/>
          <a:ext cx="994058" cy="190621"/>
        </a:xfrm>
        <a:prstGeom prst="rect">
          <a:avLst/>
        </a:prstGeom>
        <a:solidFill>
          <a:schemeClr val="lt1">
            <a:alpha val="90000"/>
            <a:hueOff val="0"/>
            <a:satOff val="0"/>
            <a:lumOff val="0"/>
            <a:alphaOff val="0"/>
          </a:schemeClr>
        </a:soli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5715" rIns="22860" bIns="5715" numCol="1" spcCol="1270" anchor="ctr" anchorCtr="0">
          <a:noAutofit/>
        </a:bodyPr>
        <a:lstStyle/>
        <a:p>
          <a:pPr lvl="0" algn="r" defTabSz="400050">
            <a:lnSpc>
              <a:spcPct val="90000"/>
            </a:lnSpc>
            <a:spcBef>
              <a:spcPct val="0"/>
            </a:spcBef>
            <a:spcAft>
              <a:spcPct val="35000"/>
            </a:spcAft>
          </a:pPr>
          <a:r>
            <a:rPr lang="es-ES" sz="900" b="1" kern="1200" cap="none" spc="0">
              <a:ln w="8890" cmpd="sng">
                <a:noFill/>
                <a:prstDash val="solid"/>
                <a:miter lim="800000"/>
              </a:ln>
              <a:solidFill>
                <a:schemeClr val="tx1"/>
              </a:solidFill>
              <a:effectLst>
                <a:outerShdw blurRad="50800" algn="tl" rotWithShape="0">
                  <a:srgbClr val="000000"/>
                </a:outerShdw>
              </a:effectLst>
            </a:rPr>
            <a:t>Personal de PLanta</a:t>
          </a:r>
        </a:p>
      </dsp:txBody>
      <dsp:txXfrm>
        <a:off x="4325045" y="4284006"/>
        <a:ext cx="994058" cy="190621"/>
      </dsp:txXfrm>
    </dsp:sp>
    <dsp:sp modelId="{580724B1-962F-4778-AD2A-4CE23A210BD7}">
      <dsp:nvSpPr>
        <dsp:cNvPr id="0" name=""/>
        <dsp:cNvSpPr/>
      </dsp:nvSpPr>
      <dsp:spPr>
        <a:xfrm>
          <a:off x="2633600" y="3827933"/>
          <a:ext cx="1104509" cy="571865"/>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0697" numCol="1" spcCol="1270" anchor="ctr" anchorCtr="0">
          <a:noAutofit/>
        </a:bodyPr>
        <a:lstStyle/>
        <a:p>
          <a:pPr lvl="0" algn="ctr" defTabSz="622300">
            <a:lnSpc>
              <a:spcPct val="90000"/>
            </a:lnSpc>
            <a:spcBef>
              <a:spcPct val="0"/>
            </a:spcBef>
            <a:spcAft>
              <a:spcPct val="35000"/>
            </a:spcAft>
          </a:pPr>
          <a:r>
            <a:rPr lang="es-ES" sz="1400" b="1" kern="1200" cap="none" spc="0">
              <a:ln w="8890" cmpd="sng">
                <a:noFill/>
                <a:prstDash val="solid"/>
                <a:miter lim="800000"/>
              </a:ln>
              <a:solidFill>
                <a:schemeClr val="tx1"/>
              </a:solidFill>
              <a:effectLst>
                <a:outerShdw blurRad="50800" algn="tl" rotWithShape="0">
                  <a:srgbClr val="000000"/>
                </a:outerShdw>
              </a:effectLst>
            </a:rPr>
            <a:t>TSU. Jorge Torrealba</a:t>
          </a:r>
        </a:p>
      </dsp:txBody>
      <dsp:txXfrm>
        <a:off x="2633600" y="3827933"/>
        <a:ext cx="1104509" cy="571865"/>
      </dsp:txXfrm>
    </dsp:sp>
    <dsp:sp modelId="{C290C2B6-E7A9-4AF3-89C0-C72C9C392E7D}">
      <dsp:nvSpPr>
        <dsp:cNvPr id="0" name=""/>
        <dsp:cNvSpPr/>
      </dsp:nvSpPr>
      <dsp:spPr>
        <a:xfrm>
          <a:off x="2866236" y="4284006"/>
          <a:ext cx="994058" cy="190621"/>
        </a:xfrm>
        <a:prstGeom prst="rect">
          <a:avLst/>
        </a:prstGeom>
        <a:solidFill>
          <a:schemeClr val="lt1">
            <a:alpha val="90000"/>
            <a:hueOff val="0"/>
            <a:satOff val="0"/>
            <a:lumOff val="0"/>
            <a:alphaOff val="0"/>
          </a:schemeClr>
        </a:soli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5715" rIns="22860" bIns="5715" numCol="1" spcCol="1270" anchor="ctr" anchorCtr="0">
          <a:noAutofit/>
        </a:bodyPr>
        <a:lstStyle/>
        <a:p>
          <a:pPr lvl="0" algn="r" defTabSz="400050">
            <a:lnSpc>
              <a:spcPct val="90000"/>
            </a:lnSpc>
            <a:spcBef>
              <a:spcPct val="0"/>
            </a:spcBef>
            <a:spcAft>
              <a:spcPct val="35000"/>
            </a:spcAft>
          </a:pPr>
          <a:r>
            <a:rPr lang="es-ES" sz="900" b="1" kern="1200" cap="none" spc="0">
              <a:ln w="8890" cmpd="sng">
                <a:noFill/>
                <a:prstDash val="solid"/>
                <a:miter lim="800000"/>
              </a:ln>
              <a:solidFill>
                <a:schemeClr val="tx1"/>
              </a:solidFill>
              <a:effectLst>
                <a:outerShdw blurRad="50800" algn="tl" rotWithShape="0">
                  <a:srgbClr val="000000"/>
                </a:outerShdw>
              </a:effectLst>
            </a:rPr>
            <a:t>Personal de PLanta</a:t>
          </a:r>
        </a:p>
      </dsp:txBody>
      <dsp:txXfrm>
        <a:off x="2866236" y="4284006"/>
        <a:ext cx="994058" cy="190621"/>
      </dsp:txXfrm>
    </dsp:sp>
    <dsp:sp modelId="{B78E96BB-866D-4B17-921B-696190E254AC}">
      <dsp:nvSpPr>
        <dsp:cNvPr id="0" name=""/>
        <dsp:cNvSpPr/>
      </dsp:nvSpPr>
      <dsp:spPr>
        <a:xfrm>
          <a:off x="2594411" y="4741499"/>
          <a:ext cx="1104509" cy="571865"/>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0697" numCol="1" spcCol="1270" anchor="ctr" anchorCtr="0">
          <a:noAutofit/>
        </a:bodyPr>
        <a:lstStyle/>
        <a:p>
          <a:pPr lvl="0" algn="ctr" defTabSz="622300">
            <a:lnSpc>
              <a:spcPct val="90000"/>
            </a:lnSpc>
            <a:spcBef>
              <a:spcPct val="0"/>
            </a:spcBef>
            <a:spcAft>
              <a:spcPct val="35000"/>
            </a:spcAft>
          </a:pPr>
          <a:r>
            <a:rPr lang="es-ES" sz="1400" b="1" kern="1200" cap="none" spc="0">
              <a:ln w="8890" cmpd="sng">
                <a:noFill/>
                <a:prstDash val="solid"/>
                <a:miter lim="800000"/>
              </a:ln>
              <a:solidFill>
                <a:schemeClr val="tx1"/>
              </a:solidFill>
              <a:effectLst>
                <a:outerShdw blurRad="50800" algn="tl" rotWithShape="0">
                  <a:srgbClr val="000000"/>
                </a:outerShdw>
              </a:effectLst>
            </a:rPr>
            <a:t>Estudiantes</a:t>
          </a:r>
        </a:p>
      </dsp:txBody>
      <dsp:txXfrm>
        <a:off x="2594411" y="4741499"/>
        <a:ext cx="1104509" cy="571865"/>
      </dsp:txXfrm>
    </dsp:sp>
    <dsp:sp modelId="{8065E9D6-81DB-47F7-AAB5-99D7500B2AC7}">
      <dsp:nvSpPr>
        <dsp:cNvPr id="0" name=""/>
        <dsp:cNvSpPr/>
      </dsp:nvSpPr>
      <dsp:spPr>
        <a:xfrm>
          <a:off x="2759512" y="5114949"/>
          <a:ext cx="1105661" cy="333291"/>
        </a:xfrm>
        <a:prstGeom prst="rect">
          <a:avLst/>
        </a:prstGeom>
        <a:solidFill>
          <a:schemeClr val="lt1">
            <a:alpha val="90000"/>
            <a:hueOff val="0"/>
            <a:satOff val="0"/>
            <a:lumOff val="0"/>
            <a:alphaOff val="0"/>
          </a:schemeClr>
        </a:soli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17780" tIns="4445" rIns="17780" bIns="4445" numCol="1" spcCol="1270" anchor="ctr" anchorCtr="0">
          <a:noAutofit/>
        </a:bodyPr>
        <a:lstStyle/>
        <a:p>
          <a:pPr lvl="0" algn="r" defTabSz="311150">
            <a:lnSpc>
              <a:spcPct val="90000"/>
            </a:lnSpc>
            <a:spcBef>
              <a:spcPct val="0"/>
            </a:spcBef>
            <a:spcAft>
              <a:spcPct val="35000"/>
            </a:spcAft>
          </a:pPr>
          <a:r>
            <a:rPr lang="es-ES" sz="700" b="1" kern="1200" cap="none" spc="0">
              <a:ln w="8890" cmpd="sng">
                <a:noFill/>
                <a:prstDash val="solid"/>
                <a:miter lim="800000"/>
              </a:ln>
              <a:solidFill>
                <a:schemeClr val="tx1"/>
              </a:solidFill>
              <a:effectLst>
                <a:outerShdw blurRad="50800" algn="tl" rotWithShape="0">
                  <a:srgbClr val="000000"/>
                </a:outerShdw>
              </a:effectLst>
            </a:rPr>
            <a:t>Analisis de Sistema y Administracion Industrial</a:t>
          </a:r>
        </a:p>
      </dsp:txBody>
      <dsp:txXfrm>
        <a:off x="2759512" y="5114949"/>
        <a:ext cx="1105661" cy="333291"/>
      </dsp:txXfrm>
    </dsp:sp>
    <dsp:sp modelId="{4D772A20-1F50-4A12-A61A-AE96DA86691A}">
      <dsp:nvSpPr>
        <dsp:cNvPr id="0" name=""/>
        <dsp:cNvSpPr/>
      </dsp:nvSpPr>
      <dsp:spPr>
        <a:xfrm>
          <a:off x="1178151" y="3839222"/>
          <a:ext cx="1104509" cy="571865"/>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0697" numCol="1" spcCol="1270" anchor="ctr" anchorCtr="0">
          <a:noAutofit/>
        </a:bodyPr>
        <a:lstStyle/>
        <a:p>
          <a:pPr lvl="0" algn="ctr" defTabSz="622300">
            <a:lnSpc>
              <a:spcPct val="90000"/>
            </a:lnSpc>
            <a:spcBef>
              <a:spcPct val="0"/>
            </a:spcBef>
            <a:spcAft>
              <a:spcPct val="35000"/>
            </a:spcAft>
          </a:pPr>
          <a:r>
            <a:rPr lang="es-ES" sz="1400" b="1" kern="1200" cap="none" spc="0">
              <a:ln w="8890" cmpd="sng">
                <a:noFill/>
                <a:prstDash val="solid"/>
                <a:miter lim="800000"/>
              </a:ln>
              <a:solidFill>
                <a:schemeClr val="tx1"/>
              </a:solidFill>
              <a:effectLst>
                <a:outerShdw blurRad="50800" algn="tl" rotWithShape="0">
                  <a:srgbClr val="000000"/>
                </a:outerShdw>
              </a:effectLst>
            </a:rPr>
            <a:t>María Torrealba</a:t>
          </a:r>
        </a:p>
      </dsp:txBody>
      <dsp:txXfrm>
        <a:off x="1178151" y="3839222"/>
        <a:ext cx="1104509" cy="571865"/>
      </dsp:txXfrm>
    </dsp:sp>
    <dsp:sp modelId="{D79A81D4-E57A-4573-83A8-6BFC7B369373}">
      <dsp:nvSpPr>
        <dsp:cNvPr id="0" name=""/>
        <dsp:cNvSpPr/>
      </dsp:nvSpPr>
      <dsp:spPr>
        <a:xfrm>
          <a:off x="1436723" y="4246548"/>
          <a:ext cx="918718" cy="265538"/>
        </a:xfrm>
        <a:prstGeom prst="rect">
          <a:avLst/>
        </a:prstGeom>
        <a:solidFill>
          <a:schemeClr val="lt1">
            <a:alpha val="90000"/>
            <a:hueOff val="0"/>
            <a:satOff val="0"/>
            <a:lumOff val="0"/>
            <a:alphaOff val="0"/>
          </a:schemeClr>
        </a:soli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0320" tIns="5080" rIns="20320" bIns="5080" numCol="1" spcCol="1270" anchor="ctr" anchorCtr="0">
          <a:noAutofit/>
        </a:bodyPr>
        <a:lstStyle/>
        <a:p>
          <a:pPr lvl="0" algn="r" defTabSz="355600">
            <a:lnSpc>
              <a:spcPct val="90000"/>
            </a:lnSpc>
            <a:spcBef>
              <a:spcPct val="0"/>
            </a:spcBef>
            <a:spcAft>
              <a:spcPct val="35000"/>
            </a:spcAft>
          </a:pPr>
          <a:r>
            <a:rPr lang="es-ES" sz="800" b="1" kern="1200" cap="none" spc="0">
              <a:ln w="8890" cmpd="sng">
                <a:noFill/>
                <a:prstDash val="solid"/>
                <a:miter lim="800000"/>
              </a:ln>
              <a:solidFill>
                <a:schemeClr val="tx1"/>
              </a:solidFill>
              <a:effectLst>
                <a:outerShdw blurRad="50800" algn="tl" rotWithShape="0">
                  <a:srgbClr val="000000"/>
                </a:outerShdw>
              </a:effectLst>
            </a:rPr>
            <a:t>Personal de PLanta</a:t>
          </a:r>
        </a:p>
      </dsp:txBody>
      <dsp:txXfrm>
        <a:off x="1436723" y="4246548"/>
        <a:ext cx="918718" cy="265538"/>
      </dsp:txXfrm>
    </dsp:sp>
    <dsp:sp modelId="{AB8F5854-7F7B-42B1-8AC0-0E5C2C1E56BD}">
      <dsp:nvSpPr>
        <dsp:cNvPr id="0" name=""/>
        <dsp:cNvSpPr/>
      </dsp:nvSpPr>
      <dsp:spPr>
        <a:xfrm>
          <a:off x="1159316" y="1917316"/>
          <a:ext cx="1104509" cy="571865"/>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0697" numCol="1" spcCol="1270" anchor="ctr" anchorCtr="0">
          <a:noAutofit/>
        </a:bodyPr>
        <a:lstStyle/>
        <a:p>
          <a:pPr lvl="0" algn="ctr" defTabSz="622300">
            <a:lnSpc>
              <a:spcPct val="90000"/>
            </a:lnSpc>
            <a:spcBef>
              <a:spcPct val="0"/>
            </a:spcBef>
            <a:spcAft>
              <a:spcPct val="35000"/>
            </a:spcAft>
          </a:pPr>
          <a:r>
            <a:rPr lang="es-ES" sz="1400" b="1" kern="1200" cap="none" spc="0">
              <a:ln w="8890" cmpd="sng">
                <a:noFill/>
                <a:prstDash val="solid"/>
                <a:miter lim="800000"/>
              </a:ln>
              <a:solidFill>
                <a:schemeClr val="tx1"/>
              </a:solidFill>
              <a:effectLst>
                <a:outerShdw blurRad="50800" algn="tl" rotWithShape="0">
                  <a:srgbClr val="000000"/>
                </a:outerShdw>
              </a:effectLst>
            </a:rPr>
            <a:t>Abog. Meiber Gutiérrez</a:t>
          </a:r>
        </a:p>
      </dsp:txBody>
      <dsp:txXfrm>
        <a:off x="1159316" y="1917316"/>
        <a:ext cx="1104509" cy="571865"/>
      </dsp:txXfrm>
    </dsp:sp>
    <dsp:sp modelId="{636CC0F1-CCAE-43E2-AE0D-68FB4D7E53F9}">
      <dsp:nvSpPr>
        <dsp:cNvPr id="0" name=""/>
        <dsp:cNvSpPr/>
      </dsp:nvSpPr>
      <dsp:spPr>
        <a:xfrm>
          <a:off x="1426263" y="2361168"/>
          <a:ext cx="994058" cy="376689"/>
        </a:xfrm>
        <a:prstGeom prst="rect">
          <a:avLst/>
        </a:prstGeom>
        <a:solidFill>
          <a:schemeClr val="lt1">
            <a:alpha val="90000"/>
            <a:hueOff val="0"/>
            <a:satOff val="0"/>
            <a:lumOff val="0"/>
            <a:alphaOff val="0"/>
          </a:schemeClr>
        </a:soli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5400" tIns="6350" rIns="25400" bIns="6350" numCol="1" spcCol="1270" anchor="ctr" anchorCtr="0">
          <a:noAutofit/>
        </a:bodyPr>
        <a:lstStyle/>
        <a:p>
          <a:pPr lvl="0" algn="r" defTabSz="444500">
            <a:lnSpc>
              <a:spcPct val="90000"/>
            </a:lnSpc>
            <a:spcBef>
              <a:spcPct val="0"/>
            </a:spcBef>
            <a:spcAft>
              <a:spcPct val="35000"/>
            </a:spcAft>
          </a:pPr>
          <a:r>
            <a:rPr lang="es-ES" sz="1000" b="1" kern="1200" cap="none" spc="0">
              <a:ln w="8890" cmpd="sng">
                <a:noFill/>
                <a:prstDash val="solid"/>
                <a:miter lim="800000"/>
              </a:ln>
              <a:solidFill>
                <a:schemeClr val="tx1"/>
              </a:solidFill>
              <a:effectLst>
                <a:outerShdw blurRad="50800" algn="tl" rotWithShape="0">
                  <a:srgbClr val="000000"/>
                </a:outerShdw>
              </a:effectLst>
            </a:rPr>
            <a:t>Coordinadora de pasantias</a:t>
          </a:r>
        </a:p>
      </dsp:txBody>
      <dsp:txXfrm>
        <a:off x="1426263" y="2361168"/>
        <a:ext cx="994058" cy="376689"/>
      </dsp:txXfrm>
    </dsp:sp>
    <dsp:sp modelId="{9F05A5CD-66CB-4D38-B010-C217173812D3}">
      <dsp:nvSpPr>
        <dsp:cNvPr id="0" name=""/>
        <dsp:cNvSpPr/>
      </dsp:nvSpPr>
      <dsp:spPr>
        <a:xfrm>
          <a:off x="3407177" y="975934"/>
          <a:ext cx="1104509" cy="571865"/>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0697" numCol="1" spcCol="1270" anchor="ctr" anchorCtr="0">
          <a:noAutofit/>
        </a:bodyPr>
        <a:lstStyle/>
        <a:p>
          <a:pPr lvl="0" algn="ctr" defTabSz="622300">
            <a:lnSpc>
              <a:spcPct val="90000"/>
            </a:lnSpc>
            <a:spcBef>
              <a:spcPct val="0"/>
            </a:spcBef>
            <a:spcAft>
              <a:spcPct val="35000"/>
            </a:spcAft>
          </a:pPr>
          <a:r>
            <a:rPr lang="es-ES" sz="1400" b="1" kern="1200" cap="none" spc="0">
              <a:ln w="8890" cmpd="sng">
                <a:noFill/>
                <a:prstDash val="solid"/>
                <a:miter lim="800000"/>
              </a:ln>
              <a:solidFill>
                <a:schemeClr val="tx1"/>
              </a:solidFill>
              <a:effectLst>
                <a:outerShdw blurRad="50800" algn="tl" rotWithShape="0">
                  <a:srgbClr val="000000"/>
                </a:outerShdw>
              </a:effectLst>
            </a:rPr>
            <a:t>MSc. Milexa Gutiérrez </a:t>
          </a:r>
        </a:p>
      </dsp:txBody>
      <dsp:txXfrm>
        <a:off x="3407177" y="975934"/>
        <a:ext cx="1104509" cy="571865"/>
      </dsp:txXfrm>
    </dsp:sp>
    <dsp:sp modelId="{0E8331F7-7251-4FCC-81F2-9A10A76DCAA9}">
      <dsp:nvSpPr>
        <dsp:cNvPr id="0" name=""/>
        <dsp:cNvSpPr/>
      </dsp:nvSpPr>
      <dsp:spPr>
        <a:xfrm>
          <a:off x="3628079" y="1428037"/>
          <a:ext cx="994058" cy="268832"/>
        </a:xfrm>
        <a:prstGeom prst="rect">
          <a:avLst/>
        </a:prstGeom>
        <a:solidFill>
          <a:schemeClr val="lt1">
            <a:alpha val="90000"/>
            <a:hueOff val="0"/>
            <a:satOff val="0"/>
            <a:lumOff val="0"/>
            <a:alphaOff val="0"/>
          </a:schemeClr>
        </a:soli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17780" tIns="4445" rIns="17780" bIns="4445" numCol="1" spcCol="1270" anchor="ctr" anchorCtr="0">
          <a:noAutofit/>
        </a:bodyPr>
        <a:lstStyle/>
        <a:p>
          <a:pPr lvl="0" algn="r" defTabSz="311150">
            <a:lnSpc>
              <a:spcPct val="90000"/>
            </a:lnSpc>
            <a:spcBef>
              <a:spcPct val="0"/>
            </a:spcBef>
            <a:spcAft>
              <a:spcPct val="35000"/>
            </a:spcAft>
          </a:pPr>
          <a:r>
            <a:rPr lang="es-ES" sz="700" b="1" kern="1200" cap="none" spc="0">
              <a:ln w="8890" cmpd="sng">
                <a:noFill/>
                <a:prstDash val="solid"/>
                <a:miter lim="800000"/>
              </a:ln>
              <a:solidFill>
                <a:schemeClr val="tx1"/>
              </a:solidFill>
              <a:effectLst>
                <a:outerShdw blurRad="50800" algn="tl" rotWithShape="0">
                  <a:srgbClr val="000000"/>
                </a:outerShdw>
              </a:effectLst>
            </a:rPr>
            <a:t>Coordinadora Academica</a:t>
          </a:r>
        </a:p>
      </dsp:txBody>
      <dsp:txXfrm>
        <a:off x="3628079" y="1428037"/>
        <a:ext cx="994058" cy="268832"/>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20</Pages>
  <Words>3238</Words>
  <Characters>17813</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dc:creator>
  <cp:lastModifiedBy>EQUIPO01</cp:lastModifiedBy>
  <cp:revision>3</cp:revision>
  <dcterms:created xsi:type="dcterms:W3CDTF">2020-08-18T15:44:00Z</dcterms:created>
  <dcterms:modified xsi:type="dcterms:W3CDTF">2020-08-18T15:55:00Z</dcterms:modified>
</cp:coreProperties>
</file>