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624CE">
      <w:pPr>
        <w:jc w:val="center"/>
        <w:rPr>
          <w:rFonts w:hint="default" w:ascii="Arial" w:hAnsi="Arial" w:cs="Arial"/>
          <w:b/>
          <w:bCs/>
          <w:sz w:val="28"/>
          <w:szCs w:val="28"/>
          <w:lang w:val="es-MX"/>
        </w:rPr>
      </w:pPr>
      <w:r>
        <w:rPr>
          <w:rFonts w:hint="default" w:ascii="Arial" w:hAnsi="Arial" w:cs="Arial"/>
          <w:b/>
          <w:bCs/>
          <w:sz w:val="28"/>
          <w:szCs w:val="28"/>
          <w:lang w:val="es-MX"/>
        </w:rPr>
        <w:t>INDUCCIÓN DE PERSONAL</w:t>
      </w:r>
    </w:p>
    <w:p w14:paraId="14E030B0">
      <w:pPr>
        <w:jc w:val="center"/>
        <w:rPr>
          <w:rFonts w:hint="default" w:ascii="Arial" w:hAnsi="Arial" w:cs="Arial"/>
          <w:b/>
          <w:bCs/>
          <w:sz w:val="28"/>
          <w:szCs w:val="28"/>
          <w:lang w:val="es-MX"/>
        </w:rPr>
      </w:pPr>
    </w:p>
    <w:p w14:paraId="297C66A3">
      <w:pPr>
        <w:jc w:val="left"/>
        <w:rPr>
          <w:rFonts w:hint="default" w:ascii="Arial" w:hAnsi="Arial" w:cs="Arial"/>
          <w:b/>
          <w:bCs/>
          <w:sz w:val="28"/>
          <w:szCs w:val="28"/>
          <w:lang w:val="es-MX"/>
        </w:rPr>
      </w:pPr>
    </w:p>
    <w:p w14:paraId="3C768022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 xml:space="preserve">La inducción de personal, </w:t>
      </w:r>
      <w:r>
        <w:rPr>
          <w:rFonts w:hint="default" w:ascii="Arial" w:hAnsi="Arial" w:eastAsia="SimSun" w:cs="Arial"/>
          <w:kern w:val="0"/>
          <w:sz w:val="24"/>
          <w:szCs w:val="24"/>
          <w:lang w:val="es-MX" w:eastAsia="zh-CN" w:bidi="ar"/>
        </w:rPr>
        <w:t>e</w:t>
      </w: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s el proceso de adaptación e integración de un nuevo empleado a una empresa, facilitando su incorporación a su puesto de trabajo y a la cultura organizacional. Este proceso incluye actividades</w:t>
      </w:r>
      <w:r>
        <w:rPr>
          <w:rFonts w:hint="default" w:ascii="Arial" w:hAnsi="Arial" w:eastAsia="SimSun" w:cs="Arial"/>
          <w:kern w:val="0"/>
          <w:sz w:val="24"/>
          <w:szCs w:val="24"/>
          <w:lang w:val="es-MX" w:eastAsia="zh-CN" w:bidi="ar"/>
        </w:rPr>
        <w:t xml:space="preserve"> como</w:t>
      </w: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 xml:space="preserve"> sus políticas, valores</w:t>
      </w:r>
      <w:r>
        <w:rPr>
          <w:rFonts w:hint="default" w:ascii="Arial" w:hAnsi="Arial" w:eastAsia="SimSun" w:cs="Arial"/>
          <w:kern w:val="0"/>
          <w:sz w:val="24"/>
          <w:szCs w:val="24"/>
          <w:lang w:val="es-MX" w:eastAsia="zh-CN" w:bidi="ar"/>
        </w:rPr>
        <w:t>,</w:t>
      </w: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 xml:space="preserve"> cultura</w:t>
      </w:r>
      <w:r>
        <w:rPr>
          <w:rFonts w:hint="default" w:ascii="Arial" w:hAnsi="Arial" w:eastAsia="SimSun" w:cs="Arial"/>
          <w:kern w:val="0"/>
          <w:sz w:val="24"/>
          <w:szCs w:val="24"/>
          <w:lang w:val="es-MX" w:eastAsia="zh-CN" w:bidi="ar"/>
        </w:rPr>
        <w:t>, para de esta manera</w:t>
      </w: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 xml:space="preserve"> establecer las responsabilidades y funciones del nuevo </w:t>
      </w:r>
      <w:r>
        <w:rPr>
          <w:rFonts w:hint="default" w:ascii="Arial" w:hAnsi="Arial" w:eastAsia="SimSun" w:cs="Arial"/>
          <w:kern w:val="0"/>
          <w:sz w:val="24"/>
          <w:szCs w:val="24"/>
          <w:lang w:val="es-MX" w:eastAsia="zh-CN" w:bidi="ar"/>
        </w:rPr>
        <w:t>trabajador</w:t>
      </w: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. </w:t>
      </w:r>
    </w:p>
    <w:p w14:paraId="2A366C58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</w:pPr>
    </w:p>
    <w:p w14:paraId="4156AF95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eastAsia="SimSun" w:cs="Arial"/>
          <w:b/>
          <w:bCs/>
          <w:kern w:val="0"/>
          <w:sz w:val="24"/>
          <w:szCs w:val="24"/>
          <w:lang w:val="es-MX" w:eastAsia="zh-CN" w:bidi="ar"/>
        </w:rPr>
      </w:pPr>
      <w:r>
        <w:rPr>
          <w:rFonts w:hint="default" w:ascii="Arial" w:hAnsi="Arial" w:eastAsia="SimSun" w:cs="Arial"/>
          <w:b/>
          <w:bCs/>
          <w:kern w:val="0"/>
          <w:sz w:val="24"/>
          <w:szCs w:val="24"/>
          <w:lang w:val="en-US" w:eastAsia="zh-CN" w:bidi="ar"/>
        </w:rPr>
        <w:t>El proceso de inducción de personal</w:t>
      </w:r>
      <w:r>
        <w:rPr>
          <w:rFonts w:hint="default" w:ascii="Arial" w:hAnsi="Arial" w:eastAsia="SimSun" w:cs="Arial"/>
          <w:b/>
          <w:bCs/>
          <w:kern w:val="0"/>
          <w:sz w:val="24"/>
          <w:szCs w:val="24"/>
          <w:lang w:val="es-MX" w:eastAsia="zh-CN" w:bidi="ar"/>
        </w:rPr>
        <w:t xml:space="preserve"> se inicia de la siguiente manera.</w:t>
      </w:r>
    </w:p>
    <w:p w14:paraId="3F31464D"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  <w:jc w:val="left"/>
        <w:rPr>
          <w:rStyle w:val="10"/>
          <w:rFonts w:hint="default" w:ascii="Arial" w:hAnsi="Arial" w:eastAsia="SimSun" w:cs="Arial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Style w:val="10"/>
          <w:rFonts w:hint="default" w:ascii="Arial" w:hAnsi="Arial" w:eastAsia="SimSun" w:cs="Arial"/>
          <w:b w:val="0"/>
          <w:bCs w:val="0"/>
          <w:kern w:val="0"/>
          <w:sz w:val="24"/>
          <w:szCs w:val="24"/>
          <w:lang w:val="en-US" w:eastAsia="zh-CN" w:bidi="ar"/>
        </w:rPr>
        <w:t>Presentación de la empresa</w:t>
      </w:r>
    </w:p>
    <w:p w14:paraId="04F3C9A0"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  <w:jc w:val="left"/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Style w:val="10"/>
          <w:rFonts w:hint="default" w:ascii="Arial" w:hAnsi="Arial" w:eastAsia="SimSun" w:cs="Arial"/>
          <w:b w:val="0"/>
          <w:bCs w:val="0"/>
          <w:kern w:val="0"/>
          <w:sz w:val="24"/>
          <w:szCs w:val="24"/>
          <w:lang w:val="en-US" w:eastAsia="zh-CN" w:bidi="ar"/>
        </w:rPr>
        <w:t>Presentación del puesto de trabajo</w:t>
      </w:r>
    </w:p>
    <w:p w14:paraId="55BEF929"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  <w:jc w:val="left"/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Style w:val="10"/>
          <w:rFonts w:hint="default" w:ascii="Arial" w:hAnsi="Arial" w:eastAsia="SimSun" w:cs="Arial"/>
          <w:b w:val="0"/>
          <w:bCs w:val="0"/>
          <w:kern w:val="0"/>
          <w:sz w:val="24"/>
          <w:szCs w:val="24"/>
          <w:lang w:val="en-US" w:eastAsia="zh-CN" w:bidi="ar"/>
        </w:rPr>
        <w:t>Orientación inicial</w:t>
      </w:r>
    </w:p>
    <w:p w14:paraId="1436C0F5"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  <w:jc w:val="left"/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Style w:val="10"/>
          <w:rFonts w:hint="default" w:ascii="Arial" w:hAnsi="Arial" w:eastAsia="SimSun" w:cs="Arial"/>
          <w:b w:val="0"/>
          <w:bCs w:val="0"/>
          <w:kern w:val="0"/>
          <w:sz w:val="24"/>
          <w:szCs w:val="24"/>
          <w:lang w:val="en-US" w:eastAsia="zh-CN" w:bidi="ar"/>
        </w:rPr>
        <w:t>Integración en el equipo</w:t>
      </w:r>
      <w:r>
        <w:rPr>
          <w:rFonts w:hint="default" w:ascii="Arial" w:hAnsi="Arial" w:eastAsia="SimSun" w:cs="Arial"/>
          <w:b w:val="0"/>
          <w:bCs w:val="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Arial" w:hAnsi="Arial" w:eastAsia="SimSun" w:cs="Arial"/>
          <w:b w:val="0"/>
          <w:bCs w:val="0"/>
          <w:kern w:val="0"/>
          <w:sz w:val="24"/>
          <w:szCs w:val="24"/>
          <w:lang w:val="es-MX" w:eastAsia="zh-CN" w:bidi="ar"/>
        </w:rPr>
        <w:t>de trabajo</w:t>
      </w:r>
    </w:p>
    <w:p w14:paraId="7DC17C23"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  <w:jc w:val="left"/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Style w:val="10"/>
          <w:rFonts w:hint="default" w:ascii="Arial" w:hAnsi="Arial" w:eastAsia="SimSun" w:cs="Arial"/>
          <w:b w:val="0"/>
          <w:bCs w:val="0"/>
          <w:kern w:val="0"/>
          <w:sz w:val="24"/>
          <w:szCs w:val="24"/>
          <w:lang w:val="en-US" w:eastAsia="zh-CN" w:bidi="ar"/>
        </w:rPr>
        <w:t>Acompañamiento y seguimiento</w:t>
      </w:r>
    </w:p>
    <w:p w14:paraId="354375BD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 </w:t>
      </w:r>
    </w:p>
    <w:p w14:paraId="5A690D2A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eastAsia="SimSun" w:cs="Arial"/>
          <w:b/>
          <w:bCs/>
          <w:kern w:val="0"/>
          <w:sz w:val="24"/>
          <w:szCs w:val="24"/>
          <w:lang w:val="en-US" w:eastAsia="zh-CN" w:bidi="ar"/>
        </w:rPr>
        <w:t xml:space="preserve">Beneficios de la inducción de personal: </w:t>
      </w:r>
    </w:p>
    <w:p w14:paraId="3C2286D4">
      <w:pPr>
        <w:keepNext w:val="0"/>
        <w:keepLines w:val="0"/>
        <w:widowControl/>
        <w:suppressLineNumbers w:val="0"/>
        <w:jc w:val="left"/>
        <w:rPr>
          <w:rStyle w:val="10"/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</w:pPr>
    </w:p>
    <w:p w14:paraId="2CE0BB25"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  <w:jc w:val="left"/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Style w:val="10"/>
          <w:rFonts w:hint="default" w:ascii="Arial" w:hAnsi="Arial" w:eastAsia="SimSun" w:cs="Arial"/>
          <w:b w:val="0"/>
          <w:bCs w:val="0"/>
          <w:kern w:val="0"/>
          <w:sz w:val="24"/>
          <w:szCs w:val="24"/>
          <w:lang w:val="en-US" w:eastAsia="zh-CN" w:bidi="ar"/>
        </w:rPr>
        <w:t>Mejor integración</w:t>
      </w:r>
    </w:p>
    <w:p w14:paraId="5916815C"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  <w:jc w:val="left"/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Style w:val="10"/>
          <w:rFonts w:hint="default" w:ascii="Arial" w:hAnsi="Arial" w:eastAsia="SimSun" w:cs="Arial"/>
          <w:b w:val="0"/>
          <w:bCs w:val="0"/>
          <w:kern w:val="0"/>
          <w:sz w:val="24"/>
          <w:szCs w:val="24"/>
          <w:lang w:val="en-US" w:eastAsia="zh-CN" w:bidi="ar"/>
        </w:rPr>
        <w:t>Reducción de errores</w:t>
      </w:r>
    </w:p>
    <w:p w14:paraId="1BB16F00"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  <w:jc w:val="left"/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Style w:val="10"/>
          <w:rFonts w:hint="default" w:ascii="Arial" w:hAnsi="Arial" w:eastAsia="SimSun" w:cs="Arial"/>
          <w:b w:val="0"/>
          <w:bCs w:val="0"/>
          <w:kern w:val="0"/>
          <w:sz w:val="24"/>
          <w:szCs w:val="24"/>
          <w:lang w:val="en-US" w:eastAsia="zh-CN" w:bidi="ar"/>
        </w:rPr>
        <w:t>Mejor productividad</w:t>
      </w:r>
      <w:r>
        <w:rPr>
          <w:rFonts w:hint="default" w:ascii="Arial" w:hAnsi="Arial" w:eastAsia="SimSun" w:cs="Arial"/>
          <w:b w:val="0"/>
          <w:bCs w:val="0"/>
          <w:kern w:val="0"/>
          <w:sz w:val="24"/>
          <w:szCs w:val="24"/>
          <w:lang w:val="en-US" w:eastAsia="zh-CN" w:bidi="ar"/>
        </w:rPr>
        <w:t xml:space="preserve"> </w:t>
      </w:r>
    </w:p>
    <w:p w14:paraId="79AE1E72"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  <w:jc w:val="left"/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Style w:val="10"/>
          <w:rFonts w:hint="default" w:ascii="Arial" w:hAnsi="Arial" w:eastAsia="SimSun" w:cs="Arial"/>
          <w:b w:val="0"/>
          <w:bCs w:val="0"/>
          <w:kern w:val="0"/>
          <w:sz w:val="24"/>
          <w:szCs w:val="24"/>
          <w:lang w:val="en-US" w:eastAsia="zh-CN" w:bidi="ar"/>
        </w:rPr>
        <w:t>Mayor satisfacción</w:t>
      </w:r>
      <w:r>
        <w:rPr>
          <w:rFonts w:hint="default" w:ascii="Arial" w:hAnsi="Arial" w:eastAsia="SimSun" w:cs="Arial"/>
          <w:b w:val="0"/>
          <w:bCs w:val="0"/>
          <w:kern w:val="0"/>
          <w:sz w:val="24"/>
          <w:szCs w:val="24"/>
          <w:lang w:val="en-US" w:eastAsia="zh-CN" w:bidi="ar"/>
        </w:rPr>
        <w:t xml:space="preserve"> </w:t>
      </w:r>
    </w:p>
    <w:p w14:paraId="78521352"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  <w:jc w:val="left"/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Style w:val="10"/>
          <w:rFonts w:hint="default" w:ascii="Arial" w:hAnsi="Arial" w:eastAsia="SimSun" w:cs="Arial"/>
          <w:b w:val="0"/>
          <w:bCs w:val="0"/>
          <w:kern w:val="0"/>
          <w:sz w:val="24"/>
          <w:szCs w:val="24"/>
          <w:lang w:val="en-US" w:eastAsia="zh-CN" w:bidi="ar"/>
        </w:rPr>
        <w:t>Reducción de rotación</w:t>
      </w:r>
      <w:r>
        <w:rPr>
          <w:rFonts w:hint="default" w:ascii="Arial" w:hAnsi="Arial" w:eastAsia="SimSun" w:cs="Arial"/>
          <w:b w:val="0"/>
          <w:bCs w:val="0"/>
          <w:kern w:val="0"/>
          <w:sz w:val="24"/>
          <w:szCs w:val="24"/>
          <w:lang w:val="en-US" w:eastAsia="zh-CN" w:bidi="ar"/>
        </w:rPr>
        <w:t xml:space="preserve"> </w:t>
      </w:r>
    </w:p>
    <w:p w14:paraId="1B688F51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 </w:t>
      </w:r>
    </w:p>
    <w:p w14:paraId="50927228">
      <w:pPr>
        <w:jc w:val="left"/>
        <w:rPr>
          <w:rFonts w:ascii="SimSun" w:hAnsi="SimSun" w:eastAsia="SimSun" w:cs="SimSun"/>
          <w:sz w:val="24"/>
          <w:szCs w:val="24"/>
        </w:rPr>
      </w:pPr>
      <w:bookmarkStart w:id="0" w:name="_GoBack"/>
      <w:bookmarkEnd w:id="0"/>
    </w:p>
    <w:p w14:paraId="1F46B0E0">
      <w:pPr>
        <w:jc w:val="left"/>
        <w:rPr>
          <w:rFonts w:hint="default" w:ascii="SimSun" w:hAnsi="SimSun" w:eastAsia="SimSun" w:cs="SimSun"/>
          <w:sz w:val="24"/>
          <w:szCs w:val="24"/>
          <w:lang w:val="es-MX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2562225" cy="1440180"/>
            <wp:effectExtent l="0" t="0" r="13335" b="7620"/>
            <wp:docPr id="2" name="Imagen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1440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3E75F5"/>
    <w:multiLevelType w:val="singleLevel"/>
    <w:tmpl w:val="833E75F5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73ACC"/>
    <w:rsid w:val="0604554D"/>
    <w:rsid w:val="0EE12486"/>
    <w:rsid w:val="19121F1A"/>
    <w:rsid w:val="1CB347A4"/>
    <w:rsid w:val="1FB82041"/>
    <w:rsid w:val="27CF36EE"/>
    <w:rsid w:val="2F881E8A"/>
    <w:rsid w:val="37113B7C"/>
    <w:rsid w:val="482F2A93"/>
    <w:rsid w:val="4A367202"/>
    <w:rsid w:val="4D6175DC"/>
    <w:rsid w:val="501A452C"/>
    <w:rsid w:val="52373ACC"/>
    <w:rsid w:val="58341FB6"/>
    <w:rsid w:val="599F16F7"/>
    <w:rsid w:val="5AE94F1A"/>
    <w:rsid w:val="5D5260B8"/>
    <w:rsid w:val="5FB923CB"/>
    <w:rsid w:val="61013002"/>
    <w:rsid w:val="61DC63FD"/>
    <w:rsid w:val="63846662"/>
    <w:rsid w:val="6AAE7116"/>
    <w:rsid w:val="74A606C8"/>
    <w:rsid w:val="79A8246C"/>
    <w:rsid w:val="7BDA69BE"/>
    <w:rsid w:val="7DF7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0"/>
    <w:rPr>
      <w:i/>
      <w:iCs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styleId="10">
    <w:name w:val="Strong"/>
    <w:basedOn w:val="6"/>
    <w:qFormat/>
    <w:uiPriority w:val="0"/>
    <w:rPr>
      <w:b/>
      <w:bCs/>
    </w:rPr>
  </w:style>
  <w:style w:type="paragraph" w:styleId="11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337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2024-07-01T22:18:00Z</dcterms:created>
  <dc:creator>Silvia Lugo</dc:creator>
  <cp:lastModifiedBy>Silvia Lugo</cp:lastModifiedBy>
  <dcterms:modified xsi:type="dcterms:W3CDTF">2025-06-04T12:51:10Z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2058-12.2.0.21179</vt:lpwstr>
  </property>
  <property fmtid="{D5CDD505-2E9C-101B-9397-08002B2CF9AE}" pid="3" name="ICV">
    <vt:lpwstr>780A49E14D7C4B33B23DDF56EF8AB9A8_13</vt:lpwstr>
  </property>
</Properties>
</file>