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BD3CF" w14:textId="6ED96223" w:rsidR="007308B9" w:rsidRPr="00C64EAD" w:rsidRDefault="007308B9" w:rsidP="00C64EAD">
      <w:pPr>
        <w:widowControl w:val="0"/>
        <w:spacing w:after="0" w:line="360" w:lineRule="auto"/>
        <w:jc w:val="both"/>
        <w:rPr>
          <w:rFonts w:cs="Arial"/>
          <w:b/>
          <w:sz w:val="20"/>
          <w:szCs w:val="20"/>
        </w:rPr>
      </w:pPr>
    </w:p>
    <w:p w14:paraId="57D2B6C8" w14:textId="7A9D6095" w:rsidR="008763AD" w:rsidRPr="00D12F2D" w:rsidRDefault="008763AD" w:rsidP="00C64EAD">
      <w:pPr>
        <w:widowControl w:val="0"/>
        <w:spacing w:after="0" w:line="360" w:lineRule="auto"/>
        <w:ind w:left="1416" w:firstLine="708"/>
        <w:jc w:val="both"/>
        <w:rPr>
          <w:rFonts w:ascii="Arial" w:hAnsi="Arial" w:cs="Arial"/>
          <w:b/>
          <w:sz w:val="24"/>
          <w:szCs w:val="24"/>
        </w:rPr>
      </w:pPr>
      <w:r w:rsidRPr="00D12F2D">
        <w:rPr>
          <w:rFonts w:ascii="Arial" w:hAnsi="Arial" w:cs="Arial"/>
          <w:b/>
          <w:sz w:val="24"/>
          <w:szCs w:val="24"/>
        </w:rPr>
        <w:t xml:space="preserve">EL SISTEMA JURIDICO VENEZOLANO </w:t>
      </w:r>
      <w:r w:rsidR="004837C2" w:rsidRPr="00D12F2D">
        <w:rPr>
          <w:rFonts w:ascii="Arial" w:hAnsi="Arial" w:cs="Arial"/>
          <w:b/>
          <w:sz w:val="24"/>
          <w:szCs w:val="24"/>
        </w:rPr>
        <w:t xml:space="preserve"> </w:t>
      </w:r>
    </w:p>
    <w:p w14:paraId="49BAF79D" w14:textId="675D4D9A" w:rsidR="008763AD" w:rsidRPr="00770A75" w:rsidRDefault="004837C2" w:rsidP="00770A75">
      <w:pPr>
        <w:pStyle w:val="Prrafodelista"/>
        <w:widowControl w:val="0"/>
        <w:spacing w:after="0" w:line="360" w:lineRule="auto"/>
        <w:ind w:left="2880" w:firstLine="660"/>
        <w:jc w:val="both"/>
        <w:rPr>
          <w:rFonts w:ascii="Arial" w:hAnsi="Arial" w:cs="Arial"/>
          <w:b/>
          <w:sz w:val="24"/>
          <w:szCs w:val="24"/>
        </w:rPr>
      </w:pPr>
      <w:r w:rsidRPr="00D12F2D">
        <w:rPr>
          <w:rFonts w:ascii="Arial" w:hAnsi="Arial" w:cs="Arial"/>
          <w:b/>
          <w:sz w:val="24"/>
          <w:szCs w:val="24"/>
        </w:rPr>
        <w:t xml:space="preserve">UNIDA IV </w:t>
      </w:r>
    </w:p>
    <w:p w14:paraId="5AF7BC79" w14:textId="77777777" w:rsidR="0051307D" w:rsidRPr="00D12F2D" w:rsidRDefault="0051307D" w:rsidP="008763AD">
      <w:pPr>
        <w:widowControl w:val="0"/>
        <w:spacing w:after="0" w:line="360" w:lineRule="auto"/>
        <w:jc w:val="both"/>
        <w:rPr>
          <w:rFonts w:ascii="Arial" w:hAnsi="Arial" w:cs="Arial"/>
          <w:b/>
          <w:color w:val="000000" w:themeColor="text1"/>
          <w:sz w:val="24"/>
          <w:szCs w:val="24"/>
        </w:rPr>
      </w:pPr>
    </w:p>
    <w:p w14:paraId="1A8C8622" w14:textId="675BC102" w:rsidR="00130B38" w:rsidRPr="00D12F2D" w:rsidRDefault="008763AD" w:rsidP="008763AD">
      <w:pPr>
        <w:widowControl w:val="0"/>
        <w:spacing w:after="0" w:line="360" w:lineRule="auto"/>
        <w:jc w:val="both"/>
        <w:rPr>
          <w:rFonts w:ascii="Arial" w:hAnsi="Arial" w:cs="Arial"/>
          <w:sz w:val="24"/>
          <w:szCs w:val="24"/>
        </w:rPr>
      </w:pPr>
      <w:r w:rsidRPr="00D12F2D">
        <w:rPr>
          <w:rFonts w:ascii="Arial" w:hAnsi="Arial" w:cs="Arial"/>
          <w:b/>
          <w:color w:val="000000" w:themeColor="text1"/>
          <w:sz w:val="24"/>
          <w:szCs w:val="24"/>
        </w:rPr>
        <w:t xml:space="preserve"> ORDENAMIENTO </w:t>
      </w:r>
      <w:r w:rsidR="0051307D" w:rsidRPr="00D12F2D">
        <w:rPr>
          <w:rFonts w:ascii="Arial" w:hAnsi="Arial" w:cs="Arial"/>
          <w:b/>
          <w:color w:val="000000" w:themeColor="text1"/>
          <w:sz w:val="24"/>
          <w:szCs w:val="24"/>
        </w:rPr>
        <w:t>JURÍDICO</w:t>
      </w:r>
      <w:r w:rsidR="0051307D" w:rsidRPr="00D12F2D">
        <w:rPr>
          <w:rFonts w:ascii="Arial" w:hAnsi="Arial" w:cs="Arial"/>
          <w:color w:val="000000" w:themeColor="text1"/>
          <w:sz w:val="24"/>
          <w:szCs w:val="24"/>
        </w:rPr>
        <w:t>:</w:t>
      </w:r>
      <w:r w:rsidR="0051307D" w:rsidRPr="00D12F2D">
        <w:rPr>
          <w:rFonts w:ascii="Arial" w:hAnsi="Arial" w:cs="Arial"/>
          <w:sz w:val="24"/>
          <w:szCs w:val="24"/>
        </w:rPr>
        <w:t xml:space="preserve"> </w:t>
      </w:r>
      <w:r w:rsidRPr="00D12F2D">
        <w:rPr>
          <w:rFonts w:ascii="Arial" w:hAnsi="Arial" w:cs="Arial"/>
          <w:sz w:val="24"/>
          <w:szCs w:val="24"/>
        </w:rPr>
        <w:t>Es el conjunto de </w:t>
      </w:r>
      <w:hyperlink r:id="rId7" w:tooltip="Norma jurídica" w:history="1">
        <w:r w:rsidRPr="00D12F2D">
          <w:rPr>
            <w:rStyle w:val="Hipervnculo"/>
            <w:rFonts w:ascii="Arial" w:hAnsi="Arial" w:cs="Arial"/>
            <w:sz w:val="24"/>
            <w:szCs w:val="24"/>
          </w:rPr>
          <w:t>normas jurídicas</w:t>
        </w:r>
      </w:hyperlink>
      <w:r w:rsidRPr="00D12F2D">
        <w:rPr>
          <w:rFonts w:ascii="Arial" w:hAnsi="Arial" w:cs="Arial"/>
          <w:sz w:val="24"/>
          <w:szCs w:val="24"/>
        </w:rPr>
        <w:t> que rigen en un lugar determinado en una época concreta. En el caso de los Estados, el ordenamiento jurídico está formado por la </w:t>
      </w:r>
      <w:r w:rsidRPr="00D12F2D">
        <w:rPr>
          <w:rStyle w:val="Hipervnculo"/>
          <w:rFonts w:ascii="Arial" w:hAnsi="Arial" w:cs="Arial"/>
          <w:sz w:val="24"/>
          <w:szCs w:val="24"/>
        </w:rPr>
        <w:t>constitución del</w:t>
      </w:r>
      <w:r w:rsidRPr="00D12F2D">
        <w:rPr>
          <w:rFonts w:ascii="Arial" w:hAnsi="Arial" w:cs="Arial"/>
          <w:sz w:val="24"/>
          <w:szCs w:val="24"/>
        </w:rPr>
        <w:t xml:space="preserve"> Estado, que se rige como la norma suprema, por las leyes, por las normas jurídicas del poder ejecutivo, tales como los reglamentos, y otras regulaciones tales como los </w:t>
      </w:r>
      <w:r w:rsidRPr="00D12F2D">
        <w:rPr>
          <w:rStyle w:val="Hipervnculo"/>
          <w:rFonts w:ascii="Arial" w:hAnsi="Arial" w:cs="Arial"/>
          <w:sz w:val="24"/>
          <w:szCs w:val="24"/>
        </w:rPr>
        <w:t>tratados</w:t>
      </w:r>
      <w:r w:rsidRPr="00D12F2D">
        <w:rPr>
          <w:rFonts w:ascii="Arial" w:hAnsi="Arial" w:cs="Arial"/>
          <w:sz w:val="24"/>
          <w:szCs w:val="24"/>
        </w:rPr>
        <w:t>, convenciones, contratos y disposiciones particulares</w:t>
      </w:r>
      <w:r w:rsidRPr="00D12F2D">
        <w:rPr>
          <w:rFonts w:ascii="Arial" w:hAnsi="Arial" w:cs="Arial"/>
          <w:b/>
          <w:sz w:val="24"/>
          <w:szCs w:val="24"/>
        </w:rPr>
        <w:t>.</w:t>
      </w:r>
    </w:p>
    <w:p w14:paraId="35C5AB70" w14:textId="77777777" w:rsidR="008763AD" w:rsidRPr="00D12F2D" w:rsidRDefault="008763AD" w:rsidP="008763AD">
      <w:pPr>
        <w:widowControl w:val="0"/>
        <w:spacing w:after="0" w:line="360" w:lineRule="auto"/>
        <w:jc w:val="both"/>
        <w:rPr>
          <w:rFonts w:ascii="Arial" w:hAnsi="Arial" w:cs="Arial"/>
          <w:sz w:val="24"/>
          <w:szCs w:val="24"/>
        </w:rPr>
      </w:pPr>
      <w:r w:rsidRPr="00D12F2D">
        <w:rPr>
          <w:rFonts w:ascii="Arial" w:hAnsi="Arial" w:cs="Arial"/>
          <w:sz w:val="24"/>
          <w:szCs w:val="24"/>
        </w:rPr>
        <w:tab/>
      </w:r>
    </w:p>
    <w:p w14:paraId="7B4EB2B0" w14:textId="77777777" w:rsidR="008763AD" w:rsidRPr="008A67FC" w:rsidRDefault="008763AD" w:rsidP="008763AD">
      <w:pPr>
        <w:widowControl w:val="0"/>
        <w:spacing w:after="0" w:line="360" w:lineRule="auto"/>
        <w:jc w:val="both"/>
        <w:rPr>
          <w:rFonts w:ascii="Arial" w:hAnsi="Arial" w:cs="Arial"/>
          <w:b/>
          <w:bCs/>
          <w:sz w:val="24"/>
          <w:szCs w:val="24"/>
        </w:rPr>
      </w:pPr>
      <w:r w:rsidRPr="008A67FC">
        <w:rPr>
          <w:rFonts w:ascii="Arial" w:hAnsi="Arial" w:cs="Arial"/>
          <w:b/>
          <w:bCs/>
          <w:sz w:val="24"/>
          <w:szCs w:val="24"/>
        </w:rPr>
        <w:t xml:space="preserve">Partiendo de esta base podemos decir que el ordenamiento u orden jurídico es el sistema de normas que rigen la organización legal de un determinado lugar y época. Esto quiere decir que el ordenamiento jurídico puede variar según la ciudad, provincia o país, o de acuerdo al momento histórico en cuestión. </w:t>
      </w:r>
    </w:p>
    <w:p w14:paraId="045B6B26" w14:textId="77777777" w:rsidR="008A67FC" w:rsidRDefault="008763AD" w:rsidP="008763AD">
      <w:pPr>
        <w:widowControl w:val="0"/>
        <w:spacing w:after="0" w:line="360" w:lineRule="auto"/>
        <w:jc w:val="both"/>
        <w:rPr>
          <w:rFonts w:ascii="Arial" w:hAnsi="Arial" w:cs="Arial"/>
          <w:sz w:val="24"/>
          <w:szCs w:val="24"/>
        </w:rPr>
      </w:pPr>
      <w:r w:rsidRPr="00D12F2D">
        <w:rPr>
          <w:rFonts w:ascii="Arial" w:hAnsi="Arial" w:cs="Arial"/>
          <w:sz w:val="24"/>
          <w:szCs w:val="24"/>
        </w:rPr>
        <w:t>Es por ello ordenamiento jurídico está compuesto por la Constitución (la norma suprema), las leyes, los reglamentos, los tratados, las convenciones, las disposiciones y otras regulaciones.</w:t>
      </w:r>
    </w:p>
    <w:p w14:paraId="152A0353" w14:textId="422A3D16" w:rsidR="008763AD" w:rsidRPr="008A67FC" w:rsidRDefault="008763AD" w:rsidP="008763AD">
      <w:pPr>
        <w:widowControl w:val="0"/>
        <w:spacing w:after="0" w:line="360" w:lineRule="auto"/>
        <w:jc w:val="both"/>
        <w:rPr>
          <w:rFonts w:ascii="Arial" w:hAnsi="Arial" w:cs="Arial"/>
          <w:b/>
          <w:bCs/>
          <w:sz w:val="24"/>
          <w:szCs w:val="24"/>
        </w:rPr>
      </w:pPr>
      <w:r w:rsidRPr="008A67FC">
        <w:rPr>
          <w:rFonts w:ascii="Arial" w:hAnsi="Arial" w:cs="Arial"/>
          <w:b/>
          <w:bCs/>
          <w:sz w:val="24"/>
          <w:szCs w:val="24"/>
        </w:rPr>
        <w:t xml:space="preserve"> La sociedad, por lo tanto, se organiza según su ordenamiento jurídico, que está vinculado al derecho objetivo (el conjunto de normas por el cual se rige una comunidad).  </w:t>
      </w:r>
    </w:p>
    <w:p w14:paraId="07CE4486" w14:textId="77777777" w:rsidR="008763AD" w:rsidRPr="00D12F2D" w:rsidRDefault="008763AD" w:rsidP="008763AD">
      <w:pPr>
        <w:widowControl w:val="0"/>
        <w:spacing w:after="0" w:line="360" w:lineRule="auto"/>
        <w:jc w:val="both"/>
        <w:rPr>
          <w:rFonts w:ascii="Arial" w:hAnsi="Arial" w:cs="Arial"/>
          <w:sz w:val="24"/>
          <w:szCs w:val="24"/>
        </w:rPr>
      </w:pPr>
    </w:p>
    <w:p w14:paraId="44B3B785" w14:textId="77777777" w:rsidR="00F31F52" w:rsidRPr="00D12F2D" w:rsidRDefault="008763AD" w:rsidP="008763AD">
      <w:pPr>
        <w:widowControl w:val="0"/>
        <w:spacing w:after="0" w:line="360" w:lineRule="auto"/>
        <w:jc w:val="both"/>
        <w:rPr>
          <w:rFonts w:ascii="Arial" w:hAnsi="Arial" w:cs="Arial"/>
          <w:sz w:val="24"/>
          <w:szCs w:val="24"/>
        </w:rPr>
      </w:pPr>
      <w:r w:rsidRPr="00130B38">
        <w:rPr>
          <w:rStyle w:val="Ttulo1Car"/>
          <w:rFonts w:ascii="Arial" w:hAnsi="Arial" w:cs="Arial"/>
          <w:color w:val="auto"/>
          <w:sz w:val="24"/>
          <w:szCs w:val="24"/>
        </w:rPr>
        <w:t>EL PODER CONSTITUYENTE</w:t>
      </w:r>
      <w:r w:rsidRPr="00D12F2D">
        <w:rPr>
          <w:rStyle w:val="Ttulo1Car"/>
          <w:rFonts w:ascii="Arial" w:hAnsi="Arial" w:cs="Arial"/>
          <w:sz w:val="24"/>
          <w:szCs w:val="24"/>
        </w:rPr>
        <w:t>:</w:t>
      </w:r>
      <w:r w:rsidRPr="00D12F2D">
        <w:rPr>
          <w:rFonts w:ascii="Arial" w:hAnsi="Arial" w:cs="Arial"/>
          <w:sz w:val="24"/>
          <w:szCs w:val="24"/>
        </w:rPr>
        <w:t xml:space="preserve"> </w:t>
      </w:r>
    </w:p>
    <w:p w14:paraId="16304E44" w14:textId="6FCE5D52" w:rsidR="000F6C54" w:rsidRPr="00186B26" w:rsidRDefault="00F76E47" w:rsidP="00C9062A">
      <w:pPr>
        <w:widowControl w:val="0"/>
        <w:spacing w:after="0" w:line="360" w:lineRule="auto"/>
        <w:jc w:val="both"/>
        <w:rPr>
          <w:rFonts w:ascii="Arial" w:hAnsi="Arial" w:cs="Arial"/>
          <w:sz w:val="24"/>
          <w:szCs w:val="24"/>
        </w:rPr>
      </w:pPr>
      <w:r>
        <w:rPr>
          <w:rFonts w:ascii="Arial" w:hAnsi="Arial" w:cs="Arial"/>
          <w:sz w:val="24"/>
          <w:szCs w:val="24"/>
        </w:rPr>
        <w:t xml:space="preserve"> Es la voluntad política creadora</w:t>
      </w:r>
      <w:r w:rsidR="008763AD" w:rsidRPr="00D12F2D">
        <w:rPr>
          <w:rFonts w:ascii="Arial" w:hAnsi="Arial" w:cs="Arial"/>
          <w:sz w:val="24"/>
          <w:szCs w:val="24"/>
        </w:rPr>
        <w:t xml:space="preserve"> que reside en el pueblo y lo faculta para crear una nueva constitución de un ordenamiento jurídico</w:t>
      </w:r>
      <w:r w:rsidR="00EE182E">
        <w:rPr>
          <w:rFonts w:ascii="Arial" w:hAnsi="Arial" w:cs="Arial"/>
          <w:sz w:val="24"/>
          <w:szCs w:val="24"/>
        </w:rPr>
        <w:t>.</w:t>
      </w:r>
      <w:r w:rsidR="008763AD" w:rsidRPr="00D12F2D">
        <w:rPr>
          <w:rFonts w:ascii="Arial" w:hAnsi="Arial" w:cs="Arial"/>
          <w:sz w:val="24"/>
          <w:szCs w:val="24"/>
        </w:rPr>
        <w:t xml:space="preserve"> definiendo la forma de gobierno o la forma de estado de un estado. Esta facultad es ejercida al constituir una nueva reorganización de un Estado y al reformar la constitución vige</w:t>
      </w:r>
      <w:r w:rsidR="00AF18E7">
        <w:rPr>
          <w:rFonts w:ascii="Arial" w:hAnsi="Arial" w:cs="Arial"/>
          <w:sz w:val="24"/>
          <w:szCs w:val="24"/>
        </w:rPr>
        <w:t>nte.</w:t>
      </w:r>
      <w:r w:rsidR="008763AD" w:rsidRPr="008A67FC">
        <w:rPr>
          <w:rFonts w:ascii="Arial" w:hAnsi="Arial" w:cs="Arial"/>
          <w:b/>
          <w:bCs/>
          <w:sz w:val="24"/>
          <w:szCs w:val="24"/>
        </w:rPr>
        <w:t xml:space="preserve"> </w:t>
      </w:r>
      <w:r w:rsidR="008763AD" w:rsidRPr="00C46A47">
        <w:rPr>
          <w:rFonts w:ascii="Arial" w:hAnsi="Arial" w:cs="Arial"/>
          <w:sz w:val="24"/>
          <w:szCs w:val="24"/>
        </w:rPr>
        <w:t>Se considera que el poder constituyente existe en los regímenes de Constitución rígida, en el que la elaboración de las normas constitucionales requiere un procedimiento diferente al de las leyes públicas.</w:t>
      </w:r>
    </w:p>
    <w:p w14:paraId="21AB5245" w14:textId="6251073E" w:rsidR="000F6C54" w:rsidRDefault="00186B26" w:rsidP="00C9062A">
      <w:pPr>
        <w:widowControl w:val="0"/>
        <w:spacing w:after="0" w:line="360" w:lineRule="auto"/>
        <w:jc w:val="both"/>
        <w:rPr>
          <w:rFonts w:ascii="Arial" w:hAnsi="Arial" w:cs="Arial"/>
          <w:b/>
          <w:bCs/>
          <w:color w:val="4472C4" w:themeColor="accent1"/>
          <w:sz w:val="24"/>
          <w:szCs w:val="24"/>
        </w:rPr>
      </w:pPr>
      <w:r w:rsidRPr="008A67FC">
        <w:rPr>
          <w:rFonts w:ascii="Arial" w:hAnsi="Arial" w:cs="Arial"/>
          <w:b/>
          <w:bCs/>
          <w:noProof/>
          <w:sz w:val="24"/>
          <w:szCs w:val="24"/>
          <w:lang w:eastAsia="es-VE"/>
        </w:rPr>
        <w:lastRenderedPageBreak/>
        <w:drawing>
          <wp:anchor distT="0" distB="0" distL="114300" distR="114300" simplePos="0" relativeHeight="251659264" behindDoc="0" locked="0" layoutInCell="1" allowOverlap="1" wp14:anchorId="02FE3D95" wp14:editId="029EA509">
            <wp:simplePos x="0" y="0"/>
            <wp:positionH relativeFrom="margin">
              <wp:posOffset>1139190</wp:posOffset>
            </wp:positionH>
            <wp:positionV relativeFrom="paragraph">
              <wp:posOffset>-545465</wp:posOffset>
            </wp:positionV>
            <wp:extent cx="3413760" cy="1485900"/>
            <wp:effectExtent l="114300" t="95250" r="110490" b="400050"/>
            <wp:wrapNone/>
            <wp:docPr id="19" name="Imagen 19" descr="C:\Users\DIAGRAMA\Desktop\ASAMBL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AGRAMA\Desktop\ASAMBLE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3413760" cy="1485900"/>
                    </a:xfrm>
                    <a:prstGeom prst="roundRect">
                      <a:avLst>
                        <a:gd name="adj" fmla="val 8594"/>
                      </a:avLst>
                    </a:prstGeom>
                    <a:solidFill>
                      <a:srgbClr val="FFFFFF">
                        <a:shade val="85000"/>
                      </a:srgbClr>
                    </a:solidFill>
                    <a:ln>
                      <a:noFill/>
                    </a:ln>
                    <a:effectLst>
                      <a:glow rad="63500">
                        <a:schemeClr val="accent4">
                          <a:alpha val="36000"/>
                        </a:schemeClr>
                      </a:glow>
                      <a:reflection blurRad="12700" stA="36000" endPos="26000" dist="12700" dir="5400000" sy="-100000" algn="bl" rotWithShape="0"/>
                      <a:softEdge rad="31750"/>
                    </a:effectLst>
                    <a:scene3d>
                      <a:camera prst="orthographicFront"/>
                      <a:lightRig rig="brightRoom" dir="t">
                        <a:rot lat="0" lon="0" rev="600000"/>
                      </a:lightRig>
                    </a:scene3d>
                    <a:sp3d extrusionH="76200" prstMaterial="plastic">
                      <a:bevelT w="165100" prst="coolSlant"/>
                      <a:bevelB w="165100" prst="coolSlant"/>
                      <a:extrusionClr>
                        <a:schemeClr val="accent1">
                          <a:lumMod val="20000"/>
                          <a:lumOff val="80000"/>
                        </a:schemeClr>
                      </a:extrusionClr>
                    </a:sp3d>
                  </pic:spPr>
                </pic:pic>
              </a:graphicData>
            </a:graphic>
            <wp14:sizeRelH relativeFrom="margin">
              <wp14:pctWidth>0</wp14:pctWidth>
            </wp14:sizeRelH>
            <wp14:sizeRelV relativeFrom="margin">
              <wp14:pctHeight>0</wp14:pctHeight>
            </wp14:sizeRelV>
          </wp:anchor>
        </w:drawing>
      </w:r>
    </w:p>
    <w:p w14:paraId="7A98E12B" w14:textId="467C1FC2" w:rsidR="000F6C54" w:rsidRDefault="000F6C54" w:rsidP="00C9062A">
      <w:pPr>
        <w:widowControl w:val="0"/>
        <w:spacing w:after="0" w:line="360" w:lineRule="auto"/>
        <w:jc w:val="both"/>
        <w:rPr>
          <w:rFonts w:ascii="Arial" w:hAnsi="Arial" w:cs="Arial"/>
          <w:b/>
          <w:bCs/>
          <w:color w:val="4472C4" w:themeColor="accent1"/>
          <w:sz w:val="24"/>
          <w:szCs w:val="24"/>
        </w:rPr>
      </w:pPr>
    </w:p>
    <w:p w14:paraId="2C26DD6B" w14:textId="5CF5F1FB" w:rsidR="000F6C54" w:rsidRPr="008A67FC" w:rsidRDefault="000F6C54" w:rsidP="00C9062A">
      <w:pPr>
        <w:widowControl w:val="0"/>
        <w:spacing w:after="0" w:line="360" w:lineRule="auto"/>
        <w:jc w:val="both"/>
        <w:rPr>
          <w:rFonts w:ascii="Arial" w:hAnsi="Arial" w:cs="Arial"/>
          <w:b/>
          <w:bCs/>
          <w:color w:val="4472C4" w:themeColor="accent1"/>
          <w:sz w:val="24"/>
          <w:szCs w:val="24"/>
        </w:rPr>
      </w:pPr>
    </w:p>
    <w:p w14:paraId="44A0FC1E" w14:textId="56AD867B" w:rsidR="008763AD" w:rsidRPr="00D12F2D" w:rsidRDefault="008763AD" w:rsidP="008763AD">
      <w:pPr>
        <w:widowControl w:val="0"/>
        <w:spacing w:after="0" w:line="360" w:lineRule="auto"/>
        <w:jc w:val="both"/>
        <w:rPr>
          <w:rFonts w:ascii="Arial" w:hAnsi="Arial" w:cs="Arial"/>
          <w:b/>
          <w:color w:val="4472C4" w:themeColor="accent1"/>
          <w:sz w:val="24"/>
          <w:szCs w:val="24"/>
        </w:rPr>
      </w:pPr>
    </w:p>
    <w:p w14:paraId="6EF4EE8D" w14:textId="739942BC" w:rsidR="008763AD" w:rsidRPr="00D12F2D" w:rsidRDefault="008763AD" w:rsidP="008763AD">
      <w:pPr>
        <w:widowControl w:val="0"/>
        <w:spacing w:after="0" w:line="360" w:lineRule="auto"/>
        <w:jc w:val="both"/>
        <w:rPr>
          <w:rFonts w:ascii="Arial" w:hAnsi="Arial" w:cs="Arial"/>
          <w:b/>
          <w:color w:val="4472C4" w:themeColor="accent1"/>
          <w:sz w:val="24"/>
          <w:szCs w:val="24"/>
        </w:rPr>
      </w:pPr>
    </w:p>
    <w:p w14:paraId="0E3A07DA" w14:textId="60BB9F25" w:rsidR="00AD48AE" w:rsidRPr="00D12F2D" w:rsidRDefault="00AD48AE" w:rsidP="008763AD">
      <w:pPr>
        <w:widowControl w:val="0"/>
        <w:spacing w:after="0" w:line="360" w:lineRule="auto"/>
        <w:jc w:val="both"/>
        <w:rPr>
          <w:rFonts w:ascii="Arial" w:hAnsi="Arial" w:cs="Arial"/>
          <w:b/>
          <w:color w:val="4472C4" w:themeColor="accent1"/>
          <w:sz w:val="24"/>
          <w:szCs w:val="24"/>
        </w:rPr>
      </w:pPr>
    </w:p>
    <w:p w14:paraId="73BD4CBB" w14:textId="7745907B" w:rsidR="00AD48AE" w:rsidRPr="00D12F2D" w:rsidRDefault="00AD48AE" w:rsidP="008763AD">
      <w:pPr>
        <w:widowControl w:val="0"/>
        <w:spacing w:after="0" w:line="360" w:lineRule="auto"/>
        <w:jc w:val="both"/>
        <w:rPr>
          <w:rFonts w:ascii="Arial" w:hAnsi="Arial" w:cs="Arial"/>
          <w:b/>
          <w:color w:val="4472C4" w:themeColor="accent1"/>
          <w:sz w:val="24"/>
          <w:szCs w:val="24"/>
        </w:rPr>
      </w:pPr>
    </w:p>
    <w:p w14:paraId="60D6F5B6" w14:textId="15B03DAB" w:rsidR="00AD48AE" w:rsidRPr="00D12F2D" w:rsidRDefault="00AD48AE" w:rsidP="008763AD">
      <w:pPr>
        <w:widowControl w:val="0"/>
        <w:spacing w:after="0" w:line="360" w:lineRule="auto"/>
        <w:jc w:val="both"/>
        <w:rPr>
          <w:rFonts w:ascii="Arial" w:hAnsi="Arial" w:cs="Arial"/>
          <w:b/>
          <w:color w:val="4472C4" w:themeColor="accent1"/>
          <w:sz w:val="24"/>
          <w:szCs w:val="24"/>
        </w:rPr>
      </w:pPr>
    </w:p>
    <w:p w14:paraId="48E4EA21" w14:textId="37E5E28B" w:rsidR="00A910E4" w:rsidRDefault="00A910E4" w:rsidP="00A910E4">
      <w:pPr>
        <w:widowControl w:val="0"/>
        <w:spacing w:after="0" w:line="360" w:lineRule="auto"/>
        <w:rPr>
          <w:rFonts w:ascii="Arial" w:hAnsi="Arial" w:cs="Arial"/>
          <w:b/>
          <w:sz w:val="24"/>
          <w:szCs w:val="24"/>
        </w:rPr>
      </w:pPr>
    </w:p>
    <w:p w14:paraId="1453668F" w14:textId="77777777" w:rsidR="00186B26" w:rsidRDefault="00186B26" w:rsidP="00186B26">
      <w:pPr>
        <w:pStyle w:val="Ttulo2"/>
        <w:rPr>
          <w:rFonts w:ascii="Arial" w:hAnsi="Arial" w:cs="Arial"/>
          <w:sz w:val="24"/>
          <w:szCs w:val="24"/>
        </w:rPr>
      </w:pPr>
      <w:r w:rsidRPr="00570478">
        <w:rPr>
          <w:rFonts w:ascii="Arial" w:hAnsi="Arial" w:cs="Arial"/>
          <w:color w:val="auto"/>
          <w:sz w:val="24"/>
          <w:szCs w:val="24"/>
        </w:rPr>
        <w:t>ES POSIBLE CLASIFICAR EL PODER CONSTITUYENTE</w:t>
      </w:r>
      <w:r w:rsidRPr="00570478">
        <w:rPr>
          <w:rFonts w:ascii="Arial" w:hAnsi="Arial" w:cs="Arial"/>
          <w:sz w:val="24"/>
          <w:szCs w:val="24"/>
        </w:rPr>
        <w:t>:</w:t>
      </w:r>
    </w:p>
    <w:p w14:paraId="5E9238F0" w14:textId="77777777" w:rsidR="00186B26" w:rsidRPr="00010984" w:rsidRDefault="00186B26" w:rsidP="00186B26"/>
    <w:p w14:paraId="2A9F49D9" w14:textId="77777777" w:rsidR="00186B26" w:rsidRPr="00570478" w:rsidRDefault="00186B26" w:rsidP="00186B26">
      <w:pPr>
        <w:widowControl w:val="0"/>
        <w:spacing w:after="0" w:line="360" w:lineRule="auto"/>
        <w:jc w:val="both"/>
        <w:rPr>
          <w:rFonts w:ascii="Arial" w:hAnsi="Arial" w:cs="Arial"/>
          <w:sz w:val="24"/>
          <w:szCs w:val="24"/>
        </w:rPr>
      </w:pPr>
      <w:r w:rsidRPr="00570478">
        <w:rPr>
          <w:rFonts w:ascii="Arial" w:hAnsi="Arial" w:cs="Arial"/>
          <w:b/>
          <w:sz w:val="24"/>
          <w:szCs w:val="24"/>
        </w:rPr>
        <w:t>ORIGINARIO:</w:t>
      </w:r>
      <w:r w:rsidRPr="00570478">
        <w:rPr>
          <w:rFonts w:ascii="Arial" w:hAnsi="Arial" w:cs="Arial"/>
          <w:sz w:val="24"/>
          <w:szCs w:val="24"/>
        </w:rPr>
        <w:t xml:space="preserve"> se trata del poder constituyente que aparece en primer lugar y que permite la existencia del ordenamiento político; en otras palabras, es el que hace la primera Constitución. Por lo general, una Asamblea constituyente se desempeña como poder constituyente originario cuando aprueba la Constitución original de un país, ya que de esta manera establece el nacimiento del mismo desde un punto de vista jurídico. Cuando el poder constituyente originario completa su objetivo, deja de existir; sin embargo, dado que sus acciones deben mantenerse en el tiempo, se crea un órgano que tiene a su cargo el desarrollo y la modificación de las mismas, y así nace el poder constituyente denominado permanente, instituido o derivado, según las necesidades;</w:t>
      </w:r>
    </w:p>
    <w:p w14:paraId="3BE0CA92" w14:textId="77777777" w:rsidR="00186B26" w:rsidRDefault="00186B26" w:rsidP="00186B26">
      <w:pPr>
        <w:widowControl w:val="0"/>
        <w:spacing w:after="0" w:line="360" w:lineRule="auto"/>
        <w:jc w:val="both"/>
        <w:rPr>
          <w:rFonts w:ascii="Arial" w:hAnsi="Arial" w:cs="Arial"/>
          <w:b/>
          <w:sz w:val="24"/>
          <w:szCs w:val="24"/>
        </w:rPr>
      </w:pPr>
    </w:p>
    <w:p w14:paraId="39C81A7B" w14:textId="77777777" w:rsidR="00186B26" w:rsidRPr="00570478" w:rsidRDefault="00186B26" w:rsidP="00186B26">
      <w:pPr>
        <w:widowControl w:val="0"/>
        <w:spacing w:after="0" w:line="360" w:lineRule="auto"/>
        <w:jc w:val="both"/>
        <w:rPr>
          <w:rFonts w:ascii="Arial" w:hAnsi="Arial" w:cs="Arial"/>
          <w:sz w:val="24"/>
          <w:szCs w:val="24"/>
        </w:rPr>
      </w:pPr>
      <w:r w:rsidRPr="00570478">
        <w:rPr>
          <w:rFonts w:ascii="Arial" w:hAnsi="Arial" w:cs="Arial"/>
          <w:b/>
          <w:sz w:val="24"/>
          <w:szCs w:val="24"/>
        </w:rPr>
        <w:t>DERIVADO</w:t>
      </w:r>
      <w:r w:rsidRPr="00570478">
        <w:rPr>
          <w:rFonts w:ascii="Arial" w:hAnsi="Arial" w:cs="Arial"/>
          <w:sz w:val="24"/>
          <w:szCs w:val="24"/>
        </w:rPr>
        <w:t>: se encuentra establecido en la Constitución y se encarga de las tareas relacionadas con su reforma. Muy a menudo lo ejerce un congreso, un parlamento o una asamblea y coexiste con los poderes Judicial, Ejecutivo y Legislativo, con la función de elaborar las normas de la Constitución, las cuales suelen requerir un procedimiento de aprobación distinto al de las leyes estructura:</w:t>
      </w:r>
      <w:r w:rsidRPr="00570478">
        <w:rPr>
          <w:rFonts w:ascii="Arial" w:hAnsi="Arial" w:cs="Arial"/>
          <w:sz w:val="24"/>
          <w:szCs w:val="24"/>
        </w:rPr>
        <w:tab/>
      </w:r>
    </w:p>
    <w:p w14:paraId="4CACB98C" w14:textId="77777777" w:rsidR="00186B26" w:rsidRDefault="00186B26" w:rsidP="00186B26">
      <w:pPr>
        <w:pStyle w:val="Ttulo2"/>
        <w:rPr>
          <w:rFonts w:ascii="Arial" w:hAnsi="Arial" w:cs="Arial"/>
          <w:color w:val="auto"/>
          <w:sz w:val="24"/>
          <w:szCs w:val="24"/>
        </w:rPr>
      </w:pPr>
    </w:p>
    <w:p w14:paraId="683484D2" w14:textId="21902C3A" w:rsidR="00A910E4" w:rsidRDefault="00A910E4" w:rsidP="00A910E4">
      <w:pPr>
        <w:widowControl w:val="0"/>
        <w:spacing w:after="0" w:line="360" w:lineRule="auto"/>
        <w:rPr>
          <w:rFonts w:ascii="Arial" w:hAnsi="Arial" w:cs="Arial"/>
          <w:b/>
          <w:sz w:val="24"/>
          <w:szCs w:val="24"/>
        </w:rPr>
      </w:pPr>
    </w:p>
    <w:p w14:paraId="269331C6" w14:textId="77777777" w:rsidR="00A910E4" w:rsidRDefault="00A910E4" w:rsidP="00A910E4">
      <w:pPr>
        <w:widowControl w:val="0"/>
        <w:spacing w:after="0" w:line="360" w:lineRule="auto"/>
        <w:rPr>
          <w:rFonts w:ascii="Arial" w:hAnsi="Arial" w:cs="Arial"/>
          <w:b/>
          <w:sz w:val="24"/>
          <w:szCs w:val="24"/>
        </w:rPr>
      </w:pPr>
    </w:p>
    <w:p w14:paraId="405F5CBC" w14:textId="6FD3547B" w:rsidR="00A910E4" w:rsidRDefault="00A910E4" w:rsidP="00A910E4">
      <w:pPr>
        <w:widowControl w:val="0"/>
        <w:spacing w:after="0" w:line="360" w:lineRule="auto"/>
        <w:rPr>
          <w:rFonts w:ascii="Arial" w:hAnsi="Arial" w:cs="Arial"/>
          <w:b/>
          <w:sz w:val="24"/>
          <w:szCs w:val="24"/>
        </w:rPr>
      </w:pPr>
    </w:p>
    <w:p w14:paraId="195CD870" w14:textId="19E80DF1" w:rsidR="00483FDE" w:rsidRDefault="00483FDE" w:rsidP="00A910E4">
      <w:pPr>
        <w:widowControl w:val="0"/>
        <w:spacing w:after="0" w:line="360" w:lineRule="auto"/>
        <w:rPr>
          <w:rFonts w:ascii="Arial" w:hAnsi="Arial" w:cs="Arial"/>
          <w:b/>
          <w:sz w:val="24"/>
          <w:szCs w:val="24"/>
        </w:rPr>
      </w:pPr>
    </w:p>
    <w:p w14:paraId="766B9470" w14:textId="182A8E3E" w:rsidR="00483FDE" w:rsidRDefault="00483FDE" w:rsidP="00A910E4">
      <w:pPr>
        <w:widowControl w:val="0"/>
        <w:spacing w:after="0" w:line="360" w:lineRule="auto"/>
        <w:rPr>
          <w:rFonts w:ascii="Arial" w:hAnsi="Arial" w:cs="Arial"/>
          <w:b/>
          <w:sz w:val="24"/>
          <w:szCs w:val="24"/>
        </w:rPr>
      </w:pPr>
    </w:p>
    <w:p w14:paraId="339F9640" w14:textId="77777777" w:rsidR="00483FDE" w:rsidRDefault="00483FDE" w:rsidP="00A910E4">
      <w:pPr>
        <w:widowControl w:val="0"/>
        <w:spacing w:after="0" w:line="360" w:lineRule="auto"/>
        <w:rPr>
          <w:rFonts w:ascii="Arial" w:hAnsi="Arial" w:cs="Arial"/>
          <w:b/>
          <w:sz w:val="24"/>
          <w:szCs w:val="24"/>
        </w:rPr>
      </w:pPr>
    </w:p>
    <w:p w14:paraId="27F2E002" w14:textId="77777777" w:rsidR="00A910E4" w:rsidRDefault="00A910E4" w:rsidP="00A910E4">
      <w:pPr>
        <w:widowControl w:val="0"/>
        <w:spacing w:after="0" w:line="360" w:lineRule="auto"/>
        <w:rPr>
          <w:rFonts w:ascii="Arial" w:hAnsi="Arial" w:cs="Arial"/>
          <w:b/>
          <w:sz w:val="24"/>
          <w:szCs w:val="24"/>
        </w:rPr>
      </w:pPr>
    </w:p>
    <w:p w14:paraId="05514C16" w14:textId="375A449E" w:rsidR="008763AD" w:rsidRPr="00D036C2" w:rsidRDefault="008763AD" w:rsidP="00D036C2">
      <w:pPr>
        <w:widowControl w:val="0"/>
        <w:spacing w:after="0" w:line="360" w:lineRule="auto"/>
        <w:rPr>
          <w:rFonts w:ascii="Arial" w:hAnsi="Arial" w:cs="Arial"/>
          <w:b/>
          <w:sz w:val="24"/>
          <w:szCs w:val="24"/>
          <w14:glow w14:rad="12700">
            <w14:srgbClr w14:val="000000">
              <w14:alpha w14:val="6000"/>
            </w14:srgbClr>
          </w14:glow>
        </w:rPr>
      </w:pPr>
      <w:r w:rsidRPr="00D12F2D">
        <w:rPr>
          <w:rFonts w:ascii="Arial" w:hAnsi="Arial" w:cs="Arial"/>
          <w:b/>
          <w:sz w:val="24"/>
          <w:szCs w:val="24"/>
        </w:rPr>
        <w:t>ASAMBLEA NACIONAL CONSTITUYENT</w:t>
      </w:r>
      <w:r w:rsidR="0084118C">
        <w:rPr>
          <w:rFonts w:ascii="Arial" w:hAnsi="Arial" w:cs="Arial"/>
          <w:b/>
          <w:sz w:val="24"/>
          <w:szCs w:val="24"/>
        </w:rPr>
        <w:t>E</w:t>
      </w:r>
      <w:bookmarkStart w:id="0" w:name="_Hlk535684657"/>
    </w:p>
    <w:p w14:paraId="1AE0A3F0" w14:textId="77777777" w:rsidR="008763AD" w:rsidRPr="00570478" w:rsidRDefault="008763AD" w:rsidP="008763AD">
      <w:pPr>
        <w:pStyle w:val="Ttulo2"/>
        <w:rPr>
          <w:rFonts w:ascii="Arial" w:hAnsi="Arial" w:cs="Arial"/>
          <w:color w:val="auto"/>
          <w:sz w:val="24"/>
          <w:szCs w:val="24"/>
        </w:rPr>
      </w:pPr>
      <w:r w:rsidRPr="00570478">
        <w:rPr>
          <w:rFonts w:ascii="Arial" w:hAnsi="Arial" w:cs="Arial"/>
          <w:color w:val="auto"/>
          <w:sz w:val="24"/>
          <w:szCs w:val="24"/>
        </w:rPr>
        <w:t>EXTRUTURA:</w:t>
      </w:r>
      <w:bookmarkEnd w:id="0"/>
    </w:p>
    <w:p w14:paraId="3CA82DB0" w14:textId="6CC3D032" w:rsidR="00635273" w:rsidRPr="00483FDE" w:rsidRDefault="008763AD" w:rsidP="00483FDE">
      <w:pPr>
        <w:rPr>
          <w:rStyle w:val="Ttulo2Car"/>
          <w:rFonts w:ascii="Arial" w:eastAsiaTheme="minorHAnsi" w:hAnsi="Arial" w:cs="Arial"/>
          <w:b w:val="0"/>
          <w:bCs w:val="0"/>
          <w:color w:val="auto"/>
          <w:sz w:val="24"/>
          <w:szCs w:val="24"/>
        </w:rPr>
      </w:pPr>
      <w:r w:rsidRPr="00570478">
        <w:rPr>
          <w:rFonts w:ascii="Arial" w:hAnsi="Arial" w:cs="Arial"/>
          <w:b/>
          <w:sz w:val="24"/>
          <w:szCs w:val="24"/>
        </w:rPr>
        <w:t xml:space="preserve">Preámbulo: </w:t>
      </w:r>
      <w:r w:rsidRPr="00570478">
        <w:rPr>
          <w:rFonts w:ascii="Arial" w:hAnsi="Arial" w:cs="Arial"/>
          <w:sz w:val="24"/>
          <w:szCs w:val="24"/>
        </w:rPr>
        <w:t>Dedicada a determinar a organización del Estado.  Es la parte en la que se explica el contenido que estará dentro de la constitución.es decir Toma en cuenta los aspectos morales que conforman nuestra realidad, valores sociales, históricos y políticos. Base fundamental de la norma constitucional.</w:t>
      </w:r>
    </w:p>
    <w:p w14:paraId="06A42999" w14:textId="77777777" w:rsidR="00483FDE" w:rsidRPr="00570478" w:rsidRDefault="00483FDE" w:rsidP="008763AD">
      <w:pPr>
        <w:widowControl w:val="0"/>
        <w:spacing w:after="0" w:line="360" w:lineRule="auto"/>
        <w:jc w:val="both"/>
        <w:rPr>
          <w:rStyle w:val="Ttulo2Car"/>
          <w:rFonts w:ascii="Arial" w:hAnsi="Arial" w:cs="Arial"/>
          <w:color w:val="auto"/>
          <w:sz w:val="24"/>
          <w:szCs w:val="24"/>
        </w:rPr>
      </w:pPr>
    </w:p>
    <w:p w14:paraId="4A2B8B87" w14:textId="466F7354" w:rsidR="008763AD" w:rsidRPr="00570478" w:rsidRDefault="008763AD" w:rsidP="008763AD">
      <w:pPr>
        <w:widowControl w:val="0"/>
        <w:spacing w:after="0" w:line="360" w:lineRule="auto"/>
        <w:jc w:val="both"/>
        <w:rPr>
          <w:rFonts w:ascii="Arial" w:hAnsi="Arial" w:cs="Arial"/>
          <w:sz w:val="24"/>
          <w:szCs w:val="24"/>
        </w:rPr>
      </w:pPr>
      <w:r w:rsidRPr="00570478">
        <w:rPr>
          <w:rStyle w:val="Ttulo2Car"/>
          <w:rFonts w:ascii="Arial" w:hAnsi="Arial" w:cs="Arial"/>
          <w:color w:val="auto"/>
          <w:sz w:val="24"/>
          <w:szCs w:val="24"/>
        </w:rPr>
        <w:t>PARTE DOGMÁTICA</w:t>
      </w:r>
      <w:r w:rsidRPr="00570478">
        <w:rPr>
          <w:rFonts w:ascii="Arial" w:hAnsi="Arial" w:cs="Arial"/>
          <w:b/>
          <w:sz w:val="24"/>
          <w:szCs w:val="24"/>
        </w:rPr>
        <w:t>:</w:t>
      </w:r>
      <w:r w:rsidRPr="00570478">
        <w:rPr>
          <w:rFonts w:ascii="Arial" w:hAnsi="Arial" w:cs="Arial"/>
          <w:sz w:val="24"/>
          <w:szCs w:val="24"/>
        </w:rPr>
        <w:t xml:space="preserve">  En la que se reconocen los derechos individuales y de la ciudadanía. En otras palabras, Establece como debe estar organizados los derechos y garantías de los ciudadanos emanados por la Asamblea Nacional. </w:t>
      </w:r>
    </w:p>
    <w:p w14:paraId="2089952D" w14:textId="77777777" w:rsidR="00483FDE" w:rsidRDefault="00483FDE" w:rsidP="00010984">
      <w:pPr>
        <w:widowControl w:val="0"/>
        <w:spacing w:after="0" w:line="360" w:lineRule="auto"/>
        <w:jc w:val="both"/>
        <w:rPr>
          <w:rFonts w:ascii="Arial" w:hAnsi="Arial" w:cs="Arial"/>
          <w:sz w:val="24"/>
          <w:szCs w:val="24"/>
        </w:rPr>
      </w:pPr>
    </w:p>
    <w:p w14:paraId="3EFA7936" w14:textId="2F1700E1" w:rsidR="00010984" w:rsidRPr="00010984" w:rsidRDefault="008763AD" w:rsidP="00010984">
      <w:pPr>
        <w:widowControl w:val="0"/>
        <w:spacing w:after="0" w:line="360" w:lineRule="auto"/>
        <w:jc w:val="both"/>
        <w:rPr>
          <w:rFonts w:ascii="Arial" w:hAnsi="Arial" w:cs="Arial"/>
          <w:sz w:val="24"/>
          <w:szCs w:val="24"/>
          <w:lang w:val="es-ES"/>
        </w:rPr>
      </w:pPr>
      <w:r w:rsidRPr="00570478">
        <w:rPr>
          <w:rStyle w:val="Ttulo2Car"/>
          <w:rFonts w:ascii="Arial" w:hAnsi="Arial" w:cs="Arial"/>
          <w:color w:val="auto"/>
          <w:sz w:val="24"/>
          <w:szCs w:val="24"/>
        </w:rPr>
        <w:t>PARTE ORGÁNICA</w:t>
      </w:r>
      <w:r w:rsidRPr="00570478">
        <w:rPr>
          <w:rFonts w:ascii="Arial" w:hAnsi="Arial" w:cs="Arial"/>
          <w:b/>
          <w:sz w:val="24"/>
          <w:szCs w:val="24"/>
        </w:rPr>
        <w:t xml:space="preserve">: </w:t>
      </w:r>
      <w:r w:rsidRPr="00570478">
        <w:rPr>
          <w:rFonts w:ascii="Arial" w:hAnsi="Arial" w:cs="Arial"/>
          <w:sz w:val="24"/>
          <w:szCs w:val="24"/>
        </w:rPr>
        <w:t>Determina la organización del Estado y de la Nación Contiene</w:t>
      </w:r>
      <w:r w:rsidRPr="00570478">
        <w:rPr>
          <w:rFonts w:ascii="Arial" w:hAnsi="Arial" w:cs="Arial"/>
          <w:sz w:val="24"/>
          <w:szCs w:val="24"/>
          <w:lang w:val="es-ES"/>
        </w:rPr>
        <w:t xml:space="preserve"> las normas relativas a la Estructura del Estado, de lo cual deriva todas las demás leyes secundarías y orgánicas.</w:t>
      </w:r>
    </w:p>
    <w:p w14:paraId="70E4088A" w14:textId="6868F41C" w:rsidR="00D036C2" w:rsidRDefault="008763AD" w:rsidP="00D036C2">
      <w:pPr>
        <w:pStyle w:val="Ttulo2"/>
        <w:rPr>
          <w:rFonts w:ascii="Arial" w:hAnsi="Arial" w:cs="Arial"/>
          <w:sz w:val="24"/>
          <w:szCs w:val="24"/>
        </w:rPr>
      </w:pPr>
      <w:r w:rsidRPr="00570478">
        <w:rPr>
          <w:rFonts w:ascii="Arial" w:hAnsi="Arial" w:cs="Arial"/>
          <w:color w:val="auto"/>
          <w:sz w:val="24"/>
          <w:szCs w:val="24"/>
        </w:rPr>
        <w:t>ES POSIBLE CLASIFICAR EL PODER CONSTITUYENTE</w:t>
      </w:r>
      <w:r w:rsidRPr="00570478">
        <w:rPr>
          <w:rFonts w:ascii="Arial" w:hAnsi="Arial" w:cs="Arial"/>
          <w:sz w:val="24"/>
          <w:szCs w:val="24"/>
        </w:rPr>
        <w:t>:</w:t>
      </w:r>
    </w:p>
    <w:p w14:paraId="1D69C79E" w14:textId="77777777" w:rsidR="002C3EEE" w:rsidRPr="002C3EEE" w:rsidRDefault="002C3EEE" w:rsidP="002C3EEE"/>
    <w:p w14:paraId="2A5AFBEE"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b/>
          <w:sz w:val="24"/>
          <w:szCs w:val="24"/>
        </w:rPr>
        <w:t>ORIGINARIO:</w:t>
      </w:r>
      <w:r w:rsidRPr="00570478">
        <w:rPr>
          <w:rFonts w:ascii="Arial" w:hAnsi="Arial" w:cs="Arial"/>
          <w:sz w:val="24"/>
          <w:szCs w:val="24"/>
        </w:rPr>
        <w:t xml:space="preserve"> se trata del poder constituyente que aparece en primer lugar y que permite la existencia del ordenamiento político; en otras palabras, es el que hace la primera Constitución. Por lo general, una Asamblea constituyente se desempeña como poder constituyente originario cuando aprueba la Constitución original de un país, ya que de esta manera establece el nacimiento del mismo desde un punto de vista jurídico. Cuando el poder constituyente originario completa su objetivo, deja de existir; sin embargo, dado que sus acciones deben mantenerse en el tiempo, se crea un órgano que tiene a su cargo el desarrollo y la modificación de las mismas, y así nace el poder constituyente denominado permanente, instituido o derivado, según las necesidades;</w:t>
      </w:r>
    </w:p>
    <w:p w14:paraId="2808037E" w14:textId="77777777" w:rsidR="00010984" w:rsidRDefault="00010984" w:rsidP="008763AD">
      <w:pPr>
        <w:widowControl w:val="0"/>
        <w:spacing w:after="0" w:line="360" w:lineRule="auto"/>
        <w:jc w:val="both"/>
        <w:rPr>
          <w:rFonts w:ascii="Arial" w:hAnsi="Arial" w:cs="Arial"/>
          <w:b/>
          <w:sz w:val="24"/>
          <w:szCs w:val="24"/>
        </w:rPr>
      </w:pPr>
    </w:p>
    <w:p w14:paraId="7F7FA210" w14:textId="1274DB26"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b/>
          <w:sz w:val="24"/>
          <w:szCs w:val="24"/>
        </w:rPr>
        <w:lastRenderedPageBreak/>
        <w:t>DERIVADO</w:t>
      </w:r>
      <w:r w:rsidRPr="00570478">
        <w:rPr>
          <w:rFonts w:ascii="Arial" w:hAnsi="Arial" w:cs="Arial"/>
          <w:sz w:val="24"/>
          <w:szCs w:val="24"/>
        </w:rPr>
        <w:t xml:space="preserve">: se encuentra establecido en la Constitución y se encarga de las tareas relacionadas con su reforma. Muy a menudo lo ejerce un congreso, un parlamento o una asamblea y coexiste con los poderes Judicial, Ejecutivo y Legislativo, con la función de elaborar las normas de la Constitución, las cuales suelen requerir un procedimiento de aprobación distinto al de las leyes </w:t>
      </w:r>
      <w:r w:rsidR="00637278" w:rsidRPr="00570478">
        <w:rPr>
          <w:rFonts w:ascii="Arial" w:hAnsi="Arial" w:cs="Arial"/>
          <w:sz w:val="24"/>
          <w:szCs w:val="24"/>
        </w:rPr>
        <w:t>estructura</w:t>
      </w:r>
      <w:r w:rsidRPr="00570478">
        <w:rPr>
          <w:rFonts w:ascii="Arial" w:hAnsi="Arial" w:cs="Arial"/>
          <w:sz w:val="24"/>
          <w:szCs w:val="24"/>
        </w:rPr>
        <w:t>:</w:t>
      </w:r>
      <w:r w:rsidRPr="00570478">
        <w:rPr>
          <w:rFonts w:ascii="Arial" w:hAnsi="Arial" w:cs="Arial"/>
          <w:sz w:val="24"/>
          <w:szCs w:val="24"/>
        </w:rPr>
        <w:tab/>
      </w:r>
    </w:p>
    <w:p w14:paraId="2A0BBBF6" w14:textId="083D4A37" w:rsidR="00010984" w:rsidRDefault="00010984" w:rsidP="008763AD">
      <w:pPr>
        <w:pStyle w:val="Ttulo2"/>
        <w:rPr>
          <w:rFonts w:ascii="Arial" w:hAnsi="Arial" w:cs="Arial"/>
          <w:color w:val="auto"/>
          <w:sz w:val="24"/>
          <w:szCs w:val="24"/>
        </w:rPr>
      </w:pPr>
    </w:p>
    <w:p w14:paraId="3254CE4A" w14:textId="77777777" w:rsidR="000F2E5F" w:rsidRPr="000F2E5F" w:rsidRDefault="000F2E5F" w:rsidP="000F2E5F"/>
    <w:p w14:paraId="5E794063" w14:textId="3B7C4910" w:rsidR="008763AD" w:rsidRPr="00570478" w:rsidRDefault="008763AD" w:rsidP="008763AD">
      <w:pPr>
        <w:pStyle w:val="Ttulo2"/>
        <w:rPr>
          <w:rFonts w:ascii="Arial" w:hAnsi="Arial" w:cs="Arial"/>
          <w:sz w:val="24"/>
          <w:szCs w:val="24"/>
        </w:rPr>
      </w:pPr>
      <w:r w:rsidRPr="00570478">
        <w:rPr>
          <w:rFonts w:ascii="Arial" w:hAnsi="Arial" w:cs="Arial"/>
          <w:color w:val="auto"/>
          <w:sz w:val="24"/>
          <w:szCs w:val="24"/>
        </w:rPr>
        <w:t>CARACTERÍSTICAS DE LA NORMA JURÍDICA</w:t>
      </w:r>
      <w:r w:rsidRPr="00570478">
        <w:rPr>
          <w:rFonts w:ascii="Arial" w:hAnsi="Arial" w:cs="Arial"/>
          <w:sz w:val="24"/>
          <w:szCs w:val="24"/>
        </w:rPr>
        <w:t>:</w:t>
      </w:r>
    </w:p>
    <w:p w14:paraId="6CA80A7A" w14:textId="3AF05778" w:rsidR="008763AD"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La norma jurídica, así como todos los objetos de conocimiento, presenta diversos caracteres propios que la hacen diferente de las demás reglas de conducta. Interesa destacarlos para llegar a una concepción algo más precisa del instrumento a través de la cual se integra el conjunto de preceptos que ordena, con caracteres de obligatoriedad, la conducta de los hombres.</w:t>
      </w:r>
    </w:p>
    <w:p w14:paraId="5F6A3342" w14:textId="77777777" w:rsidR="000F2E5F" w:rsidRPr="00570478" w:rsidRDefault="000F2E5F" w:rsidP="008763AD">
      <w:pPr>
        <w:widowControl w:val="0"/>
        <w:spacing w:after="0" w:line="360" w:lineRule="auto"/>
        <w:jc w:val="both"/>
        <w:rPr>
          <w:rFonts w:ascii="Arial" w:hAnsi="Arial" w:cs="Arial"/>
          <w:sz w:val="24"/>
          <w:szCs w:val="24"/>
        </w:rPr>
      </w:pPr>
    </w:p>
    <w:p w14:paraId="05A6D579" w14:textId="32A2B65F" w:rsidR="008763AD" w:rsidRPr="00570478" w:rsidRDefault="008763AD" w:rsidP="008763AD">
      <w:pPr>
        <w:pStyle w:val="Prrafodelista"/>
        <w:widowControl w:val="0"/>
        <w:numPr>
          <w:ilvl w:val="0"/>
          <w:numId w:val="2"/>
        </w:numPr>
        <w:spacing w:after="0" w:line="360" w:lineRule="auto"/>
        <w:jc w:val="both"/>
        <w:rPr>
          <w:rFonts w:ascii="Arial" w:eastAsia="Times New Roman" w:hAnsi="Arial" w:cs="Arial"/>
          <w:sz w:val="24"/>
          <w:szCs w:val="24"/>
          <w:lang w:eastAsia="es-VE"/>
        </w:rPr>
      </w:pPr>
      <w:r w:rsidRPr="00570478">
        <w:rPr>
          <w:rFonts w:ascii="Arial" w:eastAsia="Times New Roman" w:hAnsi="Arial" w:cs="Arial"/>
          <w:b/>
          <w:sz w:val="24"/>
          <w:szCs w:val="24"/>
          <w:lang w:eastAsia="es-VE"/>
        </w:rPr>
        <w:t>Generalidad:</w:t>
      </w:r>
      <w:r w:rsidRPr="00570478">
        <w:rPr>
          <w:rFonts w:ascii="Arial" w:eastAsia="Times New Roman" w:hAnsi="Arial" w:cs="Arial"/>
          <w:sz w:val="24"/>
          <w:szCs w:val="24"/>
          <w:lang w:eastAsia="es-VE"/>
        </w:rPr>
        <w:t xml:space="preserve"> la característica de la generalidad en las normas jurídicas se da a notar en el hecho de que estas son creadas para que se puedan aplicar de manera colectiva, es decir, a todas las personas. Esto, con algunas excepciones, claro está, de normas que se crean para grupos específicos de personas, pero que de igual manera se intentan crear para la colectividad de ese grupo en particular y no solo y no solo para un individuo del mismo.</w:t>
      </w:r>
    </w:p>
    <w:p w14:paraId="6C582CD7" w14:textId="77777777" w:rsidR="008763AD" w:rsidRPr="00570478" w:rsidRDefault="008763AD" w:rsidP="008763AD">
      <w:pPr>
        <w:pStyle w:val="Prrafodelista"/>
        <w:widowControl w:val="0"/>
        <w:numPr>
          <w:ilvl w:val="0"/>
          <w:numId w:val="2"/>
        </w:numPr>
        <w:spacing w:after="0" w:line="360" w:lineRule="auto"/>
        <w:jc w:val="both"/>
        <w:rPr>
          <w:rFonts w:ascii="Arial" w:eastAsia="Times New Roman" w:hAnsi="Arial" w:cs="Arial"/>
          <w:sz w:val="24"/>
          <w:szCs w:val="24"/>
          <w:lang w:eastAsia="es-VE"/>
        </w:rPr>
      </w:pPr>
      <w:r w:rsidRPr="00570478">
        <w:rPr>
          <w:rFonts w:ascii="Arial" w:eastAsia="Times New Roman" w:hAnsi="Arial" w:cs="Arial"/>
          <w:b/>
          <w:bCs/>
          <w:sz w:val="24"/>
          <w:szCs w:val="24"/>
          <w:lang w:eastAsia="es-VE"/>
        </w:rPr>
        <w:t>Heteronomía:</w:t>
      </w:r>
      <w:r w:rsidRPr="00570478">
        <w:rPr>
          <w:rFonts w:ascii="Arial" w:eastAsia="Times New Roman" w:hAnsi="Arial" w:cs="Arial"/>
          <w:bCs/>
          <w:sz w:val="24"/>
          <w:szCs w:val="24"/>
          <w:lang w:eastAsia="es-VE"/>
        </w:rPr>
        <w:t xml:space="preserve"> </w:t>
      </w:r>
      <w:r w:rsidRPr="00570478">
        <w:rPr>
          <w:rFonts w:ascii="Arial" w:eastAsia="Times New Roman" w:hAnsi="Arial" w:cs="Arial"/>
          <w:sz w:val="24"/>
          <w:szCs w:val="24"/>
          <w:lang w:eastAsia="es-VE"/>
        </w:rPr>
        <w:t>significa que las normas jurídicas son creadas por otra persona distinta al destinatario de la norma, y, que esta, además, es impuesta en contra de su voluntad; esta característica se opone a la    autonomía que significa que la norma es creada de acuerdo a la propia conciencia de la persona, es auto legislación (darse sus propias leyes).</w:t>
      </w:r>
    </w:p>
    <w:p w14:paraId="0DBD228E" w14:textId="77777777" w:rsidR="008763AD" w:rsidRPr="00570478" w:rsidRDefault="008763AD" w:rsidP="008763AD">
      <w:pPr>
        <w:pStyle w:val="Prrafodelista"/>
        <w:widowControl w:val="0"/>
        <w:numPr>
          <w:ilvl w:val="0"/>
          <w:numId w:val="2"/>
        </w:numPr>
        <w:spacing w:after="0" w:line="360" w:lineRule="auto"/>
        <w:jc w:val="both"/>
        <w:rPr>
          <w:rFonts w:ascii="Arial" w:eastAsia="Times New Roman" w:hAnsi="Arial" w:cs="Arial"/>
          <w:sz w:val="24"/>
          <w:szCs w:val="24"/>
          <w:lang w:eastAsia="es-VE"/>
        </w:rPr>
      </w:pPr>
      <w:r w:rsidRPr="00570478">
        <w:rPr>
          <w:rFonts w:ascii="Arial" w:eastAsia="Times New Roman" w:hAnsi="Arial" w:cs="Arial"/>
          <w:b/>
          <w:sz w:val="24"/>
          <w:szCs w:val="24"/>
          <w:lang w:eastAsia="es-VE"/>
        </w:rPr>
        <w:t>Imperatividad:</w:t>
      </w:r>
      <w:r w:rsidRPr="00570478">
        <w:rPr>
          <w:rFonts w:ascii="Arial" w:eastAsia="Times New Roman" w:hAnsi="Arial" w:cs="Arial"/>
          <w:sz w:val="24"/>
          <w:szCs w:val="24"/>
          <w:lang w:eastAsia="es-VE"/>
        </w:rPr>
        <w:t xml:space="preserve"> característica que surge del hecho de que la norma obliga o manda su cumplimento, independientemente de si se desea cumplir con ella, o no. en otras palabras, se impone a la voluntad de las personas a las que a la cual va dirigida.</w:t>
      </w:r>
    </w:p>
    <w:p w14:paraId="2BE34B2C" w14:textId="77777777" w:rsidR="008763AD" w:rsidRPr="00570478" w:rsidRDefault="008763AD" w:rsidP="008763AD">
      <w:pPr>
        <w:pStyle w:val="Prrafodelista"/>
        <w:widowControl w:val="0"/>
        <w:numPr>
          <w:ilvl w:val="0"/>
          <w:numId w:val="2"/>
        </w:numPr>
        <w:spacing w:after="0" w:line="360" w:lineRule="auto"/>
        <w:rPr>
          <w:rFonts w:ascii="Arial" w:eastAsia="Times New Roman" w:hAnsi="Arial" w:cs="Arial"/>
          <w:sz w:val="24"/>
          <w:szCs w:val="24"/>
          <w:lang w:eastAsia="es-VE"/>
        </w:rPr>
      </w:pPr>
      <w:r w:rsidRPr="00570478">
        <w:rPr>
          <w:rFonts w:ascii="Arial" w:eastAsia="Times New Roman" w:hAnsi="Arial" w:cs="Arial"/>
          <w:b/>
          <w:bCs/>
          <w:sz w:val="24"/>
          <w:szCs w:val="24"/>
          <w:lang w:eastAsia="es-VE"/>
        </w:rPr>
        <w:t>Exterioridad:</w:t>
      </w:r>
      <w:r w:rsidRPr="00570478">
        <w:rPr>
          <w:rFonts w:ascii="Arial" w:eastAsia="Times New Roman" w:hAnsi="Arial" w:cs="Arial"/>
          <w:bCs/>
          <w:sz w:val="24"/>
          <w:szCs w:val="24"/>
          <w:lang w:eastAsia="es-VE"/>
        </w:rPr>
        <w:t xml:space="preserve"> </w:t>
      </w:r>
      <w:r w:rsidRPr="00570478">
        <w:rPr>
          <w:rFonts w:ascii="Arial" w:eastAsia="Times New Roman" w:hAnsi="Arial" w:cs="Arial"/>
          <w:sz w:val="24"/>
          <w:szCs w:val="24"/>
          <w:lang w:eastAsia="es-VE"/>
        </w:rPr>
        <w:t xml:space="preserve">La norma jurídica únicamente toma en cuenta la adecuación externa de la conducta con el deber estatuido en la norma, sin importarle la </w:t>
      </w:r>
      <w:r w:rsidRPr="00570478">
        <w:rPr>
          <w:rFonts w:ascii="Arial" w:eastAsia="Times New Roman" w:hAnsi="Arial" w:cs="Arial"/>
          <w:sz w:val="24"/>
          <w:szCs w:val="24"/>
          <w:lang w:eastAsia="es-VE"/>
        </w:rPr>
        <w:lastRenderedPageBreak/>
        <w:t xml:space="preserve">intención o convicción del sujeto obligado. </w:t>
      </w:r>
    </w:p>
    <w:p w14:paraId="49C7A98E" w14:textId="77777777" w:rsidR="008763AD" w:rsidRPr="00570478" w:rsidRDefault="008763AD" w:rsidP="008763AD">
      <w:pPr>
        <w:pStyle w:val="Prrafodelista"/>
        <w:widowControl w:val="0"/>
        <w:numPr>
          <w:ilvl w:val="0"/>
          <w:numId w:val="2"/>
        </w:numPr>
        <w:spacing w:after="0" w:line="360" w:lineRule="auto"/>
        <w:rPr>
          <w:rFonts w:ascii="Arial" w:eastAsia="Times New Roman" w:hAnsi="Arial" w:cs="Arial"/>
          <w:sz w:val="24"/>
          <w:szCs w:val="24"/>
          <w:lang w:eastAsia="es-VE"/>
        </w:rPr>
      </w:pPr>
      <w:r w:rsidRPr="00570478">
        <w:rPr>
          <w:rFonts w:ascii="Arial" w:eastAsia="Times New Roman" w:hAnsi="Arial" w:cs="Arial"/>
          <w:b/>
          <w:sz w:val="24"/>
          <w:szCs w:val="24"/>
          <w:lang w:eastAsia="es-VE"/>
        </w:rPr>
        <w:t>Coercibilidad:</w:t>
      </w:r>
      <w:r w:rsidRPr="00570478">
        <w:rPr>
          <w:rFonts w:ascii="Arial" w:eastAsia="Times New Roman" w:hAnsi="Arial" w:cs="Arial"/>
          <w:sz w:val="24"/>
          <w:szCs w:val="24"/>
          <w:lang w:eastAsia="es-VE"/>
        </w:rPr>
        <w:t xml:space="preserve"> así, sí la norma demanda ser cumplida por su característica de imperatividad, en caso de no ser así, esta puede hacerse cumplir por la fuerza. La coercibilidad de la norma se desprende de la potestad que se le otorga a los Estados de hacer cumplir esta por la fuerza y mediante la aplicación de   una   sanción jurídica</w:t>
      </w:r>
    </w:p>
    <w:p w14:paraId="0BC08CDF" w14:textId="77777777" w:rsidR="008763AD" w:rsidRPr="00570478" w:rsidRDefault="008763AD" w:rsidP="008763AD">
      <w:pPr>
        <w:pStyle w:val="Prrafodelista"/>
        <w:widowControl w:val="0"/>
        <w:numPr>
          <w:ilvl w:val="0"/>
          <w:numId w:val="2"/>
        </w:numPr>
        <w:spacing w:after="0" w:line="360" w:lineRule="auto"/>
        <w:rPr>
          <w:rFonts w:ascii="Arial" w:eastAsia="Times New Roman" w:hAnsi="Arial" w:cs="Arial"/>
          <w:sz w:val="24"/>
          <w:szCs w:val="24"/>
          <w:lang w:eastAsia="es-VE"/>
        </w:rPr>
      </w:pPr>
      <w:r w:rsidRPr="00570478">
        <w:rPr>
          <w:rFonts w:ascii="Arial" w:eastAsia="Times New Roman" w:hAnsi="Arial" w:cs="Arial"/>
          <w:b/>
          <w:sz w:val="24"/>
          <w:szCs w:val="24"/>
          <w:lang w:eastAsia="es-VE"/>
        </w:rPr>
        <w:t>Legitimidad:</w:t>
      </w:r>
      <w:r w:rsidRPr="00570478">
        <w:rPr>
          <w:rFonts w:ascii="Arial" w:eastAsia="Times New Roman" w:hAnsi="Arial" w:cs="Arial"/>
          <w:sz w:val="24"/>
          <w:szCs w:val="24"/>
          <w:lang w:eastAsia="es-VE"/>
        </w:rPr>
        <w:t xml:space="preserve"> la legitimidad como característica de la norma jurídica posee dos vertientes: la legitimidad formal y la legitimidad material:</w:t>
      </w:r>
    </w:p>
    <w:p w14:paraId="74E90A25" w14:textId="77777777" w:rsidR="008763AD" w:rsidRPr="00570478" w:rsidRDefault="008763AD" w:rsidP="008763AD">
      <w:pPr>
        <w:pStyle w:val="Prrafodelista"/>
        <w:widowControl w:val="0"/>
        <w:numPr>
          <w:ilvl w:val="0"/>
          <w:numId w:val="2"/>
        </w:numPr>
        <w:spacing w:after="0" w:line="360" w:lineRule="auto"/>
        <w:rPr>
          <w:rFonts w:ascii="Arial" w:eastAsia="Times New Roman" w:hAnsi="Arial" w:cs="Arial"/>
          <w:sz w:val="24"/>
          <w:szCs w:val="24"/>
          <w:lang w:eastAsia="es-VE"/>
        </w:rPr>
      </w:pPr>
      <w:r w:rsidRPr="00570478">
        <w:rPr>
          <w:rFonts w:ascii="Arial" w:eastAsia="Times New Roman" w:hAnsi="Arial" w:cs="Arial"/>
          <w:b/>
          <w:sz w:val="24"/>
          <w:szCs w:val="24"/>
          <w:lang w:eastAsia="es-VE"/>
        </w:rPr>
        <w:t>La legitimidad formal</w:t>
      </w:r>
      <w:r w:rsidRPr="00570478">
        <w:rPr>
          <w:rFonts w:ascii="Arial" w:eastAsia="Times New Roman" w:hAnsi="Arial" w:cs="Arial"/>
          <w:sz w:val="24"/>
          <w:szCs w:val="24"/>
          <w:lang w:eastAsia="es-VE"/>
        </w:rPr>
        <w:t xml:space="preserve"> requiere que la norma jurídica sea creada y sancionada por la asamblea nacional bajo los lineamentos legales y parámetros establecidos dentro del ordenamiento jurídico y constitucionales vigente que rige al país en donde entrará en vigencia la norma jurídica para que pueda tener validez y poder ser aplicada.</w:t>
      </w:r>
    </w:p>
    <w:p w14:paraId="2B37240E" w14:textId="77777777" w:rsidR="008763AD" w:rsidRPr="00570478" w:rsidRDefault="008763AD" w:rsidP="008763AD">
      <w:pPr>
        <w:pStyle w:val="Prrafodelista"/>
        <w:widowControl w:val="0"/>
        <w:numPr>
          <w:ilvl w:val="0"/>
          <w:numId w:val="2"/>
        </w:numPr>
        <w:spacing w:after="0" w:line="360" w:lineRule="auto"/>
        <w:rPr>
          <w:rFonts w:ascii="Arial" w:eastAsia="Times New Roman" w:hAnsi="Arial" w:cs="Arial"/>
          <w:sz w:val="24"/>
          <w:szCs w:val="24"/>
          <w:lang w:eastAsia="es-VE"/>
        </w:rPr>
      </w:pPr>
      <w:r w:rsidRPr="00570478">
        <w:rPr>
          <w:rFonts w:ascii="Arial" w:eastAsia="Times New Roman" w:hAnsi="Arial" w:cs="Arial"/>
          <w:b/>
          <w:sz w:val="24"/>
          <w:szCs w:val="24"/>
          <w:lang w:eastAsia="es-VE"/>
        </w:rPr>
        <w:t>La legitimidad material</w:t>
      </w:r>
      <w:r w:rsidRPr="00570478">
        <w:rPr>
          <w:rFonts w:ascii="Arial" w:eastAsia="Times New Roman" w:hAnsi="Arial" w:cs="Arial"/>
          <w:sz w:val="24"/>
          <w:szCs w:val="24"/>
          <w:lang w:eastAsia="es-VE"/>
        </w:rPr>
        <w:t xml:space="preserve"> es específica al contenido de la norma jurídica. El legislador debe asegurarse de que lo que se está estableciendo a través de la norma es válido o justo dentro del ordenamiento jurídico o que esta no viole una ley superior a ella o un derecho de los particulares.</w:t>
      </w:r>
    </w:p>
    <w:p w14:paraId="78CC0E18" w14:textId="4745ACBF" w:rsidR="005B170D" w:rsidRDefault="005B170D" w:rsidP="005B170D">
      <w:pPr>
        <w:pStyle w:val="Prrafodelista"/>
        <w:widowControl w:val="0"/>
        <w:spacing w:after="0" w:line="360" w:lineRule="auto"/>
        <w:ind w:left="360"/>
        <w:rPr>
          <w:rFonts w:ascii="Arial" w:hAnsi="Arial" w:cs="Arial"/>
          <w:sz w:val="24"/>
          <w:szCs w:val="24"/>
        </w:rPr>
      </w:pPr>
    </w:p>
    <w:p w14:paraId="5701094E" w14:textId="422673C4" w:rsidR="005B170D" w:rsidRPr="005B170D" w:rsidRDefault="00C75DB0" w:rsidP="005B170D">
      <w:pPr>
        <w:pStyle w:val="Prrafodelista"/>
        <w:widowControl w:val="0"/>
        <w:spacing w:after="0" w:line="360" w:lineRule="auto"/>
        <w:ind w:left="360"/>
        <w:rPr>
          <w:rFonts w:ascii="Arial" w:hAnsi="Arial" w:cs="Arial"/>
          <w:sz w:val="24"/>
          <w:szCs w:val="24"/>
        </w:rPr>
      </w:pPr>
      <w:r>
        <w:rPr>
          <w:rFonts w:ascii="Arial" w:hAnsi="Arial" w:cs="Arial"/>
          <w:sz w:val="24"/>
          <w:szCs w:val="24"/>
        </w:rPr>
        <w:t>TIPOS DE NORMAS:</w:t>
      </w:r>
    </w:p>
    <w:p w14:paraId="13794C14" w14:textId="77777777" w:rsidR="005B170D" w:rsidRDefault="008763AD" w:rsidP="005B170D">
      <w:pPr>
        <w:pStyle w:val="Prrafodelista"/>
        <w:widowControl w:val="0"/>
        <w:spacing w:after="0" w:line="360" w:lineRule="auto"/>
        <w:ind w:left="360"/>
        <w:rPr>
          <w:rFonts w:ascii="Arial" w:hAnsi="Arial" w:cs="Arial"/>
          <w:sz w:val="24"/>
          <w:szCs w:val="24"/>
        </w:rPr>
      </w:pPr>
      <w:r w:rsidRPr="002C3EEE">
        <w:rPr>
          <w:rFonts w:ascii="Arial" w:hAnsi="Arial" w:cs="Arial"/>
          <w:b/>
          <w:sz w:val="24"/>
          <w:szCs w:val="24"/>
        </w:rPr>
        <w:t>Jurídica autentica</w:t>
      </w:r>
      <w:r w:rsidRPr="00C75DB0">
        <w:rPr>
          <w:rFonts w:ascii="Arial" w:hAnsi="Arial" w:cs="Arial"/>
          <w:bCs/>
          <w:sz w:val="24"/>
          <w:szCs w:val="24"/>
        </w:rPr>
        <w:t>:</w:t>
      </w:r>
      <w:r w:rsidRPr="00570478">
        <w:rPr>
          <w:rFonts w:ascii="Arial" w:hAnsi="Arial" w:cs="Arial"/>
          <w:sz w:val="24"/>
          <w:szCs w:val="24"/>
        </w:rPr>
        <w:t xml:space="preserve"> No puede haber ninguna norma por encima de la constitución Son interpretadas por el mismo órgano que los creo.</w:t>
      </w:r>
      <w:r w:rsidR="005B170D">
        <w:rPr>
          <w:rFonts w:ascii="Arial" w:hAnsi="Arial" w:cs="Arial"/>
          <w:sz w:val="24"/>
          <w:szCs w:val="24"/>
        </w:rPr>
        <w:t xml:space="preserve"> </w:t>
      </w:r>
    </w:p>
    <w:p w14:paraId="7D6EF53D" w14:textId="49BF3736" w:rsidR="008763AD" w:rsidRDefault="008763AD" w:rsidP="005B170D">
      <w:pPr>
        <w:pStyle w:val="Prrafodelista"/>
        <w:widowControl w:val="0"/>
        <w:spacing w:after="0" w:line="360" w:lineRule="auto"/>
        <w:ind w:left="360"/>
        <w:rPr>
          <w:rFonts w:ascii="Arial" w:hAnsi="Arial" w:cs="Arial"/>
          <w:sz w:val="24"/>
          <w:szCs w:val="24"/>
        </w:rPr>
      </w:pPr>
      <w:r w:rsidRPr="00570478">
        <w:rPr>
          <w:rFonts w:ascii="Arial" w:hAnsi="Arial" w:cs="Arial"/>
          <w:sz w:val="24"/>
          <w:szCs w:val="24"/>
        </w:rPr>
        <w:t xml:space="preserve"> Pueden ser:</w:t>
      </w:r>
    </w:p>
    <w:p w14:paraId="47B600FD" w14:textId="2C50B2BE" w:rsidR="0081248C" w:rsidRDefault="0081248C" w:rsidP="005B170D">
      <w:pPr>
        <w:pStyle w:val="Prrafodelista"/>
        <w:widowControl w:val="0"/>
        <w:spacing w:after="0" w:line="360" w:lineRule="auto"/>
        <w:ind w:left="360"/>
        <w:rPr>
          <w:rFonts w:ascii="Arial" w:hAnsi="Arial" w:cs="Arial"/>
          <w:sz w:val="24"/>
          <w:szCs w:val="24"/>
        </w:rPr>
      </w:pPr>
    </w:p>
    <w:p w14:paraId="2EE5EBC8" w14:textId="2B987FF1" w:rsidR="0081248C" w:rsidRPr="00570478" w:rsidRDefault="0079374C" w:rsidP="005B170D">
      <w:pPr>
        <w:pStyle w:val="Prrafodelista"/>
        <w:widowControl w:val="0"/>
        <w:spacing w:after="0" w:line="360" w:lineRule="auto"/>
        <w:ind w:left="360"/>
        <w:rPr>
          <w:rFonts w:ascii="Arial" w:hAnsi="Arial" w:cs="Arial"/>
          <w:sz w:val="24"/>
          <w:szCs w:val="24"/>
        </w:rPr>
      </w:pPr>
      <w:r>
        <w:rPr>
          <w:rFonts w:ascii="Arial" w:hAnsi="Arial" w:cs="Arial"/>
          <w:sz w:val="24"/>
          <w:szCs w:val="24"/>
        </w:rPr>
        <w:t>}</w:t>
      </w:r>
    </w:p>
    <w:p w14:paraId="24C3224B" w14:textId="77777777" w:rsidR="008763AD" w:rsidRPr="00570478" w:rsidRDefault="008763AD" w:rsidP="008763AD">
      <w:pPr>
        <w:pStyle w:val="Prrafodelista"/>
        <w:widowControl w:val="0"/>
        <w:numPr>
          <w:ilvl w:val="0"/>
          <w:numId w:val="3"/>
        </w:numPr>
        <w:spacing w:after="0" w:line="360" w:lineRule="auto"/>
        <w:contextualSpacing w:val="0"/>
        <w:rPr>
          <w:rFonts w:ascii="Arial" w:hAnsi="Arial" w:cs="Arial"/>
          <w:sz w:val="24"/>
          <w:szCs w:val="24"/>
        </w:rPr>
      </w:pPr>
      <w:r w:rsidRPr="00C75DB0">
        <w:rPr>
          <w:rFonts w:ascii="Arial" w:hAnsi="Arial" w:cs="Arial"/>
          <w:bCs/>
          <w:sz w:val="24"/>
          <w:szCs w:val="24"/>
        </w:rPr>
        <w:t>Escritas</w:t>
      </w:r>
      <w:r w:rsidRPr="00570478">
        <w:rPr>
          <w:rFonts w:ascii="Arial" w:hAnsi="Arial" w:cs="Arial"/>
          <w:b/>
          <w:sz w:val="24"/>
          <w:szCs w:val="24"/>
        </w:rPr>
        <w:t>:</w:t>
      </w:r>
      <w:r w:rsidRPr="00570478">
        <w:rPr>
          <w:rFonts w:ascii="Arial" w:hAnsi="Arial" w:cs="Arial"/>
          <w:sz w:val="24"/>
          <w:szCs w:val="24"/>
        </w:rPr>
        <w:t xml:space="preserve"> Son de naturaleza tangible. Emanado por la Asamblea Nacional. Son aquellas normas elaboradas por los órganos facultados para ello.  En nuestro país es el Poder Legislativo y reciben el nombre de leyes.</w:t>
      </w:r>
    </w:p>
    <w:p w14:paraId="6D0757E8" w14:textId="77777777" w:rsidR="008763AD" w:rsidRPr="00570478" w:rsidRDefault="008763AD" w:rsidP="008763AD">
      <w:pPr>
        <w:pStyle w:val="NormalWeb"/>
        <w:widowControl w:val="0"/>
        <w:numPr>
          <w:ilvl w:val="0"/>
          <w:numId w:val="3"/>
        </w:numPr>
        <w:shd w:val="clear" w:color="auto" w:fill="FFFFFF"/>
        <w:spacing w:before="0" w:beforeAutospacing="0" w:after="0" w:afterAutospacing="0" w:line="360" w:lineRule="auto"/>
        <w:rPr>
          <w:rFonts w:ascii="Arial" w:hAnsi="Arial" w:cs="Arial"/>
        </w:rPr>
      </w:pPr>
      <w:r w:rsidRPr="00C75DB0">
        <w:rPr>
          <w:rFonts w:ascii="Arial" w:hAnsi="Arial" w:cs="Arial"/>
          <w:bCs/>
        </w:rPr>
        <w:t>No Escritas</w:t>
      </w:r>
      <w:r w:rsidRPr="00570478">
        <w:rPr>
          <w:rFonts w:ascii="Arial" w:hAnsi="Arial" w:cs="Arial"/>
        </w:rPr>
        <w:t>: Son Costumbre, que se dan de la repetición de la reiterada repetición de ciertos comportamientos que alcanza el carácter de obligatoriedad.</w:t>
      </w:r>
    </w:p>
    <w:p w14:paraId="4DC4561E" w14:textId="77777777" w:rsidR="008763AD" w:rsidRPr="00570478" w:rsidRDefault="008763AD" w:rsidP="008763AD">
      <w:pPr>
        <w:pStyle w:val="Prrafodelista"/>
        <w:widowControl w:val="0"/>
        <w:numPr>
          <w:ilvl w:val="0"/>
          <w:numId w:val="3"/>
        </w:numPr>
        <w:spacing w:after="0" w:line="360" w:lineRule="auto"/>
        <w:rPr>
          <w:rFonts w:ascii="Arial" w:hAnsi="Arial" w:cs="Arial"/>
          <w:sz w:val="24"/>
          <w:szCs w:val="24"/>
        </w:rPr>
      </w:pPr>
      <w:r w:rsidRPr="00570478">
        <w:rPr>
          <w:rFonts w:ascii="Arial" w:hAnsi="Arial" w:cs="Arial"/>
          <w:b/>
          <w:sz w:val="24"/>
          <w:szCs w:val="24"/>
        </w:rPr>
        <w:t>Rígida o formalista:</w:t>
      </w:r>
      <w:r w:rsidRPr="00570478">
        <w:rPr>
          <w:rFonts w:ascii="Arial" w:hAnsi="Arial" w:cs="Arial"/>
          <w:sz w:val="24"/>
          <w:szCs w:val="24"/>
        </w:rPr>
        <w:t xml:space="preserve"> Aquella que no deja margen de interpretación al juez. el </w:t>
      </w:r>
      <w:r w:rsidRPr="00570478">
        <w:rPr>
          <w:rFonts w:ascii="Arial" w:hAnsi="Arial" w:cs="Arial"/>
          <w:sz w:val="24"/>
          <w:szCs w:val="24"/>
        </w:rPr>
        <w:lastRenderedPageBreak/>
        <w:t>legislador establece todo el alcance de la norma.</w:t>
      </w:r>
    </w:p>
    <w:p w14:paraId="30BF99ED" w14:textId="66B054A7" w:rsidR="00DA43C9" w:rsidRPr="00570478" w:rsidRDefault="008763AD" w:rsidP="00DA43C9">
      <w:pPr>
        <w:pStyle w:val="Prrafodelista"/>
        <w:widowControl w:val="0"/>
        <w:numPr>
          <w:ilvl w:val="0"/>
          <w:numId w:val="3"/>
        </w:numPr>
        <w:spacing w:after="0" w:line="360" w:lineRule="auto"/>
        <w:rPr>
          <w:rFonts w:ascii="Arial" w:hAnsi="Arial" w:cs="Arial"/>
          <w:sz w:val="24"/>
          <w:szCs w:val="24"/>
        </w:rPr>
      </w:pPr>
      <w:r w:rsidRPr="00570478">
        <w:rPr>
          <w:rFonts w:ascii="Arial" w:hAnsi="Arial" w:cs="Arial"/>
          <w:b/>
          <w:sz w:val="24"/>
          <w:szCs w:val="24"/>
        </w:rPr>
        <w:t>Instrumental o formal:</w:t>
      </w:r>
      <w:r w:rsidRPr="00570478">
        <w:rPr>
          <w:rFonts w:ascii="Arial" w:hAnsi="Arial" w:cs="Arial"/>
          <w:sz w:val="24"/>
          <w:szCs w:val="24"/>
        </w:rPr>
        <w:t xml:space="preserve"> Son aquellos que prescriben las condiciones y los </w:t>
      </w:r>
    </w:p>
    <w:p w14:paraId="471AA0D1" w14:textId="77777777" w:rsidR="00010984" w:rsidRDefault="008763AD" w:rsidP="0005382C">
      <w:pPr>
        <w:widowControl w:val="0"/>
        <w:spacing w:after="0" w:line="360" w:lineRule="auto"/>
        <w:ind w:left="360"/>
        <w:rPr>
          <w:rFonts w:ascii="Arial" w:hAnsi="Arial" w:cs="Arial"/>
          <w:sz w:val="24"/>
          <w:szCs w:val="24"/>
        </w:rPr>
      </w:pPr>
      <w:r w:rsidRPr="00570478">
        <w:rPr>
          <w:rFonts w:ascii="Arial" w:hAnsi="Arial" w:cs="Arial"/>
          <w:sz w:val="24"/>
          <w:szCs w:val="24"/>
        </w:rPr>
        <w:t xml:space="preserve">procedimientos para la creación de normas y aplicación de las primeras, así como la integración y competencia de los órganos del estado que deben invertir en dichos procedimientos en otras palabras. no Impone obligación a hacer algo, pero en dado caso de querer hacerla establece todos los pasos a seguir. ley, colocada por encima de las leyes comunes; es equivalente a </w:t>
      </w:r>
    </w:p>
    <w:p w14:paraId="00289A0A" w14:textId="51CEBFB3" w:rsidR="008763AD" w:rsidRPr="00570478" w:rsidRDefault="008763AD" w:rsidP="0005382C">
      <w:pPr>
        <w:widowControl w:val="0"/>
        <w:spacing w:after="0" w:line="360" w:lineRule="auto"/>
        <w:ind w:left="360"/>
        <w:rPr>
          <w:rFonts w:ascii="Arial" w:hAnsi="Arial" w:cs="Arial"/>
          <w:sz w:val="24"/>
          <w:szCs w:val="24"/>
        </w:rPr>
      </w:pPr>
      <w:r w:rsidRPr="00570478">
        <w:rPr>
          <w:rFonts w:ascii="Arial" w:hAnsi="Arial" w:cs="Arial"/>
          <w:sz w:val="24"/>
          <w:szCs w:val="24"/>
        </w:rPr>
        <w:t>supremacía constitucional</w:t>
      </w:r>
    </w:p>
    <w:p w14:paraId="4FCF9EA0" w14:textId="6B05444D" w:rsidR="005B170D" w:rsidRPr="00A910E4" w:rsidRDefault="005B170D" w:rsidP="00A910E4">
      <w:pPr>
        <w:widowControl w:val="0"/>
        <w:spacing w:after="0" w:line="360" w:lineRule="auto"/>
        <w:rPr>
          <w:rFonts w:ascii="Arial" w:hAnsi="Arial" w:cs="Arial"/>
          <w:sz w:val="24"/>
          <w:szCs w:val="24"/>
        </w:rPr>
      </w:pPr>
    </w:p>
    <w:p w14:paraId="42B5EDC7" w14:textId="29449A38" w:rsidR="005B170D" w:rsidRPr="00A910E4" w:rsidRDefault="005B170D" w:rsidP="00A910E4">
      <w:pPr>
        <w:widowControl w:val="0"/>
        <w:spacing w:after="0" w:line="360" w:lineRule="auto"/>
        <w:rPr>
          <w:rFonts w:ascii="Arial" w:hAnsi="Arial" w:cs="Arial"/>
          <w:sz w:val="24"/>
          <w:szCs w:val="24"/>
        </w:rPr>
      </w:pPr>
    </w:p>
    <w:p w14:paraId="37A0AC9A" w14:textId="3AAD0E41" w:rsidR="008763AD" w:rsidRPr="00570478" w:rsidRDefault="008763AD" w:rsidP="006F58A6">
      <w:pPr>
        <w:widowControl w:val="0"/>
        <w:spacing w:after="0" w:line="360" w:lineRule="auto"/>
        <w:rPr>
          <w:rStyle w:val="Ttulo2Car"/>
          <w:rFonts w:ascii="Arial" w:eastAsiaTheme="minorHAnsi" w:hAnsi="Arial" w:cs="Arial"/>
          <w:b w:val="0"/>
          <w:bCs w:val="0"/>
          <w:color w:val="auto"/>
          <w:sz w:val="24"/>
          <w:szCs w:val="24"/>
        </w:rPr>
      </w:pPr>
      <w:r w:rsidRPr="00570478">
        <w:rPr>
          <w:rFonts w:ascii="Arial" w:hAnsi="Arial" w:cs="Arial"/>
          <w:b/>
          <w:sz w:val="24"/>
          <w:szCs w:val="24"/>
        </w:rPr>
        <w:t>PRINCIPIOS BÁSICOS</w:t>
      </w:r>
      <w:r w:rsidR="00C46D1C" w:rsidRPr="00570478">
        <w:rPr>
          <w:rFonts w:ascii="Arial" w:hAnsi="Arial" w:cs="Arial"/>
          <w:b/>
          <w:sz w:val="24"/>
          <w:szCs w:val="24"/>
        </w:rPr>
        <w:t>.</w:t>
      </w:r>
    </w:p>
    <w:p w14:paraId="748FD718" w14:textId="77777777" w:rsidR="008E6C1F" w:rsidRPr="00570478" w:rsidRDefault="008E6C1F" w:rsidP="008763AD">
      <w:pPr>
        <w:widowControl w:val="0"/>
        <w:spacing w:after="0" w:line="360" w:lineRule="auto"/>
        <w:jc w:val="both"/>
        <w:rPr>
          <w:rStyle w:val="Ttulo2Car"/>
          <w:rFonts w:ascii="Arial" w:hAnsi="Arial" w:cs="Arial"/>
          <w:color w:val="auto"/>
          <w:sz w:val="24"/>
          <w:szCs w:val="24"/>
        </w:rPr>
      </w:pPr>
    </w:p>
    <w:p w14:paraId="54B94633" w14:textId="77777777" w:rsidR="005B170D" w:rsidRDefault="008763AD" w:rsidP="008763AD">
      <w:pPr>
        <w:widowControl w:val="0"/>
        <w:spacing w:after="0" w:line="360" w:lineRule="auto"/>
        <w:jc w:val="both"/>
        <w:rPr>
          <w:rFonts w:ascii="Arial" w:eastAsia="Times New Roman" w:hAnsi="Arial" w:cs="Arial"/>
          <w:sz w:val="24"/>
          <w:szCs w:val="24"/>
          <w:lang w:eastAsia="es-ES"/>
        </w:rPr>
      </w:pPr>
      <w:r w:rsidRPr="00570478">
        <w:rPr>
          <w:rStyle w:val="Ttulo2Car"/>
          <w:rFonts w:ascii="Arial" w:hAnsi="Arial" w:cs="Arial"/>
          <w:color w:val="auto"/>
          <w:sz w:val="24"/>
          <w:szCs w:val="24"/>
        </w:rPr>
        <w:t>LEGALIDAD</w:t>
      </w:r>
      <w:r w:rsidRPr="00570478">
        <w:rPr>
          <w:rFonts w:ascii="Arial" w:hAnsi="Arial" w:cs="Arial"/>
          <w:b/>
          <w:sz w:val="24"/>
          <w:szCs w:val="24"/>
        </w:rPr>
        <w:t>:</w:t>
      </w:r>
      <w:r w:rsidRPr="00570478">
        <w:rPr>
          <w:rFonts w:ascii="Arial" w:eastAsia="Times New Roman" w:hAnsi="Arial" w:cs="Arial"/>
          <w:sz w:val="24"/>
          <w:szCs w:val="24"/>
          <w:lang w:eastAsia="es-ES"/>
        </w:rPr>
        <w:t xml:space="preserve"> es un principio fundamental, conforme al cual todo ejercicio de un </w:t>
      </w:r>
      <w:hyperlink r:id="rId9" w:tooltip="Poder público" w:history="1">
        <w:r w:rsidRPr="00570478">
          <w:rPr>
            <w:rFonts w:ascii="Arial" w:eastAsia="Times New Roman" w:hAnsi="Arial" w:cs="Arial"/>
            <w:sz w:val="24"/>
            <w:szCs w:val="24"/>
            <w:lang w:eastAsia="es-ES"/>
          </w:rPr>
          <w:t>poder público</w:t>
        </w:r>
      </w:hyperlink>
      <w:r w:rsidRPr="00570478">
        <w:rPr>
          <w:rFonts w:ascii="Arial" w:eastAsia="Times New Roman" w:hAnsi="Arial" w:cs="Arial"/>
          <w:sz w:val="24"/>
          <w:szCs w:val="24"/>
          <w:lang w:eastAsia="es-ES"/>
        </w:rPr>
        <w:t> debe realizarse acorde a la </w:t>
      </w:r>
      <w:hyperlink r:id="rId10" w:tooltip="Ley" w:history="1">
        <w:r w:rsidRPr="00570478">
          <w:rPr>
            <w:rFonts w:ascii="Arial" w:eastAsia="Times New Roman" w:hAnsi="Arial" w:cs="Arial"/>
            <w:sz w:val="24"/>
            <w:szCs w:val="24"/>
            <w:lang w:eastAsia="es-ES"/>
          </w:rPr>
          <w:t>ley</w:t>
        </w:r>
      </w:hyperlink>
      <w:r w:rsidRPr="00570478">
        <w:rPr>
          <w:rFonts w:ascii="Arial" w:eastAsia="Times New Roman" w:hAnsi="Arial" w:cs="Arial"/>
          <w:sz w:val="24"/>
          <w:szCs w:val="24"/>
          <w:lang w:eastAsia="es-ES"/>
        </w:rPr>
        <w:t> vigente y su </w:t>
      </w:r>
      <w:hyperlink r:id="rId11" w:tooltip="Jurisdicción" w:history="1">
        <w:r w:rsidRPr="00570478">
          <w:rPr>
            <w:rFonts w:ascii="Arial" w:eastAsia="Times New Roman" w:hAnsi="Arial" w:cs="Arial"/>
            <w:sz w:val="24"/>
            <w:szCs w:val="24"/>
            <w:lang w:eastAsia="es-ES"/>
          </w:rPr>
          <w:t>jurisdicción</w:t>
        </w:r>
      </w:hyperlink>
      <w:r w:rsidRPr="00570478">
        <w:rPr>
          <w:rFonts w:ascii="Arial" w:eastAsia="Times New Roman" w:hAnsi="Arial" w:cs="Arial"/>
          <w:sz w:val="24"/>
          <w:szCs w:val="24"/>
          <w:lang w:eastAsia="es-ES"/>
        </w:rPr>
        <w:t> y no a la voluntad de las </w:t>
      </w:r>
      <w:hyperlink r:id="rId12" w:tooltip="Persona" w:history="1">
        <w:r w:rsidRPr="00570478">
          <w:rPr>
            <w:rFonts w:ascii="Arial" w:eastAsia="Times New Roman" w:hAnsi="Arial" w:cs="Arial"/>
            <w:sz w:val="24"/>
            <w:szCs w:val="24"/>
            <w:lang w:eastAsia="es-ES"/>
          </w:rPr>
          <w:t>personas</w:t>
        </w:r>
      </w:hyperlink>
      <w:r w:rsidRPr="00570478">
        <w:rPr>
          <w:rFonts w:ascii="Arial" w:eastAsia="Times New Roman" w:hAnsi="Arial" w:cs="Arial"/>
          <w:sz w:val="24"/>
          <w:szCs w:val="24"/>
          <w:lang w:eastAsia="es-ES"/>
        </w:rPr>
        <w:t>.</w:t>
      </w:r>
    </w:p>
    <w:p w14:paraId="086315EA" w14:textId="77777777" w:rsidR="005B170D" w:rsidRDefault="005B170D" w:rsidP="008763AD">
      <w:pPr>
        <w:widowControl w:val="0"/>
        <w:spacing w:after="0" w:line="360" w:lineRule="auto"/>
        <w:jc w:val="both"/>
        <w:rPr>
          <w:rFonts w:ascii="Arial" w:eastAsia="Times New Roman" w:hAnsi="Arial" w:cs="Arial"/>
          <w:sz w:val="24"/>
          <w:szCs w:val="24"/>
          <w:lang w:eastAsia="es-ES"/>
        </w:rPr>
      </w:pPr>
    </w:p>
    <w:p w14:paraId="37417E6E" w14:textId="56C8CC54" w:rsidR="008763AD" w:rsidRPr="009F50CB" w:rsidRDefault="008763AD" w:rsidP="008763AD">
      <w:pPr>
        <w:widowControl w:val="0"/>
        <w:spacing w:after="0" w:line="360" w:lineRule="auto"/>
        <w:jc w:val="both"/>
        <w:rPr>
          <w:rStyle w:val="Ttulo1Car"/>
          <w:rFonts w:ascii="Arial" w:eastAsia="Times New Roman" w:hAnsi="Arial" w:cs="Arial"/>
          <w:b w:val="0"/>
          <w:bCs w:val="0"/>
          <w:color w:val="auto"/>
          <w:sz w:val="24"/>
          <w:szCs w:val="24"/>
          <w:lang w:eastAsia="es-ES"/>
        </w:rPr>
      </w:pPr>
      <w:r w:rsidRPr="00570478">
        <w:rPr>
          <w:rFonts w:ascii="Arial" w:eastAsia="Times New Roman" w:hAnsi="Arial" w:cs="Arial"/>
          <w:sz w:val="24"/>
          <w:szCs w:val="24"/>
          <w:lang w:eastAsia="es-ES"/>
        </w:rPr>
        <w:t xml:space="preserve"> Si un </w:t>
      </w:r>
      <w:hyperlink r:id="rId13" w:tooltip="Estado" w:history="1">
        <w:r w:rsidRPr="00570478">
          <w:rPr>
            <w:rFonts w:ascii="Arial" w:eastAsia="Times New Roman" w:hAnsi="Arial" w:cs="Arial"/>
            <w:sz w:val="24"/>
            <w:szCs w:val="24"/>
            <w:lang w:eastAsia="es-ES"/>
          </w:rPr>
          <w:t>Estado</w:t>
        </w:r>
      </w:hyperlink>
      <w:r w:rsidRPr="00570478">
        <w:rPr>
          <w:rFonts w:ascii="Arial" w:eastAsia="Times New Roman" w:hAnsi="Arial" w:cs="Arial"/>
          <w:sz w:val="24"/>
          <w:szCs w:val="24"/>
          <w:lang w:eastAsia="es-ES"/>
        </w:rPr>
        <w:t> se atiene a dicho principio entonces las actuaciones de sus poderes estarían sometidas a la constitución y al estado actual o a la ley. Se considera que la </w:t>
      </w:r>
      <w:hyperlink r:id="rId14" w:tooltip="Seguridad jurídica" w:history="1">
        <w:r w:rsidRPr="00570478">
          <w:rPr>
            <w:rFonts w:ascii="Arial" w:eastAsia="Times New Roman" w:hAnsi="Arial" w:cs="Arial"/>
            <w:sz w:val="24"/>
            <w:szCs w:val="24"/>
            <w:lang w:eastAsia="es-ES"/>
          </w:rPr>
          <w:t>seguridad jurídica</w:t>
        </w:r>
      </w:hyperlink>
      <w:r w:rsidRPr="00570478">
        <w:rPr>
          <w:rFonts w:ascii="Arial" w:eastAsia="Times New Roman" w:hAnsi="Arial" w:cs="Arial"/>
          <w:sz w:val="24"/>
          <w:szCs w:val="24"/>
          <w:lang w:eastAsia="es-ES"/>
        </w:rPr>
        <w:t> requiere que las actuaciones de los poderes públicos estén sometidas al principio de legalidad. El principio se considera a veces como la "</w:t>
      </w:r>
      <w:hyperlink r:id="rId15" w:tooltip="Regla de oro" w:history="1">
        <w:r w:rsidRPr="00570478">
          <w:rPr>
            <w:rFonts w:ascii="Arial" w:eastAsia="Times New Roman" w:hAnsi="Arial" w:cs="Arial"/>
            <w:sz w:val="24"/>
            <w:szCs w:val="24"/>
            <w:lang w:eastAsia="es-ES"/>
          </w:rPr>
          <w:t>regla de oro</w:t>
        </w:r>
      </w:hyperlink>
      <w:r w:rsidRPr="00570478">
        <w:rPr>
          <w:rFonts w:ascii="Arial" w:eastAsia="Times New Roman" w:hAnsi="Arial" w:cs="Arial"/>
          <w:sz w:val="24"/>
          <w:szCs w:val="24"/>
          <w:lang w:eastAsia="es-ES"/>
        </w:rPr>
        <w:t>" del </w:t>
      </w:r>
      <w:hyperlink r:id="rId16" w:tooltip="Derecho público" w:history="1">
        <w:r w:rsidRPr="00570478">
          <w:rPr>
            <w:rFonts w:ascii="Arial" w:eastAsia="Times New Roman" w:hAnsi="Arial" w:cs="Arial"/>
            <w:sz w:val="24"/>
            <w:szCs w:val="24"/>
            <w:lang w:eastAsia="es-ES"/>
          </w:rPr>
          <w:t>derecho público</w:t>
        </w:r>
      </w:hyperlink>
      <w:r w:rsidRPr="00570478">
        <w:rPr>
          <w:rFonts w:ascii="Arial" w:eastAsia="Times New Roman" w:hAnsi="Arial" w:cs="Arial"/>
          <w:sz w:val="24"/>
          <w:szCs w:val="24"/>
          <w:lang w:eastAsia="es-ES"/>
        </w:rPr>
        <w:t>, y es una condición necesaria para afirmar que un Estado es un </w:t>
      </w:r>
      <w:hyperlink r:id="rId17" w:tooltip="Estado de derecho" w:history="1">
        <w:r w:rsidRPr="00570478">
          <w:rPr>
            <w:rFonts w:ascii="Arial" w:eastAsia="Times New Roman" w:hAnsi="Arial" w:cs="Arial"/>
            <w:sz w:val="24"/>
            <w:szCs w:val="24"/>
            <w:lang w:eastAsia="es-ES"/>
          </w:rPr>
          <w:t>Estado de derecho</w:t>
        </w:r>
      </w:hyperlink>
      <w:r w:rsidRPr="00570478">
        <w:rPr>
          <w:rFonts w:ascii="Arial" w:eastAsia="Times New Roman" w:hAnsi="Arial" w:cs="Arial"/>
          <w:sz w:val="24"/>
          <w:szCs w:val="24"/>
          <w:lang w:eastAsia="es-ES"/>
        </w:rPr>
        <w:t xml:space="preserve">, pues en el poder tiene su fundamento y límite en las normas jurídicas. </w:t>
      </w:r>
    </w:p>
    <w:p w14:paraId="3A081753" w14:textId="77777777" w:rsidR="0003362E" w:rsidRPr="00570478" w:rsidRDefault="0003362E" w:rsidP="008763AD">
      <w:pPr>
        <w:widowControl w:val="0"/>
        <w:spacing w:after="0" w:line="360" w:lineRule="auto"/>
        <w:jc w:val="both"/>
        <w:rPr>
          <w:rStyle w:val="Ttulo1Car"/>
          <w:rFonts w:ascii="Arial" w:hAnsi="Arial" w:cs="Arial"/>
          <w:color w:val="auto"/>
          <w:sz w:val="24"/>
          <w:szCs w:val="24"/>
        </w:rPr>
      </w:pPr>
    </w:p>
    <w:p w14:paraId="1A159106" w14:textId="34EE16A2" w:rsidR="009F50CB" w:rsidRDefault="008763AD" w:rsidP="009F50CB">
      <w:pPr>
        <w:widowControl w:val="0"/>
        <w:spacing w:after="0" w:line="360" w:lineRule="auto"/>
        <w:rPr>
          <w:rFonts w:ascii="Arial" w:hAnsi="Arial" w:cs="Arial"/>
          <w:sz w:val="24"/>
          <w:szCs w:val="24"/>
        </w:rPr>
      </w:pPr>
      <w:r w:rsidRPr="00570478">
        <w:rPr>
          <w:rStyle w:val="Ttulo1Car"/>
          <w:rFonts w:ascii="Arial" w:hAnsi="Arial" w:cs="Arial"/>
          <w:color w:val="auto"/>
          <w:sz w:val="24"/>
          <w:szCs w:val="24"/>
        </w:rPr>
        <w:t>SUPER LEGALIDAD</w:t>
      </w:r>
      <w:r w:rsidRPr="00570478">
        <w:rPr>
          <w:rFonts w:ascii="Arial" w:hAnsi="Arial" w:cs="Arial"/>
          <w:b/>
          <w:sz w:val="24"/>
          <w:szCs w:val="24"/>
        </w:rPr>
        <w:t>:</w:t>
      </w:r>
      <w:r w:rsidRPr="00570478">
        <w:rPr>
          <w:rFonts w:ascii="Arial" w:hAnsi="Arial" w:cs="Arial"/>
          <w:sz w:val="24"/>
          <w:szCs w:val="24"/>
        </w:rPr>
        <w:t xml:space="preserve"> Ley que está en lo más alto (Normas Constitucional). Por súper legalidad podemos entender, que la constitución es ley Suprema, especie de súper ley, colocada </w:t>
      </w:r>
      <w:r w:rsidR="009F50CB">
        <w:rPr>
          <w:rFonts w:ascii="Arial" w:hAnsi="Arial" w:cs="Arial"/>
          <w:sz w:val="24"/>
          <w:szCs w:val="24"/>
        </w:rPr>
        <w:t>por encima de las leyes comunes</w:t>
      </w:r>
      <w:r w:rsidR="009F50CB" w:rsidRPr="00570478">
        <w:rPr>
          <w:rFonts w:ascii="Arial" w:hAnsi="Arial" w:cs="Arial"/>
          <w:sz w:val="24"/>
          <w:szCs w:val="24"/>
        </w:rPr>
        <w:t>; equivalente a supremacía constitucional</w:t>
      </w:r>
      <w:r w:rsidR="009F50CB">
        <w:rPr>
          <w:rFonts w:ascii="Arial" w:hAnsi="Arial" w:cs="Arial"/>
          <w:sz w:val="24"/>
          <w:szCs w:val="24"/>
        </w:rPr>
        <w:t>.</w:t>
      </w:r>
    </w:p>
    <w:p w14:paraId="258886A5" w14:textId="15209183" w:rsidR="00010984" w:rsidRDefault="00010984" w:rsidP="008763AD">
      <w:pPr>
        <w:widowControl w:val="0"/>
        <w:spacing w:after="0" w:line="360" w:lineRule="auto"/>
        <w:jc w:val="both"/>
        <w:rPr>
          <w:rStyle w:val="Ttulo1Car"/>
          <w:rFonts w:ascii="Arial" w:hAnsi="Arial" w:cs="Arial"/>
          <w:color w:val="auto"/>
          <w:sz w:val="24"/>
          <w:szCs w:val="24"/>
        </w:rPr>
      </w:pPr>
    </w:p>
    <w:p w14:paraId="44DFD413" w14:textId="77777777" w:rsidR="00010984" w:rsidRPr="00570478" w:rsidRDefault="00010984" w:rsidP="008763AD">
      <w:pPr>
        <w:widowControl w:val="0"/>
        <w:spacing w:after="0" w:line="360" w:lineRule="auto"/>
        <w:jc w:val="both"/>
        <w:rPr>
          <w:rStyle w:val="Ttulo1Car"/>
          <w:rFonts w:ascii="Arial" w:hAnsi="Arial" w:cs="Arial"/>
          <w:color w:val="auto"/>
          <w:sz w:val="24"/>
          <w:szCs w:val="24"/>
        </w:rPr>
      </w:pPr>
    </w:p>
    <w:p w14:paraId="4D3A379C" w14:textId="77777777" w:rsidR="0079374C" w:rsidRDefault="0079374C" w:rsidP="008763AD">
      <w:pPr>
        <w:widowControl w:val="0"/>
        <w:spacing w:after="0" w:line="360" w:lineRule="auto"/>
        <w:jc w:val="both"/>
        <w:rPr>
          <w:rStyle w:val="Ttulo1Car"/>
          <w:rFonts w:ascii="Arial" w:hAnsi="Arial" w:cs="Arial"/>
          <w:color w:val="auto"/>
          <w:sz w:val="24"/>
          <w:szCs w:val="24"/>
        </w:rPr>
      </w:pPr>
    </w:p>
    <w:p w14:paraId="71A66988" w14:textId="1470FA2C" w:rsidR="008763AD" w:rsidRPr="00570478" w:rsidRDefault="008763AD" w:rsidP="008763AD">
      <w:pPr>
        <w:widowControl w:val="0"/>
        <w:spacing w:after="0" w:line="360" w:lineRule="auto"/>
        <w:jc w:val="both"/>
        <w:rPr>
          <w:rFonts w:ascii="Arial" w:hAnsi="Arial" w:cs="Arial"/>
          <w:sz w:val="24"/>
          <w:szCs w:val="24"/>
        </w:rPr>
      </w:pPr>
      <w:r w:rsidRPr="00570478">
        <w:rPr>
          <w:rStyle w:val="Ttulo1Car"/>
          <w:rFonts w:ascii="Arial" w:hAnsi="Arial" w:cs="Arial"/>
          <w:color w:val="auto"/>
          <w:sz w:val="24"/>
          <w:szCs w:val="24"/>
        </w:rPr>
        <w:lastRenderedPageBreak/>
        <w:t>INCONSTITUCIONAL</w:t>
      </w:r>
      <w:r w:rsidRPr="00570478">
        <w:rPr>
          <w:rFonts w:ascii="Arial" w:hAnsi="Arial" w:cs="Arial"/>
          <w:sz w:val="24"/>
          <w:szCs w:val="24"/>
        </w:rPr>
        <w:t xml:space="preserve">: Ley que se opone a la máxima norma. Las leyes u otras normas con fuerza de ley que deban aplicarse a un caso concreto pueden ser declaradas inconstitucionales a solicitud de todo aquel que se considere lesionado en su interés directo, personal y legítimo, o de oficio por el tribunal que entendiere en el procedimiento. es decir es la acción que se da ante la existencia de un asunto pendiente de resolver -sea ante los tribunales de justicia o en el procedimiento para agotar la vía administrativa- en dónde se considere que una norma a ser aplicada lesiona un derecho es ahí cuando la acción constituye un medio razonable para amparar el derecho considerado lesionado en el asunto principal, de forma que lo resuelto por el Tribunal Constitucional repercuta positiva o negativamente en dicho proceso pendiente de resolver, por cuanto se manifiesta sobre la constitucionalidad de las normas que deberán ser aplicadas en dicho asunto. En cuanto a la acción de inconstitucionalidad tenemos que se admite en los siguientes casos:                                   </w:t>
      </w:r>
    </w:p>
    <w:p w14:paraId="21CF73D3" w14:textId="6E136F47" w:rsidR="007F25E6" w:rsidRDefault="007F25E6" w:rsidP="009D115A">
      <w:pPr>
        <w:widowControl w:val="0"/>
        <w:spacing w:after="0" w:line="360" w:lineRule="auto"/>
        <w:jc w:val="both"/>
        <w:rPr>
          <w:rFonts w:ascii="Arial" w:hAnsi="Arial" w:cs="Arial"/>
          <w:b/>
          <w:sz w:val="24"/>
          <w:szCs w:val="24"/>
        </w:rPr>
      </w:pPr>
    </w:p>
    <w:p w14:paraId="7AA0F3FF" w14:textId="77777777" w:rsidR="00010984" w:rsidRPr="00570478" w:rsidRDefault="00010984" w:rsidP="009D115A">
      <w:pPr>
        <w:widowControl w:val="0"/>
        <w:spacing w:after="0" w:line="360" w:lineRule="auto"/>
        <w:jc w:val="both"/>
        <w:rPr>
          <w:rFonts w:ascii="Arial" w:hAnsi="Arial" w:cs="Arial"/>
          <w:b/>
          <w:sz w:val="24"/>
          <w:szCs w:val="24"/>
        </w:rPr>
      </w:pPr>
    </w:p>
    <w:p w14:paraId="45A73704" w14:textId="574DDEFF" w:rsidR="0055586C" w:rsidRPr="00570478" w:rsidRDefault="008763AD" w:rsidP="009D115A">
      <w:pPr>
        <w:widowControl w:val="0"/>
        <w:spacing w:after="0" w:line="360" w:lineRule="auto"/>
        <w:jc w:val="both"/>
        <w:rPr>
          <w:rStyle w:val="Ttulo2Car"/>
          <w:rFonts w:ascii="Arial" w:hAnsi="Arial" w:cs="Arial"/>
          <w:color w:val="auto"/>
          <w:sz w:val="24"/>
          <w:szCs w:val="24"/>
        </w:rPr>
      </w:pPr>
      <w:r w:rsidRPr="00570478">
        <w:rPr>
          <w:rFonts w:ascii="Arial" w:hAnsi="Arial" w:cs="Arial"/>
          <w:b/>
          <w:sz w:val="24"/>
          <w:szCs w:val="24"/>
        </w:rPr>
        <w:t>ART.</w:t>
      </w:r>
      <w:r w:rsidR="0055586C" w:rsidRPr="00570478">
        <w:rPr>
          <w:rFonts w:ascii="Arial" w:hAnsi="Arial" w:cs="Arial"/>
          <w:b/>
          <w:sz w:val="24"/>
          <w:szCs w:val="24"/>
        </w:rPr>
        <w:t xml:space="preserve"> </w:t>
      </w:r>
      <w:r w:rsidRPr="00570478">
        <w:rPr>
          <w:rFonts w:ascii="Arial" w:hAnsi="Arial" w:cs="Arial"/>
          <w:b/>
          <w:sz w:val="24"/>
          <w:szCs w:val="24"/>
        </w:rPr>
        <w:t>73</w:t>
      </w:r>
      <w:r w:rsidRPr="00570478">
        <w:rPr>
          <w:rStyle w:val="Ttulo2Car"/>
          <w:rFonts w:ascii="Arial" w:hAnsi="Arial" w:cs="Arial"/>
          <w:color w:val="auto"/>
          <w:sz w:val="24"/>
          <w:szCs w:val="24"/>
        </w:rPr>
        <w:t xml:space="preserve">.-ADMISIBILIDAD. CABRÁ LA ACCIÓN DE </w:t>
      </w:r>
    </w:p>
    <w:p w14:paraId="182B82DD" w14:textId="45B71FF9" w:rsidR="008763AD" w:rsidRPr="00570478" w:rsidRDefault="0055586C" w:rsidP="0055586C">
      <w:pPr>
        <w:widowControl w:val="0"/>
        <w:spacing w:after="0" w:line="360" w:lineRule="auto"/>
        <w:jc w:val="both"/>
        <w:rPr>
          <w:rFonts w:ascii="Arial" w:hAnsi="Arial" w:cs="Arial"/>
          <w:b/>
          <w:sz w:val="24"/>
          <w:szCs w:val="24"/>
        </w:rPr>
      </w:pPr>
      <w:r w:rsidRPr="00570478">
        <w:rPr>
          <w:rStyle w:val="Ttulo2Car"/>
          <w:rFonts w:ascii="Arial" w:hAnsi="Arial" w:cs="Arial"/>
          <w:color w:val="auto"/>
          <w:sz w:val="24"/>
          <w:szCs w:val="24"/>
        </w:rPr>
        <w:t xml:space="preserve">  </w:t>
      </w:r>
      <w:r w:rsidR="008763AD" w:rsidRPr="00570478">
        <w:rPr>
          <w:rStyle w:val="Ttulo2Car"/>
          <w:rFonts w:ascii="Arial" w:hAnsi="Arial" w:cs="Arial"/>
          <w:color w:val="auto"/>
          <w:sz w:val="24"/>
          <w:szCs w:val="24"/>
        </w:rPr>
        <w:t>INCONSTITUCIONALIDAD</w:t>
      </w:r>
      <w:r w:rsidR="008763AD" w:rsidRPr="00570478">
        <w:rPr>
          <w:rFonts w:ascii="Arial" w:hAnsi="Arial" w:cs="Arial"/>
          <w:b/>
          <w:sz w:val="24"/>
          <w:szCs w:val="24"/>
        </w:rPr>
        <w:t>:</w:t>
      </w:r>
    </w:p>
    <w:p w14:paraId="584826E2" w14:textId="77777777" w:rsidR="008763AD" w:rsidRPr="00570478" w:rsidRDefault="008763AD" w:rsidP="008763AD">
      <w:pPr>
        <w:pStyle w:val="Prrafodelista"/>
        <w:widowControl w:val="0"/>
        <w:numPr>
          <w:ilvl w:val="0"/>
          <w:numId w:val="4"/>
        </w:numPr>
        <w:spacing w:after="0" w:line="360" w:lineRule="auto"/>
        <w:jc w:val="both"/>
        <w:rPr>
          <w:rFonts w:ascii="Arial" w:hAnsi="Arial" w:cs="Arial"/>
          <w:sz w:val="24"/>
          <w:szCs w:val="24"/>
        </w:rPr>
      </w:pPr>
      <w:r w:rsidRPr="00570478">
        <w:rPr>
          <w:rFonts w:ascii="Arial" w:hAnsi="Arial" w:cs="Arial"/>
          <w:sz w:val="24"/>
          <w:szCs w:val="24"/>
        </w:rPr>
        <w:t xml:space="preserve">Contra leyes y otras disposiciones generales, incluso las originadas en actos de sujetos privados, que infrinjan, por acción u omisión, alguna norma o principio constitucional. Contra los actos subjetivos de las autoridades públicas, </w:t>
      </w:r>
    </w:p>
    <w:p w14:paraId="63089AB2" w14:textId="77777777" w:rsidR="008763AD" w:rsidRPr="00570478" w:rsidRDefault="008763AD" w:rsidP="008763AD">
      <w:pPr>
        <w:pStyle w:val="Prrafodelista"/>
        <w:widowControl w:val="0"/>
        <w:numPr>
          <w:ilvl w:val="0"/>
          <w:numId w:val="4"/>
        </w:numPr>
        <w:spacing w:after="0" w:line="360" w:lineRule="auto"/>
        <w:jc w:val="both"/>
        <w:rPr>
          <w:rFonts w:ascii="Arial" w:hAnsi="Arial" w:cs="Arial"/>
          <w:sz w:val="24"/>
          <w:szCs w:val="24"/>
        </w:rPr>
      </w:pPr>
      <w:r w:rsidRPr="00570478">
        <w:rPr>
          <w:rFonts w:ascii="Arial" w:hAnsi="Arial" w:cs="Arial"/>
          <w:sz w:val="24"/>
          <w:szCs w:val="24"/>
        </w:rPr>
        <w:t>Cuando infrinjan, por acción u omisión, alguna norma o principio constitucional, si no fueren susceptibles de los recursos de hábeas corpus o de amparo.</w:t>
      </w:r>
    </w:p>
    <w:p w14:paraId="5C237C66" w14:textId="77777777" w:rsidR="008763AD" w:rsidRPr="00570478" w:rsidRDefault="008763AD" w:rsidP="008763AD">
      <w:pPr>
        <w:pStyle w:val="Prrafodelista"/>
        <w:widowControl w:val="0"/>
        <w:numPr>
          <w:ilvl w:val="0"/>
          <w:numId w:val="4"/>
        </w:numPr>
        <w:spacing w:after="0" w:line="360" w:lineRule="auto"/>
        <w:jc w:val="both"/>
        <w:rPr>
          <w:rFonts w:ascii="Arial" w:hAnsi="Arial" w:cs="Arial"/>
          <w:sz w:val="24"/>
          <w:szCs w:val="24"/>
        </w:rPr>
      </w:pPr>
      <w:r w:rsidRPr="00570478">
        <w:rPr>
          <w:rFonts w:ascii="Arial" w:hAnsi="Arial" w:cs="Arial"/>
          <w:sz w:val="24"/>
          <w:szCs w:val="24"/>
        </w:rPr>
        <w:t xml:space="preserve">Cuando en la formación de las leyes o acuerdos legislativos se viole algún requisito o trámite sustancial previsto en la Constitución o, en su caso, establecido en el Reglamento de Orden, Dirección y Disciplina Interior de la Asamblea Legislativa. </w:t>
      </w:r>
    </w:p>
    <w:p w14:paraId="586837CF" w14:textId="77777777" w:rsidR="008763AD" w:rsidRPr="00570478" w:rsidRDefault="008763AD" w:rsidP="008763AD">
      <w:pPr>
        <w:pStyle w:val="Prrafodelista"/>
        <w:widowControl w:val="0"/>
        <w:numPr>
          <w:ilvl w:val="0"/>
          <w:numId w:val="4"/>
        </w:numPr>
        <w:spacing w:after="0" w:line="360" w:lineRule="auto"/>
        <w:jc w:val="both"/>
        <w:rPr>
          <w:rFonts w:ascii="Arial" w:hAnsi="Arial" w:cs="Arial"/>
          <w:sz w:val="24"/>
          <w:szCs w:val="24"/>
        </w:rPr>
      </w:pPr>
      <w:r w:rsidRPr="00570478">
        <w:rPr>
          <w:rFonts w:ascii="Arial" w:hAnsi="Arial" w:cs="Arial"/>
          <w:sz w:val="24"/>
          <w:szCs w:val="24"/>
        </w:rPr>
        <w:t>Cuando se apruebe una reforma constitucional con violación de normas constitucionales de procedimiento.</w:t>
      </w:r>
    </w:p>
    <w:p w14:paraId="3131E97A" w14:textId="0E66C3A7" w:rsidR="008763AD" w:rsidRPr="00570478" w:rsidRDefault="008763AD" w:rsidP="005F7669">
      <w:pPr>
        <w:pStyle w:val="Prrafodelista"/>
        <w:widowControl w:val="0"/>
        <w:numPr>
          <w:ilvl w:val="0"/>
          <w:numId w:val="4"/>
        </w:numPr>
        <w:spacing w:after="0" w:line="360" w:lineRule="auto"/>
        <w:jc w:val="both"/>
        <w:rPr>
          <w:rFonts w:ascii="Arial" w:hAnsi="Arial" w:cs="Arial"/>
          <w:sz w:val="24"/>
          <w:szCs w:val="24"/>
        </w:rPr>
      </w:pPr>
      <w:r w:rsidRPr="00570478">
        <w:rPr>
          <w:rFonts w:ascii="Arial" w:hAnsi="Arial" w:cs="Arial"/>
          <w:sz w:val="24"/>
          <w:szCs w:val="24"/>
        </w:rPr>
        <w:t xml:space="preserve"> Cuando alguna ley o disposición general infrinja el artículo 7, párrafo primero, de la Constitución, por oponerse a un tratado público o convenio internacional</w:t>
      </w:r>
      <w:r w:rsidR="00C46D1C" w:rsidRPr="00570478">
        <w:rPr>
          <w:rFonts w:ascii="Arial" w:hAnsi="Arial" w:cs="Arial"/>
          <w:sz w:val="24"/>
          <w:szCs w:val="24"/>
        </w:rPr>
        <w:t>.</w:t>
      </w:r>
    </w:p>
    <w:p w14:paraId="62D6A8A9" w14:textId="77777777" w:rsidR="008763AD" w:rsidRPr="00570478" w:rsidRDefault="008763AD" w:rsidP="005F7669">
      <w:pPr>
        <w:pStyle w:val="Prrafodelista"/>
        <w:widowControl w:val="0"/>
        <w:numPr>
          <w:ilvl w:val="0"/>
          <w:numId w:val="4"/>
        </w:numPr>
        <w:spacing w:after="0" w:line="360" w:lineRule="auto"/>
        <w:jc w:val="both"/>
        <w:rPr>
          <w:rFonts w:ascii="Arial" w:hAnsi="Arial" w:cs="Arial"/>
          <w:sz w:val="24"/>
          <w:szCs w:val="24"/>
        </w:rPr>
      </w:pPr>
      <w:r w:rsidRPr="00570478">
        <w:rPr>
          <w:rFonts w:ascii="Arial" w:hAnsi="Arial" w:cs="Arial"/>
          <w:sz w:val="24"/>
          <w:szCs w:val="24"/>
        </w:rPr>
        <w:t xml:space="preserve">Cuando en la suscripción, aprobación o ratificación de los convenios o tratados </w:t>
      </w:r>
      <w:r w:rsidRPr="00570478">
        <w:rPr>
          <w:rFonts w:ascii="Arial" w:hAnsi="Arial" w:cs="Arial"/>
          <w:sz w:val="24"/>
          <w:szCs w:val="24"/>
        </w:rPr>
        <w:lastRenderedPageBreak/>
        <w:t>internacionales, o en su contenido o efectos se haya infringido una norma o principio constitucional o, en su caso, del Reglamento de Orden Dirección y Disciplina Interior de la Asamblea Legislativa. En este evento, la declaratoria se hará solamente para los efectos de que se interpreten y apliquen en armonía con la Constitución o, si su contradicción con ella resultare insalvable, se ordene su desaplicación con efectos generales y se proceda a su denuncia. Contra la inercia, las omisiones y las abstenciones de las autoridades públicas</w:t>
      </w:r>
    </w:p>
    <w:p w14:paraId="60115633" w14:textId="76D0E14B" w:rsidR="008763AD" w:rsidRDefault="008763AD" w:rsidP="008763AD">
      <w:pPr>
        <w:widowControl w:val="0"/>
        <w:spacing w:after="0" w:line="360" w:lineRule="auto"/>
        <w:jc w:val="both"/>
        <w:rPr>
          <w:rFonts w:ascii="Arial" w:hAnsi="Arial" w:cs="Arial"/>
          <w:b/>
          <w:sz w:val="24"/>
          <w:szCs w:val="24"/>
        </w:rPr>
      </w:pPr>
    </w:p>
    <w:p w14:paraId="465FFE0B" w14:textId="6BA1D950" w:rsidR="009C776E" w:rsidRDefault="009C776E" w:rsidP="008763AD">
      <w:pPr>
        <w:widowControl w:val="0"/>
        <w:spacing w:after="0" w:line="360" w:lineRule="auto"/>
        <w:jc w:val="both"/>
        <w:rPr>
          <w:rFonts w:ascii="Arial" w:hAnsi="Arial" w:cs="Arial"/>
          <w:b/>
          <w:sz w:val="24"/>
          <w:szCs w:val="24"/>
        </w:rPr>
      </w:pPr>
    </w:p>
    <w:p w14:paraId="3B1AD2CA" w14:textId="0F156B9F" w:rsidR="009C776E" w:rsidRDefault="009C776E" w:rsidP="008763AD">
      <w:pPr>
        <w:widowControl w:val="0"/>
        <w:spacing w:after="0" w:line="360" w:lineRule="auto"/>
        <w:jc w:val="both"/>
        <w:rPr>
          <w:rFonts w:ascii="Arial" w:hAnsi="Arial" w:cs="Arial"/>
          <w:b/>
          <w:sz w:val="24"/>
          <w:szCs w:val="24"/>
        </w:rPr>
      </w:pPr>
    </w:p>
    <w:p w14:paraId="43CE7D3E" w14:textId="63A77C21" w:rsidR="009C776E" w:rsidRDefault="009C776E" w:rsidP="008763AD">
      <w:pPr>
        <w:widowControl w:val="0"/>
        <w:spacing w:after="0" w:line="360" w:lineRule="auto"/>
        <w:jc w:val="both"/>
        <w:rPr>
          <w:rFonts w:ascii="Arial" w:hAnsi="Arial" w:cs="Arial"/>
          <w:b/>
          <w:sz w:val="24"/>
          <w:szCs w:val="24"/>
        </w:rPr>
      </w:pPr>
    </w:p>
    <w:p w14:paraId="2B51D834" w14:textId="77777777" w:rsidR="009C776E" w:rsidRPr="00570478" w:rsidRDefault="009C776E" w:rsidP="008763AD">
      <w:pPr>
        <w:widowControl w:val="0"/>
        <w:spacing w:after="0" w:line="360" w:lineRule="auto"/>
        <w:jc w:val="both"/>
        <w:rPr>
          <w:rFonts w:ascii="Arial" w:hAnsi="Arial" w:cs="Arial"/>
          <w:b/>
          <w:sz w:val="24"/>
          <w:szCs w:val="24"/>
        </w:rPr>
      </w:pPr>
    </w:p>
    <w:p w14:paraId="1424D791" w14:textId="77777777" w:rsidR="008763AD" w:rsidRPr="00570478" w:rsidRDefault="008763AD" w:rsidP="00CA2640">
      <w:pPr>
        <w:widowControl w:val="0"/>
        <w:spacing w:after="0" w:line="360" w:lineRule="auto"/>
        <w:jc w:val="both"/>
        <w:rPr>
          <w:rFonts w:ascii="Arial" w:hAnsi="Arial" w:cs="Arial"/>
          <w:sz w:val="24"/>
          <w:szCs w:val="24"/>
        </w:rPr>
      </w:pPr>
      <w:r w:rsidRPr="00570478">
        <w:rPr>
          <w:rStyle w:val="Ttulo2Car"/>
          <w:rFonts w:ascii="Arial" w:hAnsi="Arial" w:cs="Arial"/>
          <w:color w:val="auto"/>
          <w:sz w:val="24"/>
          <w:szCs w:val="24"/>
        </w:rPr>
        <w:t>GARANTÍA PENAL</w:t>
      </w:r>
      <w:r w:rsidRPr="00570478">
        <w:rPr>
          <w:rFonts w:ascii="Arial" w:hAnsi="Arial" w:cs="Arial"/>
          <w:b/>
          <w:sz w:val="24"/>
          <w:szCs w:val="24"/>
        </w:rPr>
        <w:t>:</w:t>
      </w:r>
      <w:r w:rsidRPr="00570478">
        <w:rPr>
          <w:rFonts w:ascii="Arial" w:hAnsi="Arial" w:cs="Arial"/>
          <w:sz w:val="24"/>
          <w:szCs w:val="24"/>
        </w:rPr>
        <w:t xml:space="preserve"> Existe para preservar la estabilidad contra los transgresores. Las garantías penales consisten en un conjunto de mecanismos jurídicos mediante los cuales se protegen los derechos fundamentales que posee todo ser humano. Ejemplos de estos mecanismos jurídicos, pueden ser: recursos legales, principios jurídicos, entre otros.</w:t>
      </w:r>
    </w:p>
    <w:p w14:paraId="646EA4E0" w14:textId="77777777" w:rsidR="008763AD" w:rsidRPr="00570478" w:rsidRDefault="008763AD" w:rsidP="008763AD">
      <w:pPr>
        <w:widowControl w:val="0"/>
        <w:spacing w:after="0" w:line="360" w:lineRule="auto"/>
        <w:jc w:val="both"/>
        <w:rPr>
          <w:rFonts w:ascii="Arial" w:hAnsi="Arial" w:cs="Arial"/>
          <w:sz w:val="24"/>
          <w:szCs w:val="24"/>
        </w:rPr>
      </w:pPr>
    </w:p>
    <w:p w14:paraId="11A671E4" w14:textId="17771074" w:rsidR="0079374C"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 xml:space="preserve">La Constitución de la República Bolivariana de Venezuela establece en su </w:t>
      </w:r>
      <w:r w:rsidRPr="00570478">
        <w:rPr>
          <w:rFonts w:ascii="Arial" w:hAnsi="Arial" w:cs="Arial"/>
          <w:b/>
          <w:sz w:val="24"/>
          <w:szCs w:val="24"/>
        </w:rPr>
        <w:t>Artículo 46</w:t>
      </w:r>
      <w:r w:rsidRPr="00570478">
        <w:rPr>
          <w:rFonts w:ascii="Arial" w:hAnsi="Arial" w:cs="Arial"/>
          <w:sz w:val="24"/>
          <w:szCs w:val="24"/>
        </w:rPr>
        <w:t>, el derecho que tienen las personas al respeto de su integridad física, psíquica y moral, lo cual comprende</w:t>
      </w:r>
      <w:r w:rsidR="0079374C">
        <w:rPr>
          <w:rFonts w:ascii="Arial" w:hAnsi="Arial" w:cs="Arial"/>
          <w:sz w:val="24"/>
          <w:szCs w:val="24"/>
        </w:rPr>
        <w:t>:</w:t>
      </w:r>
      <w:bookmarkStart w:id="1" w:name="_GoBack"/>
      <w:bookmarkEnd w:id="1"/>
    </w:p>
    <w:p w14:paraId="44BE130A" w14:textId="77777777" w:rsidR="008763AD" w:rsidRPr="00570478" w:rsidRDefault="008763AD" w:rsidP="008763AD">
      <w:pPr>
        <w:widowControl w:val="0"/>
        <w:spacing w:after="0" w:line="360" w:lineRule="auto"/>
        <w:jc w:val="both"/>
        <w:rPr>
          <w:rFonts w:ascii="Arial" w:hAnsi="Arial" w:cs="Arial"/>
          <w:sz w:val="24"/>
          <w:szCs w:val="24"/>
        </w:rPr>
      </w:pPr>
    </w:p>
    <w:p w14:paraId="2DB2424E" w14:textId="2AA66382" w:rsidR="00050503" w:rsidRPr="00050503" w:rsidRDefault="008763AD" w:rsidP="008763AD">
      <w:pPr>
        <w:widowControl w:val="0"/>
        <w:spacing w:after="0" w:line="360" w:lineRule="auto"/>
        <w:jc w:val="both"/>
        <w:rPr>
          <w:rStyle w:val="Ttulo2Car"/>
          <w:rFonts w:ascii="Arial" w:eastAsiaTheme="minorHAnsi" w:hAnsi="Arial" w:cs="Arial"/>
          <w:b w:val="0"/>
          <w:bCs w:val="0"/>
          <w:color w:val="auto"/>
          <w:sz w:val="24"/>
          <w:szCs w:val="24"/>
        </w:rPr>
      </w:pPr>
      <w:r w:rsidRPr="00570478">
        <w:rPr>
          <w:rFonts w:ascii="Arial" w:hAnsi="Arial" w:cs="Arial"/>
          <w:sz w:val="24"/>
          <w:szCs w:val="24"/>
        </w:rPr>
        <w:t>La prohibición de ser sometidas a penas, torturas o tratos crueles, inhumanos o degradantes, reafirmada en la Declaración sobre la Protección de todas las Personas contra la Tortura y otros Tratos o Penas Crueles, Inhumanos o Degradantes. El no sometimiento de las personas a practicarse exámenes médicos o experimentos científicos sin su libre consentimiento, excepto cuando se encontrare en peligro su vida o por las circunstancias que determine la Ley. Igualmente, en el proceso penal toda persona debe ser tratada con el debido respeto a la dignidad inherente al ser humano y a los derechos del imputado, respectivamente.</w:t>
      </w:r>
    </w:p>
    <w:p w14:paraId="70CE34E0" w14:textId="77777777" w:rsidR="00050503" w:rsidRDefault="00050503" w:rsidP="008763AD">
      <w:pPr>
        <w:widowControl w:val="0"/>
        <w:spacing w:after="0" w:line="360" w:lineRule="auto"/>
        <w:jc w:val="both"/>
        <w:rPr>
          <w:rStyle w:val="Ttulo2Car"/>
          <w:rFonts w:ascii="Arial" w:hAnsi="Arial" w:cs="Arial"/>
          <w:color w:val="auto"/>
          <w:sz w:val="24"/>
          <w:szCs w:val="24"/>
        </w:rPr>
      </w:pPr>
    </w:p>
    <w:p w14:paraId="47B8457E" w14:textId="4C443C68" w:rsidR="008763AD" w:rsidRPr="00570478" w:rsidRDefault="008763AD" w:rsidP="008763AD">
      <w:pPr>
        <w:widowControl w:val="0"/>
        <w:spacing w:after="0" w:line="360" w:lineRule="auto"/>
        <w:jc w:val="both"/>
        <w:rPr>
          <w:rFonts w:ascii="Arial" w:hAnsi="Arial" w:cs="Arial"/>
          <w:sz w:val="24"/>
          <w:szCs w:val="24"/>
        </w:rPr>
      </w:pPr>
      <w:r w:rsidRPr="00570478">
        <w:rPr>
          <w:rStyle w:val="Ttulo2Car"/>
          <w:rFonts w:ascii="Arial" w:hAnsi="Arial" w:cs="Arial"/>
          <w:color w:val="auto"/>
          <w:sz w:val="24"/>
          <w:szCs w:val="24"/>
        </w:rPr>
        <w:t>LA JUSTICIA COMO FINALIDAD DEL PROCESO</w:t>
      </w:r>
      <w:r w:rsidR="00571DCD" w:rsidRPr="00570478">
        <w:rPr>
          <w:rFonts w:ascii="Arial" w:hAnsi="Arial" w:cs="Arial"/>
          <w:sz w:val="24"/>
          <w:szCs w:val="24"/>
        </w:rPr>
        <w:t>:</w:t>
      </w:r>
    </w:p>
    <w:p w14:paraId="027C6428" w14:textId="07F0CCBF"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b/>
          <w:sz w:val="24"/>
          <w:szCs w:val="24"/>
        </w:rPr>
        <w:t>El artículo 257</w:t>
      </w:r>
      <w:r w:rsidRPr="00570478">
        <w:rPr>
          <w:rFonts w:ascii="Arial" w:hAnsi="Arial" w:cs="Arial"/>
          <w:sz w:val="24"/>
          <w:szCs w:val="24"/>
        </w:rPr>
        <w:t xml:space="preserve"> </w:t>
      </w:r>
      <w:r w:rsidRPr="00570478">
        <w:rPr>
          <w:rFonts w:ascii="Arial" w:hAnsi="Arial" w:cs="Arial"/>
          <w:b/>
          <w:sz w:val="24"/>
          <w:szCs w:val="24"/>
        </w:rPr>
        <w:t>de la Carta Magna</w:t>
      </w:r>
      <w:r w:rsidRPr="00570478">
        <w:rPr>
          <w:rFonts w:ascii="Arial" w:hAnsi="Arial" w:cs="Arial"/>
          <w:sz w:val="24"/>
          <w:szCs w:val="24"/>
        </w:rPr>
        <w:t xml:space="preserve"> establece que el proceso constituye un instrumento fundamental para la realización de la justicia y </w:t>
      </w:r>
      <w:r w:rsidRPr="00570478">
        <w:rPr>
          <w:rFonts w:ascii="Arial" w:hAnsi="Arial" w:cs="Arial"/>
          <w:b/>
          <w:sz w:val="24"/>
          <w:szCs w:val="24"/>
        </w:rPr>
        <w:t>el artículo 13 del Código Orgánico Procesal Penal</w:t>
      </w:r>
      <w:r w:rsidRPr="00570478">
        <w:rPr>
          <w:rFonts w:ascii="Arial" w:hAnsi="Arial" w:cs="Arial"/>
          <w:sz w:val="24"/>
          <w:szCs w:val="24"/>
        </w:rPr>
        <w:t>, dispone que el fin del proceso es la búsqueda de la verdad por las vías jurídicas y, una vez encontrada ésta, debe arribarse a la justicia mediante la aplicación del derecho. A esta finalidad deberá atenerse el juez al adoptar su decisión.</w:t>
      </w:r>
    </w:p>
    <w:p w14:paraId="791B0F26"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El establecimiento de la verdad, supone que el tribunal está obligado a descubrir la historia de los hechos, que pueden no coincidir con la exposición de las partes y a los efectos de formar en él la certeza o evidencia suficiente para lograr su convicción, está facultado, de manera excepcional, para disponer de oficio la práctica de pruebas e interrogar a expertos y testigos, pues está obligado a formar su convicción con todos los elementos probatorios que hayan sido aportados en el proceso por las partes, siempre y cuando llenen los requisitos de Ley.</w:t>
      </w:r>
    </w:p>
    <w:p w14:paraId="1E21139F" w14:textId="37C5D24F" w:rsidR="008763AD" w:rsidRDefault="008763AD" w:rsidP="008763AD">
      <w:pPr>
        <w:widowControl w:val="0"/>
        <w:spacing w:after="0" w:line="360" w:lineRule="auto"/>
        <w:jc w:val="both"/>
        <w:rPr>
          <w:rStyle w:val="Ttulo2Car"/>
          <w:rFonts w:ascii="Arial" w:hAnsi="Arial" w:cs="Arial"/>
          <w:color w:val="auto"/>
          <w:sz w:val="24"/>
          <w:szCs w:val="24"/>
        </w:rPr>
      </w:pPr>
    </w:p>
    <w:p w14:paraId="3B21EBEE" w14:textId="77777777" w:rsidR="00050503" w:rsidRPr="00570478" w:rsidRDefault="00050503" w:rsidP="008763AD">
      <w:pPr>
        <w:widowControl w:val="0"/>
        <w:spacing w:after="0" w:line="360" w:lineRule="auto"/>
        <w:jc w:val="both"/>
        <w:rPr>
          <w:rStyle w:val="Ttulo2Car"/>
          <w:rFonts w:ascii="Arial" w:hAnsi="Arial" w:cs="Arial"/>
          <w:color w:val="auto"/>
          <w:sz w:val="24"/>
          <w:szCs w:val="24"/>
        </w:rPr>
      </w:pPr>
    </w:p>
    <w:p w14:paraId="75FA7F78" w14:textId="1209D47D" w:rsidR="008763AD" w:rsidRPr="00570478" w:rsidRDefault="008763AD" w:rsidP="008763AD">
      <w:pPr>
        <w:widowControl w:val="0"/>
        <w:spacing w:after="0" w:line="360" w:lineRule="auto"/>
        <w:jc w:val="both"/>
        <w:rPr>
          <w:rFonts w:ascii="Arial" w:hAnsi="Arial" w:cs="Arial"/>
          <w:b/>
          <w:sz w:val="24"/>
          <w:szCs w:val="24"/>
        </w:rPr>
      </w:pPr>
      <w:r w:rsidRPr="00570478">
        <w:rPr>
          <w:rStyle w:val="Ttulo2Car"/>
          <w:rFonts w:ascii="Arial" w:hAnsi="Arial" w:cs="Arial"/>
          <w:color w:val="auto"/>
          <w:sz w:val="24"/>
          <w:szCs w:val="24"/>
        </w:rPr>
        <w:t>PRESUNCIÓN DE INOCENCIA</w:t>
      </w:r>
      <w:r w:rsidR="004457B3" w:rsidRPr="00570478">
        <w:rPr>
          <w:rFonts w:ascii="Arial" w:hAnsi="Arial" w:cs="Arial"/>
          <w:b/>
          <w:sz w:val="24"/>
          <w:szCs w:val="24"/>
        </w:rPr>
        <w:t>:</w:t>
      </w:r>
    </w:p>
    <w:p w14:paraId="25F90E17"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El principio de presunción de inocencia o de no culpabilidad, es una de las principales derivaciones y fundamento político del principio del juicio previo, ambos principios constituyen las garantías básicas del proceso penal, sobre las cuales se construyen todas las demás. Tal presunción supone que toda persona es inocente mientras no se pruebe su culpabilidad en un verdadero proceso y mediante sentencia firme, en consecuencia, nadie podrá ser considerado ni tratado como culpable mientras una sentencia no lo declare como tal. La persona imputada es inocente mientras no se declare su culpabilidad en sentencia condenatoria.</w:t>
      </w:r>
    </w:p>
    <w:p w14:paraId="5E9E469F"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La persona incriminada no está obligada a probar su inocencia, pues éste es el estado que le da la ley. La carga de la prueba de la culpabilidad corresponde a la parte acusadora. De las pruebas aportadas debe quedar plenamente demostrada la culpabilidad del acusado.</w:t>
      </w:r>
    </w:p>
    <w:p w14:paraId="7908196D" w14:textId="77777777" w:rsidR="008763AD" w:rsidRPr="00570478" w:rsidRDefault="008763AD" w:rsidP="008763AD">
      <w:pPr>
        <w:widowControl w:val="0"/>
        <w:spacing w:after="0" w:line="360" w:lineRule="auto"/>
        <w:jc w:val="both"/>
        <w:rPr>
          <w:rFonts w:ascii="Arial" w:hAnsi="Arial" w:cs="Arial"/>
          <w:sz w:val="24"/>
          <w:szCs w:val="24"/>
        </w:rPr>
      </w:pPr>
    </w:p>
    <w:p w14:paraId="46C4585E"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lastRenderedPageBreak/>
        <w:t>Los derechos del imputado en el proceso están en plano de igualdad con el de su contraparte acusadora. La culpabilidad del acusado debe demostrarse en juicio oral, público y contradictorio.</w:t>
      </w:r>
    </w:p>
    <w:p w14:paraId="757EEC08"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La medida de privación judicial preventiva de libertad, limita el derecho a ser tratado como inocente, por tanto, sólo se justifica cuando exista peligro de obstaculización en la averiguación de la verdad o peligro de fuga.</w:t>
      </w:r>
    </w:p>
    <w:p w14:paraId="2131DF9A"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Como consecuencia del principio de inocencia, y del tratamiento como tal, la investigación debe evitar en lo posible las consecuencias negativas que supone para la reputación del imputado, el hecho de ser sometido a persecución penal.</w:t>
      </w:r>
    </w:p>
    <w:p w14:paraId="17FA97C8" w14:textId="77777777" w:rsidR="009C776E" w:rsidRDefault="009C776E" w:rsidP="008763AD">
      <w:pPr>
        <w:pStyle w:val="Ttulo2"/>
        <w:jc w:val="both"/>
        <w:rPr>
          <w:rFonts w:ascii="Arial" w:hAnsi="Arial" w:cs="Arial"/>
          <w:color w:val="auto"/>
          <w:sz w:val="24"/>
          <w:szCs w:val="24"/>
        </w:rPr>
      </w:pPr>
    </w:p>
    <w:p w14:paraId="51A5C35D" w14:textId="77777777" w:rsidR="009C776E" w:rsidRDefault="009C776E" w:rsidP="008763AD">
      <w:pPr>
        <w:pStyle w:val="Ttulo2"/>
        <w:jc w:val="both"/>
        <w:rPr>
          <w:rFonts w:ascii="Arial" w:hAnsi="Arial" w:cs="Arial"/>
          <w:color w:val="auto"/>
          <w:sz w:val="24"/>
          <w:szCs w:val="24"/>
        </w:rPr>
      </w:pPr>
    </w:p>
    <w:p w14:paraId="0A85567F" w14:textId="039DA3E9" w:rsidR="008763AD" w:rsidRPr="00570478" w:rsidRDefault="008763AD" w:rsidP="008763AD">
      <w:pPr>
        <w:pStyle w:val="Ttulo2"/>
        <w:jc w:val="both"/>
        <w:rPr>
          <w:rFonts w:ascii="Arial" w:hAnsi="Arial" w:cs="Arial"/>
          <w:color w:val="auto"/>
          <w:sz w:val="24"/>
          <w:szCs w:val="24"/>
        </w:rPr>
      </w:pPr>
      <w:r w:rsidRPr="00570478">
        <w:rPr>
          <w:rFonts w:ascii="Arial" w:hAnsi="Arial" w:cs="Arial"/>
          <w:color w:val="auto"/>
          <w:sz w:val="24"/>
          <w:szCs w:val="24"/>
        </w:rPr>
        <w:t>LIBERTAD PERSONAL</w:t>
      </w:r>
      <w:r w:rsidR="007D71F5" w:rsidRPr="00570478">
        <w:rPr>
          <w:rFonts w:ascii="Arial" w:hAnsi="Arial" w:cs="Arial"/>
          <w:color w:val="auto"/>
          <w:sz w:val="24"/>
          <w:szCs w:val="24"/>
        </w:rPr>
        <w:t>:</w:t>
      </w:r>
    </w:p>
    <w:p w14:paraId="06BEA32E" w14:textId="75C64ACF"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La libertad es uno de los valores superiores de nuestro ordenamiento jurídico, en efecto el artículo 20 de la Carta Magna establece que: “Toda persona tiene derecho al libre desenvolvimiento de su personalidad, sin más limitaciones que las que derivan del derecho de las demás y del orden público y social”</w:t>
      </w:r>
    </w:p>
    <w:p w14:paraId="5A86C84B"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ab/>
      </w:r>
    </w:p>
    <w:p w14:paraId="7FBEC201"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La libertad personal es inviolable y “…comprende una serie de derechos reivindicados frente a todo ataque del Estado, cuya protección asimismo se reclama…”1 incluyendo de este modo, el derecho a la vida y la integridad física y moral, siendo el centro de esta libertad que ninguna persona podrá ser arrestada o detenida sino en virtud de una orden judicial, o cuando sea sorprendida in fraganti.</w:t>
      </w:r>
    </w:p>
    <w:p w14:paraId="54259B9F" w14:textId="77777777" w:rsidR="008763AD" w:rsidRPr="00570478" w:rsidRDefault="008763AD" w:rsidP="008763AD">
      <w:pPr>
        <w:widowControl w:val="0"/>
        <w:spacing w:after="0" w:line="360" w:lineRule="auto"/>
        <w:jc w:val="both"/>
        <w:rPr>
          <w:rFonts w:ascii="Arial" w:hAnsi="Arial" w:cs="Arial"/>
          <w:b/>
          <w:sz w:val="24"/>
          <w:szCs w:val="24"/>
        </w:rPr>
      </w:pPr>
    </w:p>
    <w:p w14:paraId="35EDAECA" w14:textId="77777777" w:rsidR="008763AD" w:rsidRPr="00570478" w:rsidRDefault="008763AD" w:rsidP="008763AD">
      <w:pPr>
        <w:widowControl w:val="0"/>
        <w:spacing w:after="0" w:line="360" w:lineRule="auto"/>
        <w:jc w:val="both"/>
        <w:rPr>
          <w:rFonts w:ascii="Arial" w:hAnsi="Arial" w:cs="Arial"/>
          <w:b/>
          <w:sz w:val="24"/>
          <w:szCs w:val="24"/>
        </w:rPr>
      </w:pPr>
      <w:r w:rsidRPr="00570478">
        <w:rPr>
          <w:rStyle w:val="Ttulo2Car"/>
          <w:rFonts w:ascii="Arial" w:hAnsi="Arial" w:cs="Arial"/>
          <w:color w:val="auto"/>
          <w:sz w:val="24"/>
          <w:szCs w:val="24"/>
        </w:rPr>
        <w:t>EL DERECHO A LA DEFENSA</w:t>
      </w:r>
      <w:r w:rsidRPr="00570478">
        <w:rPr>
          <w:rFonts w:ascii="Arial" w:hAnsi="Arial" w:cs="Arial"/>
          <w:b/>
          <w:sz w:val="24"/>
          <w:szCs w:val="24"/>
        </w:rPr>
        <w:t>:</w:t>
      </w:r>
    </w:p>
    <w:p w14:paraId="7A573F1D"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El derecho a la defensa está inmerso dentro de los principios del debido proceso y la presunción de inocencia, y opera según el principio nulla probativo sine defensiones. Igualmente, la defensa e igualdad son características fundamentales en un sistema acusatorio y suponen el reconocimiento de la bilateralidad del derecho a la defensa, es decir, que éste no corresponde únicamente al demandado o acusado sino también a quien demanda o acusa. “Este sistema exige que para que se pueda probar una acusación debe existir defensa”</w:t>
      </w:r>
    </w:p>
    <w:p w14:paraId="001D4389" w14:textId="24ABCA69" w:rsidR="008763AD" w:rsidRPr="00570478" w:rsidRDefault="008763AD" w:rsidP="001316ED">
      <w:pPr>
        <w:pStyle w:val="Ttulo2"/>
        <w:rPr>
          <w:rFonts w:ascii="Arial" w:hAnsi="Arial" w:cs="Arial"/>
          <w:color w:val="auto"/>
          <w:sz w:val="24"/>
          <w:szCs w:val="24"/>
        </w:rPr>
      </w:pPr>
      <w:r w:rsidRPr="00570478">
        <w:rPr>
          <w:rFonts w:ascii="Arial" w:hAnsi="Arial" w:cs="Arial"/>
          <w:color w:val="auto"/>
          <w:sz w:val="24"/>
          <w:szCs w:val="24"/>
        </w:rPr>
        <w:lastRenderedPageBreak/>
        <w:t>LA IRRETROACTIVIDAD</w:t>
      </w:r>
      <w:r w:rsidR="0051732F" w:rsidRPr="00570478">
        <w:rPr>
          <w:rFonts w:ascii="Arial" w:hAnsi="Arial" w:cs="Arial"/>
          <w:color w:val="auto"/>
          <w:sz w:val="24"/>
          <w:szCs w:val="24"/>
        </w:rPr>
        <w:t>:</w:t>
      </w:r>
    </w:p>
    <w:p w14:paraId="4026D4BF" w14:textId="1AD4FE85"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La irretroactividad se basa en los principios de legalidad y de seguridad jurídica, en el sentido siguiente: No se puede castigar una conducta como delictiva si no existe una ley vigente que la contemple como tal (Nullum crimen, nulla poena sine previa lege</w:t>
      </w:r>
      <w:r w:rsidR="00571DCD" w:rsidRPr="00570478">
        <w:rPr>
          <w:rFonts w:ascii="Arial" w:hAnsi="Arial" w:cs="Arial"/>
          <w:sz w:val="24"/>
          <w:szCs w:val="24"/>
        </w:rPr>
        <w:t>). Proporciona</w:t>
      </w:r>
      <w:r w:rsidRPr="00570478">
        <w:rPr>
          <w:rFonts w:ascii="Arial" w:hAnsi="Arial" w:cs="Arial"/>
          <w:sz w:val="24"/>
          <w:szCs w:val="24"/>
        </w:rPr>
        <w:t xml:space="preserve"> un sistema de conductas prohibidas, para cuya materialización anuncia la imposición de una pena. Tiene una doble perspectiva</w:t>
      </w:r>
      <w:r w:rsidR="00E70C90" w:rsidRPr="00570478">
        <w:rPr>
          <w:rFonts w:ascii="Arial" w:hAnsi="Arial" w:cs="Arial"/>
          <w:sz w:val="24"/>
          <w:szCs w:val="24"/>
        </w:rPr>
        <w:t>.</w:t>
      </w:r>
    </w:p>
    <w:p w14:paraId="5678E79A"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Prohibición de retroactividad de la ley perjudicial para el reo y se permite la aplicación retroactiva de las leyes penales que beneficien al reo.</w:t>
      </w:r>
    </w:p>
    <w:p w14:paraId="7759EDE9" w14:textId="77777777" w:rsidR="008763AD" w:rsidRPr="00570478" w:rsidRDefault="008763AD" w:rsidP="008763AD">
      <w:pPr>
        <w:widowControl w:val="0"/>
        <w:spacing w:after="0" w:line="360" w:lineRule="auto"/>
        <w:rPr>
          <w:rFonts w:ascii="Arial" w:hAnsi="Arial" w:cs="Arial"/>
          <w:sz w:val="24"/>
          <w:szCs w:val="24"/>
        </w:rPr>
      </w:pPr>
    </w:p>
    <w:p w14:paraId="50090439" w14:textId="77777777" w:rsidR="008763AD" w:rsidRPr="00570478" w:rsidRDefault="008763AD" w:rsidP="008763AD">
      <w:pPr>
        <w:widowControl w:val="0"/>
        <w:spacing w:after="0" w:line="360" w:lineRule="auto"/>
        <w:rPr>
          <w:rFonts w:ascii="Arial" w:hAnsi="Arial" w:cs="Arial"/>
          <w:sz w:val="24"/>
          <w:szCs w:val="24"/>
          <w:shd w:val="clear" w:color="auto" w:fill="F8F8F5"/>
        </w:rPr>
      </w:pPr>
      <w:r w:rsidRPr="00570478">
        <w:rPr>
          <w:rStyle w:val="Ttulo1Car"/>
          <w:rFonts w:ascii="Arial" w:hAnsi="Arial" w:cs="Arial"/>
          <w:color w:val="auto"/>
          <w:sz w:val="24"/>
          <w:szCs w:val="24"/>
        </w:rPr>
        <w:t>LAS ENMIENDAS CONSTITUCIONALES</w:t>
      </w:r>
      <w:r w:rsidRPr="00570478">
        <w:rPr>
          <w:rFonts w:ascii="Arial" w:hAnsi="Arial" w:cs="Arial"/>
          <w:b/>
          <w:sz w:val="24"/>
          <w:szCs w:val="24"/>
        </w:rPr>
        <w:t>:</w:t>
      </w:r>
      <w:r w:rsidRPr="00570478">
        <w:rPr>
          <w:rFonts w:ascii="Arial" w:hAnsi="Arial" w:cs="Arial"/>
          <w:sz w:val="24"/>
          <w:szCs w:val="24"/>
        </w:rPr>
        <w:t xml:space="preserve"> Modifica los argumentos de las Carta Magna sin alterar su estructura fundamental. </w:t>
      </w:r>
      <w:r w:rsidRPr="00570478">
        <w:rPr>
          <w:rFonts w:ascii="Arial" w:hAnsi="Arial" w:cs="Arial"/>
          <w:sz w:val="24"/>
          <w:szCs w:val="24"/>
          <w:shd w:val="clear" w:color="auto" w:fill="F8F8F5"/>
        </w:rPr>
        <w:t>La enmienda es un mecanismo que estipula la Constitución de la República Bolivariana de Venezuela en su artículo 341 y tiene por objetivo la adición o modificación de uno o varios artículos de la Carta Magna venezolana sin alterar su estructura fundamental.</w:t>
      </w:r>
    </w:p>
    <w:p w14:paraId="04F3CCDC" w14:textId="77777777" w:rsidR="008763AD" w:rsidRPr="00570478" w:rsidRDefault="008763AD" w:rsidP="008763AD">
      <w:pPr>
        <w:widowControl w:val="0"/>
        <w:spacing w:after="0" w:line="360" w:lineRule="auto"/>
        <w:jc w:val="both"/>
        <w:rPr>
          <w:rFonts w:ascii="Arial" w:hAnsi="Arial" w:cs="Arial"/>
          <w:sz w:val="24"/>
          <w:szCs w:val="24"/>
        </w:rPr>
      </w:pPr>
    </w:p>
    <w:p w14:paraId="1806D8B5" w14:textId="77777777" w:rsidR="008763AD" w:rsidRPr="00570478" w:rsidRDefault="008763AD" w:rsidP="008763AD">
      <w:pPr>
        <w:widowControl w:val="0"/>
        <w:spacing w:after="0" w:line="360" w:lineRule="auto"/>
        <w:jc w:val="both"/>
        <w:rPr>
          <w:rStyle w:val="Ttulo2Car"/>
          <w:rFonts w:ascii="Arial" w:hAnsi="Arial" w:cs="Arial"/>
          <w:color w:val="auto"/>
          <w:sz w:val="24"/>
          <w:szCs w:val="24"/>
        </w:rPr>
      </w:pPr>
      <w:r w:rsidRPr="00570478">
        <w:rPr>
          <w:rFonts w:ascii="Arial" w:hAnsi="Arial" w:cs="Arial"/>
          <w:b/>
          <w:sz w:val="24"/>
          <w:szCs w:val="24"/>
          <w:shd w:val="clear" w:color="auto" w:fill="F8F8F5"/>
        </w:rPr>
        <w:t>¿</w:t>
      </w:r>
      <w:r w:rsidRPr="00570478">
        <w:rPr>
          <w:rStyle w:val="Ttulo2Car"/>
          <w:rFonts w:ascii="Arial" w:hAnsi="Arial" w:cs="Arial"/>
          <w:color w:val="auto"/>
          <w:sz w:val="24"/>
          <w:szCs w:val="24"/>
        </w:rPr>
        <w:t>Quién propone la enmienda?</w:t>
      </w:r>
    </w:p>
    <w:p w14:paraId="59B467DA" w14:textId="77777777" w:rsidR="008763AD" w:rsidRPr="00570478" w:rsidRDefault="008763AD" w:rsidP="008763AD">
      <w:pPr>
        <w:widowControl w:val="0"/>
        <w:spacing w:after="0" w:line="360" w:lineRule="auto"/>
        <w:jc w:val="both"/>
        <w:rPr>
          <w:rFonts w:ascii="Arial" w:hAnsi="Arial" w:cs="Arial"/>
          <w:sz w:val="24"/>
          <w:szCs w:val="24"/>
          <w:shd w:val="clear" w:color="auto" w:fill="F8F8F5"/>
        </w:rPr>
      </w:pPr>
      <w:r w:rsidRPr="00570478">
        <w:rPr>
          <w:rFonts w:ascii="Arial" w:hAnsi="Arial" w:cs="Arial"/>
          <w:sz w:val="24"/>
          <w:szCs w:val="24"/>
          <w:shd w:val="clear" w:color="auto" w:fill="F8F8F5"/>
        </w:rPr>
        <w:t>La Constitución venezolana estipula en el numeral 1 del artículo 341: La iniciativa podrá partir del quince por ciento de los ciudadanos inscritos y ciudadanas inscritas en el Registro Civil y Electoral; o de un treinta por ciento de los integrantes de la Asamblea Nacional o del presidente o presidenta de la República en Consejo de Ministros”.</w:t>
      </w:r>
    </w:p>
    <w:p w14:paraId="7900F6B3" w14:textId="77777777" w:rsidR="008763AD" w:rsidRPr="00570478" w:rsidRDefault="008763AD" w:rsidP="008763AD">
      <w:pPr>
        <w:widowControl w:val="0"/>
        <w:spacing w:after="0" w:line="360" w:lineRule="auto"/>
        <w:jc w:val="both"/>
        <w:rPr>
          <w:rFonts w:ascii="Arial" w:hAnsi="Arial" w:cs="Arial"/>
          <w:sz w:val="24"/>
          <w:szCs w:val="24"/>
          <w:shd w:val="clear" w:color="auto" w:fill="F8F8F5"/>
        </w:rPr>
      </w:pPr>
      <w:r w:rsidRPr="00570478">
        <w:rPr>
          <w:rFonts w:ascii="Arial" w:hAnsi="Arial" w:cs="Arial"/>
          <w:sz w:val="24"/>
          <w:szCs w:val="24"/>
          <w:shd w:val="clear" w:color="auto" w:fill="F8F8F5"/>
        </w:rPr>
        <w:t>Asimismo, el numeral 2 de este mismo artículo dicta: “Cuando la iniciativa parta de la Asamblea Nacional, la enmienda requerirá la aprobación de ésta por la mayoría de sus integrantes y se discutirá, según el procedimiento establecido en esta Constitución para la formación de leyes”.</w:t>
      </w:r>
    </w:p>
    <w:p w14:paraId="464B1345" w14:textId="77777777" w:rsidR="00050503" w:rsidRDefault="00050503" w:rsidP="008763AD">
      <w:pPr>
        <w:pStyle w:val="Ttulo2"/>
        <w:jc w:val="both"/>
        <w:rPr>
          <w:rFonts w:ascii="Arial" w:hAnsi="Arial" w:cs="Arial"/>
          <w:color w:val="auto"/>
          <w:sz w:val="24"/>
          <w:szCs w:val="24"/>
          <w:shd w:val="clear" w:color="auto" w:fill="F8F8F5"/>
        </w:rPr>
      </w:pPr>
    </w:p>
    <w:p w14:paraId="22F97949" w14:textId="2DFC6212" w:rsidR="008763AD" w:rsidRPr="00570478" w:rsidRDefault="008763AD" w:rsidP="008763AD">
      <w:pPr>
        <w:pStyle w:val="Ttulo2"/>
        <w:jc w:val="both"/>
        <w:rPr>
          <w:rFonts w:ascii="Arial" w:hAnsi="Arial" w:cs="Arial"/>
          <w:color w:val="auto"/>
          <w:sz w:val="24"/>
          <w:szCs w:val="24"/>
          <w:shd w:val="clear" w:color="auto" w:fill="F8F8F5"/>
        </w:rPr>
      </w:pPr>
      <w:r w:rsidRPr="00570478">
        <w:rPr>
          <w:rFonts w:ascii="Arial" w:hAnsi="Arial" w:cs="Arial"/>
          <w:color w:val="auto"/>
          <w:sz w:val="24"/>
          <w:szCs w:val="24"/>
          <w:shd w:val="clear" w:color="auto" w:fill="F8F8F5"/>
        </w:rPr>
        <w:t>¿Cómo se decide?</w:t>
      </w:r>
    </w:p>
    <w:p w14:paraId="57AEB5B1" w14:textId="77777777" w:rsidR="008763AD" w:rsidRPr="00570478" w:rsidRDefault="008763AD" w:rsidP="008763AD">
      <w:pPr>
        <w:widowControl w:val="0"/>
        <w:spacing w:after="0" w:line="360" w:lineRule="auto"/>
        <w:jc w:val="both"/>
        <w:rPr>
          <w:rFonts w:ascii="Arial" w:hAnsi="Arial" w:cs="Arial"/>
          <w:sz w:val="24"/>
          <w:szCs w:val="24"/>
          <w:shd w:val="clear" w:color="auto" w:fill="F8F8F5"/>
        </w:rPr>
      </w:pPr>
      <w:r w:rsidRPr="00570478">
        <w:rPr>
          <w:rFonts w:ascii="Arial" w:hAnsi="Arial" w:cs="Arial"/>
          <w:sz w:val="24"/>
          <w:szCs w:val="24"/>
          <w:shd w:val="clear" w:color="auto" w:fill="F8F8F5"/>
        </w:rPr>
        <w:t>Como en todos los procesos en los cuales existen decisiones trascendentales, la enmienda constitucional requiere ser llevada a referendo aprobatorio, donde los electores y electoras inscritos en el Registro Electoral asisten a la convocatoria que realiza el Consejo Nacional Electoral y votan por si es aplicable o no.</w:t>
      </w:r>
    </w:p>
    <w:p w14:paraId="647D2EC6" w14:textId="77777777" w:rsidR="008763AD" w:rsidRPr="00570478" w:rsidRDefault="008763AD" w:rsidP="008763AD">
      <w:pPr>
        <w:widowControl w:val="0"/>
        <w:spacing w:after="0" w:line="360" w:lineRule="auto"/>
        <w:jc w:val="both"/>
        <w:rPr>
          <w:rFonts w:ascii="Arial" w:hAnsi="Arial" w:cs="Arial"/>
          <w:sz w:val="24"/>
          <w:szCs w:val="24"/>
          <w:shd w:val="clear" w:color="auto" w:fill="F8F8F5"/>
        </w:rPr>
      </w:pPr>
    </w:p>
    <w:p w14:paraId="31785C37" w14:textId="77777777" w:rsidR="008763AD" w:rsidRPr="00570478" w:rsidRDefault="008763AD" w:rsidP="008763AD">
      <w:pPr>
        <w:widowControl w:val="0"/>
        <w:spacing w:after="0" w:line="360" w:lineRule="auto"/>
        <w:jc w:val="both"/>
        <w:rPr>
          <w:rFonts w:ascii="Arial" w:hAnsi="Arial" w:cs="Arial"/>
          <w:sz w:val="24"/>
          <w:szCs w:val="24"/>
          <w:shd w:val="clear" w:color="auto" w:fill="F8F8F5"/>
        </w:rPr>
      </w:pPr>
      <w:r w:rsidRPr="00570478">
        <w:rPr>
          <w:rFonts w:ascii="Arial" w:hAnsi="Arial" w:cs="Arial"/>
          <w:sz w:val="24"/>
          <w:szCs w:val="24"/>
          <w:shd w:val="clear" w:color="auto" w:fill="F8F8F5"/>
        </w:rPr>
        <w:t>Para que sea aplicable se necesita que sea aprobada por la mayoría de los venezolanos que asisten a la jornada electoral aprobatoria, lo que significa que es el pueblo el que decide en votaciones secretas y directas si es necesaria su aplicación.</w:t>
      </w:r>
      <w:r w:rsidRPr="00570478">
        <w:rPr>
          <w:rFonts w:ascii="Arial" w:hAnsi="Arial" w:cs="Arial"/>
          <w:sz w:val="24"/>
          <w:szCs w:val="24"/>
        </w:rPr>
        <w:tab/>
      </w:r>
      <w:r w:rsidRPr="00570478">
        <w:rPr>
          <w:rFonts w:ascii="Arial" w:hAnsi="Arial" w:cs="Arial"/>
          <w:sz w:val="24"/>
          <w:szCs w:val="24"/>
        </w:rPr>
        <w:tab/>
      </w:r>
      <w:r w:rsidRPr="00570478">
        <w:rPr>
          <w:rFonts w:ascii="Arial" w:hAnsi="Arial" w:cs="Arial"/>
          <w:sz w:val="24"/>
          <w:szCs w:val="24"/>
        </w:rPr>
        <w:tab/>
      </w:r>
      <w:r w:rsidRPr="00570478">
        <w:rPr>
          <w:rFonts w:ascii="Arial" w:hAnsi="Arial" w:cs="Arial"/>
          <w:sz w:val="24"/>
          <w:szCs w:val="24"/>
        </w:rPr>
        <w:tab/>
      </w:r>
    </w:p>
    <w:p w14:paraId="71766E3D" w14:textId="64650A41" w:rsidR="008763AD" w:rsidRPr="00570478" w:rsidRDefault="008763AD" w:rsidP="008763AD">
      <w:pPr>
        <w:pStyle w:val="Ttulo1"/>
        <w:jc w:val="both"/>
        <w:rPr>
          <w:rFonts w:ascii="Arial" w:hAnsi="Arial" w:cs="Arial"/>
          <w:color w:val="auto"/>
          <w:sz w:val="24"/>
          <w:szCs w:val="24"/>
        </w:rPr>
      </w:pPr>
      <w:r w:rsidRPr="00570478">
        <w:rPr>
          <w:rFonts w:ascii="Arial" w:hAnsi="Arial" w:cs="Arial"/>
          <w:color w:val="auto"/>
          <w:sz w:val="24"/>
          <w:szCs w:val="24"/>
        </w:rPr>
        <w:t xml:space="preserve"> EL REFERÉNDUM</w:t>
      </w:r>
      <w:r w:rsidRPr="00570478">
        <w:rPr>
          <w:rFonts w:ascii="Arial" w:hAnsi="Arial" w:cs="Arial"/>
          <w:sz w:val="24"/>
          <w:szCs w:val="24"/>
        </w:rPr>
        <w:t xml:space="preserve">: </w:t>
      </w:r>
      <w:r w:rsidRPr="00570478">
        <w:rPr>
          <w:rFonts w:ascii="Arial" w:hAnsi="Arial" w:cs="Arial"/>
          <w:b w:val="0"/>
          <w:color w:val="auto"/>
          <w:sz w:val="24"/>
          <w:szCs w:val="24"/>
        </w:rPr>
        <w:t>Es un procedimiento jurídico a través cual se someterán a voto popular leyes o actos administrativos inherentes a la vida política, económica, social de una nación.</w:t>
      </w:r>
    </w:p>
    <w:p w14:paraId="67700634"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Es un mecanismo de democracia directa y de participación ciudadana donde se pregunta la opinión de los ciudadanos para aprobar o rechazar la creación, modificación o derogación de una ley o un acto administrativo a través del sufragio.</w:t>
      </w:r>
    </w:p>
    <w:p w14:paraId="4FAAF665" w14:textId="77777777" w:rsidR="008763AD" w:rsidRPr="00570478" w:rsidRDefault="008763AD" w:rsidP="008763AD">
      <w:pPr>
        <w:widowControl w:val="0"/>
        <w:spacing w:after="0" w:line="360" w:lineRule="auto"/>
        <w:jc w:val="both"/>
        <w:rPr>
          <w:rFonts w:ascii="Arial" w:hAnsi="Arial" w:cs="Arial"/>
          <w:sz w:val="24"/>
          <w:szCs w:val="24"/>
        </w:rPr>
      </w:pPr>
    </w:p>
    <w:p w14:paraId="6CBB640B"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Según su objetivo están estos tipos de referéndum:</w:t>
      </w:r>
    </w:p>
    <w:p w14:paraId="6BF9F4A7" w14:textId="77777777" w:rsidR="008763AD" w:rsidRPr="00570478" w:rsidRDefault="008763AD" w:rsidP="008763AD">
      <w:pPr>
        <w:widowControl w:val="0"/>
        <w:spacing w:after="0" w:line="360" w:lineRule="auto"/>
        <w:jc w:val="both"/>
        <w:rPr>
          <w:rFonts w:ascii="Arial" w:hAnsi="Arial" w:cs="Arial"/>
          <w:sz w:val="24"/>
          <w:szCs w:val="24"/>
        </w:rPr>
      </w:pPr>
    </w:p>
    <w:p w14:paraId="6F2B91D7"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b/>
          <w:sz w:val="24"/>
          <w:szCs w:val="24"/>
        </w:rPr>
        <w:t>Referéndum de independencia:</w:t>
      </w:r>
      <w:r w:rsidRPr="00570478">
        <w:rPr>
          <w:rFonts w:ascii="Arial" w:hAnsi="Arial" w:cs="Arial"/>
          <w:sz w:val="24"/>
          <w:szCs w:val="24"/>
        </w:rPr>
        <w:t xml:space="preserve"> Si el objeto es la declaración de independencia.</w:t>
      </w:r>
    </w:p>
    <w:p w14:paraId="7586E9F3"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b/>
          <w:sz w:val="24"/>
          <w:szCs w:val="24"/>
        </w:rPr>
        <w:t>Referéndum constitucional:</w:t>
      </w:r>
      <w:r w:rsidRPr="00570478">
        <w:rPr>
          <w:rFonts w:ascii="Arial" w:hAnsi="Arial" w:cs="Arial"/>
          <w:sz w:val="24"/>
          <w:szCs w:val="24"/>
        </w:rPr>
        <w:t xml:space="preserve"> Si el objeto es tema relacionado con una constitución.</w:t>
      </w:r>
    </w:p>
    <w:p w14:paraId="53CA116D"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b/>
          <w:sz w:val="24"/>
          <w:szCs w:val="24"/>
        </w:rPr>
        <w:t>Referéndum legal:</w:t>
      </w:r>
      <w:r w:rsidRPr="00570478">
        <w:rPr>
          <w:rFonts w:ascii="Arial" w:hAnsi="Arial" w:cs="Arial"/>
          <w:sz w:val="24"/>
          <w:szCs w:val="24"/>
        </w:rPr>
        <w:t xml:space="preserve"> Si el objeto está relacionado con una ley.</w:t>
      </w:r>
    </w:p>
    <w:p w14:paraId="0A0B7012" w14:textId="77777777" w:rsidR="008763AD" w:rsidRPr="00570478" w:rsidRDefault="008763AD" w:rsidP="008763AD">
      <w:pPr>
        <w:widowControl w:val="0"/>
        <w:spacing w:after="0" w:line="360" w:lineRule="auto"/>
        <w:jc w:val="both"/>
        <w:rPr>
          <w:rFonts w:ascii="Arial" w:hAnsi="Arial" w:cs="Arial"/>
          <w:sz w:val="24"/>
          <w:szCs w:val="24"/>
        </w:rPr>
      </w:pPr>
      <w:r w:rsidRPr="00570478">
        <w:rPr>
          <w:rFonts w:ascii="Arial" w:hAnsi="Arial" w:cs="Arial"/>
          <w:b/>
          <w:sz w:val="24"/>
          <w:szCs w:val="24"/>
        </w:rPr>
        <w:t>Referéndum revocatorio:</w:t>
      </w:r>
      <w:r w:rsidRPr="00570478">
        <w:rPr>
          <w:rFonts w:ascii="Arial" w:hAnsi="Arial" w:cs="Arial"/>
          <w:sz w:val="24"/>
          <w:szCs w:val="24"/>
        </w:rPr>
        <w:t xml:space="preserve"> Si el objeto es revocar un mandato de elección popular.</w:t>
      </w:r>
    </w:p>
    <w:p w14:paraId="73D72479" w14:textId="77777777" w:rsidR="008763AD" w:rsidRPr="00570478" w:rsidRDefault="008763AD" w:rsidP="008763AD">
      <w:pPr>
        <w:widowControl w:val="0"/>
        <w:spacing w:after="0" w:line="360" w:lineRule="auto"/>
        <w:jc w:val="both"/>
        <w:rPr>
          <w:rFonts w:ascii="Arial" w:hAnsi="Arial" w:cs="Arial"/>
          <w:sz w:val="24"/>
          <w:szCs w:val="24"/>
        </w:rPr>
      </w:pPr>
    </w:p>
    <w:p w14:paraId="6551BD20" w14:textId="77777777" w:rsidR="009C776E"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 xml:space="preserve">En el Referéndum, se pregunta a los ciudadanos para aprobar o rechazas las modificación o derogación de una ley o un acto administrativo a través del sufragio Un </w:t>
      </w:r>
      <w:r w:rsidR="00BB72B7" w:rsidRPr="00570478">
        <w:rPr>
          <w:rStyle w:val="Textoennegrita"/>
          <w:rFonts w:ascii="Arial" w:hAnsi="Arial" w:cs="Arial"/>
          <w:sz w:val="24"/>
          <w:szCs w:val="24"/>
          <w:bdr w:val="none" w:sz="0" w:space="0" w:color="auto" w:frame="1"/>
        </w:rPr>
        <w:t xml:space="preserve">referéndum </w:t>
      </w:r>
      <w:r w:rsidR="00BB72B7" w:rsidRPr="00570478">
        <w:rPr>
          <w:rFonts w:ascii="Arial" w:hAnsi="Arial" w:cs="Arial"/>
          <w:sz w:val="24"/>
          <w:szCs w:val="24"/>
        </w:rPr>
        <w:t>es</w:t>
      </w:r>
      <w:r w:rsidRPr="00570478">
        <w:rPr>
          <w:rFonts w:ascii="Arial" w:hAnsi="Arial" w:cs="Arial"/>
          <w:sz w:val="24"/>
          <w:szCs w:val="24"/>
        </w:rPr>
        <w:t xml:space="preserve"> un </w:t>
      </w:r>
      <w:r w:rsidRPr="00570478">
        <w:rPr>
          <w:rStyle w:val="Textoennegrita"/>
          <w:rFonts w:ascii="Arial" w:hAnsi="Arial" w:cs="Arial"/>
          <w:sz w:val="24"/>
          <w:szCs w:val="24"/>
          <w:bdr w:val="none" w:sz="0" w:space="0" w:color="auto" w:frame="1"/>
        </w:rPr>
        <w:t xml:space="preserve">mecanismo legal </w:t>
      </w:r>
      <w:r w:rsidRPr="00570478">
        <w:rPr>
          <w:rFonts w:ascii="Arial" w:hAnsi="Arial" w:cs="Arial"/>
          <w:sz w:val="24"/>
          <w:szCs w:val="24"/>
        </w:rPr>
        <w:t xml:space="preserve">que permite a la población </w:t>
      </w:r>
      <w:r w:rsidRPr="00570478">
        <w:rPr>
          <w:rStyle w:val="Textoennegrita"/>
          <w:rFonts w:ascii="Arial" w:hAnsi="Arial" w:cs="Arial"/>
          <w:sz w:val="24"/>
          <w:szCs w:val="24"/>
          <w:bdr w:val="none" w:sz="0" w:space="0" w:color="auto" w:frame="1"/>
        </w:rPr>
        <w:t>ratificar o rechazar ciertas resoluciones</w:t>
      </w:r>
      <w:r w:rsidRPr="00570478">
        <w:rPr>
          <w:rFonts w:ascii="Arial" w:hAnsi="Arial" w:cs="Arial"/>
          <w:sz w:val="24"/>
          <w:szCs w:val="24"/>
        </w:rPr>
        <w:t xml:space="preserve"> de un </w:t>
      </w:r>
      <w:r w:rsidR="00BB72B7" w:rsidRPr="00570478">
        <w:rPr>
          <w:rFonts w:ascii="Arial" w:hAnsi="Arial" w:cs="Arial"/>
          <w:sz w:val="24"/>
          <w:szCs w:val="24"/>
        </w:rPr>
        <w:t>gobierno. Se</w:t>
      </w:r>
      <w:r w:rsidRPr="00570478">
        <w:rPr>
          <w:rFonts w:ascii="Arial" w:hAnsi="Arial" w:cs="Arial"/>
          <w:sz w:val="24"/>
          <w:szCs w:val="24"/>
        </w:rPr>
        <w:t xml:space="preserve"> trata de una herramienta propia de la </w:t>
      </w:r>
      <w:r w:rsidRPr="00570478">
        <w:rPr>
          <w:rStyle w:val="Textoennegrita"/>
          <w:rFonts w:ascii="Arial" w:hAnsi="Arial" w:cs="Arial"/>
          <w:sz w:val="24"/>
          <w:szCs w:val="24"/>
          <w:bdr w:val="none" w:sz="0" w:space="0" w:color="auto" w:frame="1"/>
        </w:rPr>
        <w:t>democracia directa</w:t>
      </w:r>
      <w:r w:rsidRPr="00570478">
        <w:rPr>
          <w:rFonts w:ascii="Arial" w:hAnsi="Arial" w:cs="Arial"/>
          <w:sz w:val="24"/>
          <w:szCs w:val="24"/>
        </w:rPr>
        <w:t>, en la cual la gente toma una decisión sin necesidad de la intermediación de los representantes tomada por un </w:t>
      </w:r>
      <w:hyperlink r:id="rId18" w:history="1">
        <w:r w:rsidRPr="00570478">
          <w:rPr>
            <w:rStyle w:val="Hipervnculo"/>
            <w:rFonts w:ascii="Arial" w:hAnsi="Arial" w:cs="Arial"/>
            <w:sz w:val="24"/>
            <w:szCs w:val="24"/>
          </w:rPr>
          <w:t>pueblo</w:t>
        </w:r>
      </w:hyperlink>
      <w:r w:rsidRPr="00570478">
        <w:rPr>
          <w:rFonts w:ascii="Arial" w:hAnsi="Arial" w:cs="Arial"/>
          <w:sz w:val="24"/>
          <w:szCs w:val="24"/>
        </w:rPr>
        <w:t xml:space="preserve"> a partir de la pluralidad de votos. </w:t>
      </w:r>
    </w:p>
    <w:p w14:paraId="3C545B50" w14:textId="77777777" w:rsidR="001B4832" w:rsidRDefault="001B4832" w:rsidP="008763AD">
      <w:pPr>
        <w:widowControl w:val="0"/>
        <w:spacing w:after="0" w:line="360" w:lineRule="auto"/>
        <w:jc w:val="both"/>
        <w:rPr>
          <w:rFonts w:ascii="Arial" w:hAnsi="Arial" w:cs="Arial"/>
          <w:b/>
          <w:sz w:val="24"/>
          <w:szCs w:val="24"/>
        </w:rPr>
      </w:pPr>
    </w:p>
    <w:p w14:paraId="79EF638D" w14:textId="788FB65F" w:rsidR="009C776E" w:rsidRPr="009C776E" w:rsidRDefault="009C776E" w:rsidP="008763AD">
      <w:pPr>
        <w:widowControl w:val="0"/>
        <w:spacing w:after="0" w:line="360" w:lineRule="auto"/>
        <w:jc w:val="both"/>
        <w:rPr>
          <w:rFonts w:ascii="Arial" w:hAnsi="Arial" w:cs="Arial"/>
          <w:b/>
          <w:sz w:val="24"/>
          <w:szCs w:val="24"/>
        </w:rPr>
      </w:pPr>
      <w:r w:rsidRPr="009C776E">
        <w:rPr>
          <w:rFonts w:ascii="Arial" w:hAnsi="Arial" w:cs="Arial"/>
          <w:b/>
          <w:sz w:val="24"/>
          <w:szCs w:val="24"/>
        </w:rPr>
        <w:t>PLEBICITO</w:t>
      </w:r>
    </w:p>
    <w:p w14:paraId="2EC8108E" w14:textId="2FE3D843" w:rsidR="001B4832" w:rsidRDefault="008763AD" w:rsidP="008763AD">
      <w:pPr>
        <w:widowControl w:val="0"/>
        <w:spacing w:after="0" w:line="360" w:lineRule="auto"/>
        <w:jc w:val="both"/>
        <w:rPr>
          <w:rFonts w:ascii="Arial" w:hAnsi="Arial" w:cs="Arial"/>
          <w:sz w:val="24"/>
          <w:szCs w:val="24"/>
        </w:rPr>
      </w:pPr>
      <w:r w:rsidRPr="00570478">
        <w:rPr>
          <w:rFonts w:ascii="Arial" w:hAnsi="Arial" w:cs="Arial"/>
          <w:sz w:val="24"/>
          <w:szCs w:val="24"/>
        </w:rPr>
        <w:t xml:space="preserve">Se trata de una consulta realizada por los poderes públicos para que la ciudadanía se exprese mediante el voto popular directo respecto a una determinada propuesta. También podríamos definir al plebiscito.  como una resolución tomada por un pueblo </w:t>
      </w:r>
      <w:r w:rsidRPr="00570478">
        <w:rPr>
          <w:rFonts w:ascii="Arial" w:hAnsi="Arial" w:cs="Arial"/>
          <w:sz w:val="24"/>
          <w:szCs w:val="24"/>
        </w:rPr>
        <w:lastRenderedPageBreak/>
        <w:t>a partir de la pluralidad de votos. Se trata de una consulta realizada por los poderes públicos para que la ciudadanía se exprese mediante el voto popular directo respecto a una determinada propuesta.</w:t>
      </w:r>
    </w:p>
    <w:p w14:paraId="597B12D7" w14:textId="02EF7834" w:rsidR="00050503" w:rsidRPr="00570478" w:rsidRDefault="008763AD" w:rsidP="00833876">
      <w:pPr>
        <w:widowControl w:val="0"/>
        <w:spacing w:after="0" w:line="360" w:lineRule="auto"/>
        <w:jc w:val="both"/>
        <w:rPr>
          <w:rFonts w:ascii="Arial" w:hAnsi="Arial" w:cs="Arial"/>
          <w:sz w:val="24"/>
          <w:szCs w:val="24"/>
        </w:rPr>
      </w:pPr>
      <w:r w:rsidRPr="00570478">
        <w:rPr>
          <w:rFonts w:ascii="Arial" w:hAnsi="Arial" w:cs="Arial"/>
          <w:sz w:val="24"/>
          <w:szCs w:val="24"/>
        </w:rPr>
        <w:t>Es una elección que nace por propuesta de los representantes constitucionales. Suele crearse a partir de la fórmula “sí o no”, donde los votantes deben responder a la pregunta planteada por un ente electoral.</w:t>
      </w:r>
    </w:p>
    <w:p w14:paraId="2F1403B0" w14:textId="49AF1835" w:rsidR="008763AD" w:rsidRPr="00907006" w:rsidRDefault="008763AD" w:rsidP="008763AD">
      <w:pPr>
        <w:pStyle w:val="Ttulo2"/>
        <w:rPr>
          <w:rFonts w:ascii="Arial" w:hAnsi="Arial" w:cs="Arial"/>
          <w:sz w:val="24"/>
          <w:szCs w:val="24"/>
        </w:rPr>
      </w:pPr>
      <w:r w:rsidRPr="00907006">
        <w:rPr>
          <w:rFonts w:ascii="Arial" w:hAnsi="Arial" w:cs="Arial"/>
          <w:color w:val="auto"/>
          <w:sz w:val="24"/>
          <w:szCs w:val="24"/>
        </w:rPr>
        <w:t>DIFERENCIAS ENTRE REFERÉNDUM Y PLEBISCITO</w:t>
      </w:r>
      <w:r w:rsidR="00E70C90" w:rsidRPr="00907006">
        <w:rPr>
          <w:rFonts w:ascii="Arial" w:hAnsi="Arial" w:cs="Arial"/>
          <w:color w:val="auto"/>
          <w:sz w:val="24"/>
          <w:szCs w:val="24"/>
        </w:rPr>
        <w:t>:</w:t>
      </w:r>
    </w:p>
    <w:p w14:paraId="42B14C47" w14:textId="0D4B7468" w:rsidR="008763AD" w:rsidRPr="00907006" w:rsidRDefault="00E70C90" w:rsidP="008763AD">
      <w:pPr>
        <w:widowControl w:val="0"/>
        <w:spacing w:after="0" w:line="360" w:lineRule="auto"/>
        <w:jc w:val="both"/>
        <w:rPr>
          <w:rFonts w:ascii="Arial" w:hAnsi="Arial" w:cs="Arial"/>
          <w:sz w:val="24"/>
          <w:szCs w:val="24"/>
        </w:rPr>
      </w:pPr>
      <w:r w:rsidRPr="00907006">
        <w:rPr>
          <w:rFonts w:ascii="Arial" w:hAnsi="Arial" w:cs="Arial"/>
          <w:sz w:val="24"/>
          <w:szCs w:val="24"/>
        </w:rPr>
        <w:t>S</w:t>
      </w:r>
      <w:r w:rsidR="008763AD" w:rsidRPr="00907006">
        <w:rPr>
          <w:rFonts w:ascii="Arial" w:hAnsi="Arial" w:cs="Arial"/>
          <w:sz w:val="24"/>
          <w:szCs w:val="24"/>
        </w:rPr>
        <w:t>i bien el plebiscito y el referéndum son dos de las herramientas más significativas de participación ciudadana, existen ciertas diferencias entre ellos que muchas veces se pasan por alto, dado el uso indiscriminado de ambos términos en el habla cotidiana.</w:t>
      </w:r>
    </w:p>
    <w:p w14:paraId="26C820AD" w14:textId="77777777" w:rsidR="008763AD" w:rsidRPr="00907006" w:rsidRDefault="008763AD" w:rsidP="008763AD">
      <w:pPr>
        <w:widowControl w:val="0"/>
        <w:spacing w:after="0" w:line="360" w:lineRule="auto"/>
        <w:jc w:val="both"/>
        <w:rPr>
          <w:rFonts w:ascii="Arial" w:hAnsi="Arial" w:cs="Arial"/>
          <w:sz w:val="24"/>
          <w:szCs w:val="24"/>
        </w:rPr>
      </w:pPr>
    </w:p>
    <w:p w14:paraId="669A615D" w14:textId="781A6234" w:rsidR="008763AD" w:rsidRPr="00907006" w:rsidRDefault="008763AD" w:rsidP="008763AD">
      <w:pPr>
        <w:widowControl w:val="0"/>
        <w:spacing w:after="0" w:line="360" w:lineRule="auto"/>
        <w:jc w:val="both"/>
        <w:rPr>
          <w:rFonts w:ascii="Arial" w:hAnsi="Arial" w:cs="Arial"/>
          <w:sz w:val="24"/>
          <w:szCs w:val="24"/>
        </w:rPr>
      </w:pPr>
      <w:r w:rsidRPr="00907006">
        <w:rPr>
          <w:rFonts w:ascii="Arial" w:hAnsi="Arial" w:cs="Arial"/>
          <w:sz w:val="24"/>
          <w:szCs w:val="24"/>
        </w:rPr>
        <w:t>Tanto el referéndum como el plebiscito se entrega a los ciudadanos mediante preguntas específicas cuya respuesta suele ser ‘sí’ o ‘no</w:t>
      </w:r>
      <w:r w:rsidR="00B83809" w:rsidRPr="00907006">
        <w:rPr>
          <w:rFonts w:ascii="Arial" w:hAnsi="Arial" w:cs="Arial"/>
          <w:sz w:val="24"/>
          <w:szCs w:val="24"/>
        </w:rPr>
        <w:t>.</w:t>
      </w:r>
    </w:p>
    <w:p w14:paraId="4B9628CB" w14:textId="77777777" w:rsidR="008763AD" w:rsidRPr="00907006" w:rsidRDefault="008763AD" w:rsidP="008763AD">
      <w:pPr>
        <w:widowControl w:val="0"/>
        <w:spacing w:after="0" w:line="360" w:lineRule="auto"/>
        <w:jc w:val="both"/>
        <w:rPr>
          <w:rFonts w:ascii="Arial" w:hAnsi="Arial" w:cs="Arial"/>
          <w:sz w:val="24"/>
          <w:szCs w:val="24"/>
        </w:rPr>
      </w:pPr>
      <w:r w:rsidRPr="00907006">
        <w:rPr>
          <w:rFonts w:ascii="Arial" w:hAnsi="Arial" w:cs="Arial"/>
          <w:sz w:val="24"/>
          <w:szCs w:val="24"/>
        </w:rPr>
        <w:tab/>
      </w:r>
    </w:p>
    <w:p w14:paraId="5AA7BED3" w14:textId="77777777" w:rsidR="008763AD" w:rsidRPr="00907006" w:rsidRDefault="008763AD" w:rsidP="008763AD">
      <w:pPr>
        <w:widowControl w:val="0"/>
        <w:spacing w:after="0" w:line="360" w:lineRule="auto"/>
        <w:jc w:val="both"/>
        <w:rPr>
          <w:rFonts w:ascii="Arial" w:hAnsi="Arial" w:cs="Arial"/>
          <w:sz w:val="24"/>
          <w:szCs w:val="24"/>
        </w:rPr>
      </w:pPr>
      <w:r w:rsidRPr="00907006">
        <w:rPr>
          <w:rFonts w:ascii="Arial" w:hAnsi="Arial" w:cs="Arial"/>
          <w:sz w:val="24"/>
          <w:szCs w:val="24"/>
        </w:rPr>
        <w:t>El referéndum es una consulta popular que mediante sufragio se vota a favor o en contra de la creación, modificación o derogación de una ley. El referéndum generalmente se presenta con una pregunta específica que afectará la decisión de la Asamblea Legislativa sobre dicha ley.</w:t>
      </w:r>
    </w:p>
    <w:p w14:paraId="70507EA3" w14:textId="77777777" w:rsidR="008763AD" w:rsidRPr="00907006" w:rsidRDefault="008763AD" w:rsidP="008763AD">
      <w:pPr>
        <w:widowControl w:val="0"/>
        <w:spacing w:after="0" w:line="360" w:lineRule="auto"/>
        <w:jc w:val="both"/>
        <w:rPr>
          <w:rFonts w:ascii="Arial" w:hAnsi="Arial" w:cs="Arial"/>
          <w:sz w:val="24"/>
          <w:szCs w:val="24"/>
        </w:rPr>
      </w:pPr>
      <w:r w:rsidRPr="00907006">
        <w:rPr>
          <w:rFonts w:ascii="Arial" w:hAnsi="Arial" w:cs="Arial"/>
          <w:sz w:val="24"/>
          <w:szCs w:val="24"/>
        </w:rPr>
        <w:tab/>
      </w:r>
    </w:p>
    <w:p w14:paraId="5B17392F" w14:textId="35FDE253" w:rsidR="008763AD" w:rsidRPr="00907006" w:rsidRDefault="008763AD" w:rsidP="008763AD">
      <w:pPr>
        <w:widowControl w:val="0"/>
        <w:spacing w:after="0" w:line="360" w:lineRule="auto"/>
        <w:jc w:val="both"/>
        <w:rPr>
          <w:rFonts w:ascii="Arial" w:hAnsi="Arial" w:cs="Arial"/>
          <w:sz w:val="24"/>
          <w:szCs w:val="24"/>
        </w:rPr>
      </w:pPr>
      <w:r w:rsidRPr="00907006">
        <w:rPr>
          <w:rFonts w:ascii="Arial" w:hAnsi="Arial" w:cs="Arial"/>
          <w:sz w:val="24"/>
          <w:szCs w:val="24"/>
        </w:rPr>
        <w:t xml:space="preserve">El plebiscito también es una consulta popular pero no recurre al sufragio. Se convoca para saber la opinión de los ciudadanos con respecto a un tema administrativo específico. El plebiscito se puede presentar con una o varias preguntas cuyas respuestas serán sometidas a consideración por el </w:t>
      </w:r>
      <w:r w:rsidR="00BB72B7" w:rsidRPr="00907006">
        <w:rPr>
          <w:rFonts w:ascii="Arial" w:hAnsi="Arial" w:cs="Arial"/>
          <w:sz w:val="24"/>
          <w:szCs w:val="24"/>
        </w:rPr>
        <w:t>jefe</w:t>
      </w:r>
      <w:r w:rsidRPr="00907006">
        <w:rPr>
          <w:rFonts w:ascii="Arial" w:hAnsi="Arial" w:cs="Arial"/>
          <w:sz w:val="24"/>
          <w:szCs w:val="24"/>
        </w:rPr>
        <w:t xml:space="preserve"> de Estado.</w:t>
      </w:r>
    </w:p>
    <w:p w14:paraId="24F9B796" w14:textId="77777777" w:rsidR="008763AD" w:rsidRPr="00907006" w:rsidRDefault="008763AD" w:rsidP="008763AD">
      <w:pPr>
        <w:widowControl w:val="0"/>
        <w:spacing w:after="0" w:line="360" w:lineRule="auto"/>
        <w:jc w:val="both"/>
        <w:rPr>
          <w:rFonts w:ascii="Arial" w:hAnsi="Arial" w:cs="Arial"/>
          <w:sz w:val="24"/>
          <w:szCs w:val="24"/>
        </w:rPr>
      </w:pPr>
    </w:p>
    <w:p w14:paraId="1B04C478" w14:textId="77777777" w:rsidR="008763AD" w:rsidRPr="00907006" w:rsidRDefault="008763AD" w:rsidP="008763AD">
      <w:pPr>
        <w:widowControl w:val="0"/>
        <w:spacing w:after="0" w:line="360" w:lineRule="auto"/>
        <w:jc w:val="both"/>
        <w:rPr>
          <w:rFonts w:ascii="Arial" w:hAnsi="Arial" w:cs="Arial"/>
          <w:sz w:val="24"/>
          <w:szCs w:val="24"/>
        </w:rPr>
      </w:pPr>
    </w:p>
    <w:p w14:paraId="20F1F44E" w14:textId="77777777" w:rsidR="008763AD" w:rsidRPr="00907006" w:rsidRDefault="008763AD" w:rsidP="008763AD">
      <w:pPr>
        <w:widowControl w:val="0"/>
        <w:spacing w:after="0" w:line="360" w:lineRule="auto"/>
        <w:jc w:val="both"/>
        <w:rPr>
          <w:rFonts w:ascii="Arial" w:hAnsi="Arial" w:cs="Arial"/>
          <w:sz w:val="24"/>
          <w:szCs w:val="24"/>
        </w:rPr>
      </w:pPr>
    </w:p>
    <w:p w14:paraId="7D361D76" w14:textId="77777777" w:rsidR="008763AD" w:rsidRPr="00907006" w:rsidRDefault="008763AD" w:rsidP="008763AD">
      <w:pPr>
        <w:widowControl w:val="0"/>
        <w:spacing w:after="0" w:line="360" w:lineRule="auto"/>
        <w:jc w:val="both"/>
        <w:rPr>
          <w:rFonts w:ascii="Arial" w:hAnsi="Arial" w:cs="Arial"/>
          <w:sz w:val="24"/>
          <w:szCs w:val="24"/>
        </w:rPr>
      </w:pPr>
    </w:p>
    <w:p w14:paraId="201542DD" w14:textId="77777777" w:rsidR="008763AD" w:rsidRPr="00907006" w:rsidRDefault="008763AD" w:rsidP="008763AD">
      <w:pPr>
        <w:widowControl w:val="0"/>
        <w:spacing w:after="0" w:line="360" w:lineRule="auto"/>
        <w:jc w:val="both"/>
        <w:rPr>
          <w:rFonts w:ascii="Arial" w:hAnsi="Arial" w:cs="Arial"/>
          <w:sz w:val="24"/>
          <w:szCs w:val="24"/>
        </w:rPr>
      </w:pPr>
    </w:p>
    <w:p w14:paraId="6AB2C9A9" w14:textId="77777777" w:rsidR="008763AD" w:rsidRPr="00907006" w:rsidRDefault="008763AD" w:rsidP="008763AD">
      <w:pPr>
        <w:widowControl w:val="0"/>
        <w:spacing w:after="0" w:line="360" w:lineRule="auto"/>
        <w:jc w:val="both"/>
        <w:rPr>
          <w:rFonts w:ascii="Arial" w:hAnsi="Arial" w:cs="Arial"/>
          <w:sz w:val="24"/>
          <w:szCs w:val="24"/>
        </w:rPr>
      </w:pPr>
    </w:p>
    <w:p w14:paraId="67EF4D21" w14:textId="77777777" w:rsidR="008763AD" w:rsidRPr="00907006" w:rsidRDefault="008763AD" w:rsidP="008763AD">
      <w:pPr>
        <w:widowControl w:val="0"/>
        <w:spacing w:after="0" w:line="360" w:lineRule="auto"/>
        <w:jc w:val="both"/>
        <w:rPr>
          <w:rFonts w:ascii="Arial" w:hAnsi="Arial" w:cs="Arial"/>
          <w:sz w:val="24"/>
          <w:szCs w:val="24"/>
        </w:rPr>
      </w:pPr>
    </w:p>
    <w:p w14:paraId="626EEB0A" w14:textId="77777777" w:rsidR="008763AD" w:rsidRPr="00907006" w:rsidRDefault="008763AD" w:rsidP="008763AD">
      <w:pPr>
        <w:widowControl w:val="0"/>
        <w:spacing w:after="0" w:line="360" w:lineRule="auto"/>
        <w:jc w:val="both"/>
        <w:rPr>
          <w:rFonts w:ascii="Arial" w:hAnsi="Arial" w:cs="Arial"/>
          <w:sz w:val="24"/>
          <w:szCs w:val="24"/>
        </w:rPr>
      </w:pPr>
    </w:p>
    <w:p w14:paraId="543BC8BB" w14:textId="77777777" w:rsidR="008763AD" w:rsidRPr="00907006" w:rsidRDefault="008763AD" w:rsidP="008763AD">
      <w:pPr>
        <w:widowControl w:val="0"/>
        <w:spacing w:after="0" w:line="360" w:lineRule="auto"/>
        <w:jc w:val="both"/>
        <w:rPr>
          <w:rFonts w:ascii="Arial" w:hAnsi="Arial" w:cs="Arial"/>
          <w:sz w:val="24"/>
          <w:szCs w:val="24"/>
        </w:rPr>
      </w:pPr>
    </w:p>
    <w:p w14:paraId="14908F91" w14:textId="77777777" w:rsidR="008763AD" w:rsidRPr="00907006" w:rsidRDefault="008763AD" w:rsidP="008763AD">
      <w:pPr>
        <w:widowControl w:val="0"/>
        <w:spacing w:after="0" w:line="360" w:lineRule="auto"/>
        <w:jc w:val="both"/>
        <w:rPr>
          <w:rFonts w:ascii="Arial" w:hAnsi="Arial" w:cs="Arial"/>
          <w:sz w:val="24"/>
          <w:szCs w:val="24"/>
        </w:rPr>
      </w:pPr>
    </w:p>
    <w:p w14:paraId="08E07B28" w14:textId="77777777" w:rsidR="008763AD" w:rsidRPr="00907006" w:rsidRDefault="008763AD" w:rsidP="008763AD">
      <w:pPr>
        <w:widowControl w:val="0"/>
        <w:spacing w:after="0" w:line="360" w:lineRule="auto"/>
        <w:jc w:val="both"/>
        <w:rPr>
          <w:rFonts w:ascii="Arial" w:hAnsi="Arial" w:cs="Arial"/>
          <w:sz w:val="24"/>
          <w:szCs w:val="24"/>
        </w:rPr>
      </w:pPr>
    </w:p>
    <w:p w14:paraId="26E159F7" w14:textId="77777777" w:rsidR="008763AD" w:rsidRPr="00907006" w:rsidRDefault="008763AD" w:rsidP="008763AD">
      <w:pPr>
        <w:widowControl w:val="0"/>
        <w:spacing w:after="0" w:line="360" w:lineRule="auto"/>
        <w:jc w:val="both"/>
        <w:rPr>
          <w:rFonts w:ascii="Arial" w:hAnsi="Arial" w:cs="Arial"/>
          <w:sz w:val="24"/>
          <w:szCs w:val="24"/>
        </w:rPr>
      </w:pPr>
    </w:p>
    <w:p w14:paraId="2E45278E" w14:textId="77777777" w:rsidR="008763AD" w:rsidRPr="00907006" w:rsidRDefault="008763AD" w:rsidP="008763AD">
      <w:pPr>
        <w:widowControl w:val="0"/>
        <w:spacing w:after="0" w:line="360" w:lineRule="auto"/>
        <w:jc w:val="both"/>
        <w:rPr>
          <w:rFonts w:ascii="Arial" w:hAnsi="Arial" w:cs="Arial"/>
          <w:sz w:val="24"/>
          <w:szCs w:val="24"/>
        </w:rPr>
      </w:pPr>
    </w:p>
    <w:p w14:paraId="2E0B4FB9" w14:textId="77777777" w:rsidR="008763AD" w:rsidRPr="00907006" w:rsidRDefault="008763AD" w:rsidP="008763AD">
      <w:pPr>
        <w:widowControl w:val="0"/>
        <w:spacing w:after="0" w:line="360" w:lineRule="auto"/>
        <w:jc w:val="both"/>
        <w:rPr>
          <w:rFonts w:ascii="Arial" w:hAnsi="Arial" w:cs="Arial"/>
          <w:sz w:val="24"/>
          <w:szCs w:val="24"/>
        </w:rPr>
      </w:pPr>
    </w:p>
    <w:p w14:paraId="4413D10B" w14:textId="77777777" w:rsidR="001542EA" w:rsidRPr="00907006" w:rsidRDefault="001542EA">
      <w:pPr>
        <w:rPr>
          <w:rFonts w:ascii="Arial" w:hAnsi="Arial" w:cs="Arial"/>
          <w:sz w:val="24"/>
          <w:szCs w:val="24"/>
        </w:rPr>
      </w:pPr>
    </w:p>
    <w:sectPr w:rsidR="001542EA" w:rsidRPr="00907006">
      <w:headerReference w:type="even" r:id="rId19"/>
      <w:headerReference w:type="default" r:id="rId20"/>
      <w:footerReference w:type="even" r:id="rId21"/>
      <w:footerReference w:type="default" r:id="rId22"/>
      <w:headerReference w:type="first" r:id="rId23"/>
      <w:footerReference w:type="firs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F7B1A" w14:textId="77777777" w:rsidR="003A66F2" w:rsidRDefault="003A66F2" w:rsidP="00B12B2D">
      <w:pPr>
        <w:spacing w:after="0" w:line="240" w:lineRule="auto"/>
      </w:pPr>
      <w:r>
        <w:separator/>
      </w:r>
    </w:p>
  </w:endnote>
  <w:endnote w:type="continuationSeparator" w:id="0">
    <w:p w14:paraId="3519E5B7" w14:textId="77777777" w:rsidR="003A66F2" w:rsidRDefault="003A66F2" w:rsidP="00B1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D89B" w14:textId="77777777" w:rsidR="00B12B2D" w:rsidRDefault="00B12B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E9046" w14:textId="77777777" w:rsidR="00B12B2D" w:rsidRDefault="00B12B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0108" w14:textId="77777777" w:rsidR="00B12B2D" w:rsidRDefault="00B12B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00013" w14:textId="77777777" w:rsidR="003A66F2" w:rsidRDefault="003A66F2" w:rsidP="00B12B2D">
      <w:pPr>
        <w:spacing w:after="0" w:line="240" w:lineRule="auto"/>
      </w:pPr>
      <w:r>
        <w:separator/>
      </w:r>
    </w:p>
  </w:footnote>
  <w:footnote w:type="continuationSeparator" w:id="0">
    <w:p w14:paraId="5CECA7F7" w14:textId="77777777" w:rsidR="003A66F2" w:rsidRDefault="003A66F2" w:rsidP="00B12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5D9F" w14:textId="77777777" w:rsidR="00B12B2D" w:rsidRDefault="00B12B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878E" w14:textId="77777777" w:rsidR="00B12B2D" w:rsidRDefault="00B12B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025A" w14:textId="77777777" w:rsidR="00B12B2D" w:rsidRDefault="00B12B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921F4"/>
    <w:multiLevelType w:val="hybridMultilevel"/>
    <w:tmpl w:val="03A4293E"/>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03D252D"/>
    <w:multiLevelType w:val="hybridMultilevel"/>
    <w:tmpl w:val="F4506296"/>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 w15:restartNumberingAfterBreak="0">
    <w:nsid w:val="21E57B36"/>
    <w:multiLevelType w:val="hybridMultilevel"/>
    <w:tmpl w:val="24506322"/>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3" w15:restartNumberingAfterBreak="0">
    <w:nsid w:val="2371716B"/>
    <w:multiLevelType w:val="hybridMultilevel"/>
    <w:tmpl w:val="F10ABA1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360" w:hanging="360"/>
      </w:pPr>
      <w:rPr>
        <w:rFonts w:ascii="Courier New" w:hAnsi="Courier New" w:cs="Courier New" w:hint="default"/>
      </w:rPr>
    </w:lvl>
    <w:lvl w:ilvl="2" w:tplc="200A0005" w:tentative="1">
      <w:start w:val="1"/>
      <w:numFmt w:val="bullet"/>
      <w:lvlText w:val=""/>
      <w:lvlJc w:val="left"/>
      <w:pPr>
        <w:ind w:left="1080" w:hanging="360"/>
      </w:pPr>
      <w:rPr>
        <w:rFonts w:ascii="Wingdings" w:hAnsi="Wingdings" w:hint="default"/>
      </w:rPr>
    </w:lvl>
    <w:lvl w:ilvl="3" w:tplc="200A0001" w:tentative="1">
      <w:start w:val="1"/>
      <w:numFmt w:val="bullet"/>
      <w:lvlText w:val=""/>
      <w:lvlJc w:val="left"/>
      <w:pPr>
        <w:ind w:left="1800" w:hanging="360"/>
      </w:pPr>
      <w:rPr>
        <w:rFonts w:ascii="Symbol" w:hAnsi="Symbol" w:hint="default"/>
      </w:rPr>
    </w:lvl>
    <w:lvl w:ilvl="4" w:tplc="200A0003" w:tentative="1">
      <w:start w:val="1"/>
      <w:numFmt w:val="bullet"/>
      <w:lvlText w:val="o"/>
      <w:lvlJc w:val="left"/>
      <w:pPr>
        <w:ind w:left="2520" w:hanging="360"/>
      </w:pPr>
      <w:rPr>
        <w:rFonts w:ascii="Courier New" w:hAnsi="Courier New" w:cs="Courier New" w:hint="default"/>
      </w:rPr>
    </w:lvl>
    <w:lvl w:ilvl="5" w:tplc="200A0005" w:tentative="1">
      <w:start w:val="1"/>
      <w:numFmt w:val="bullet"/>
      <w:lvlText w:val=""/>
      <w:lvlJc w:val="left"/>
      <w:pPr>
        <w:ind w:left="3240" w:hanging="360"/>
      </w:pPr>
      <w:rPr>
        <w:rFonts w:ascii="Wingdings" w:hAnsi="Wingdings" w:hint="default"/>
      </w:rPr>
    </w:lvl>
    <w:lvl w:ilvl="6" w:tplc="200A0001" w:tentative="1">
      <w:start w:val="1"/>
      <w:numFmt w:val="bullet"/>
      <w:lvlText w:val=""/>
      <w:lvlJc w:val="left"/>
      <w:pPr>
        <w:ind w:left="3960" w:hanging="360"/>
      </w:pPr>
      <w:rPr>
        <w:rFonts w:ascii="Symbol" w:hAnsi="Symbol" w:hint="default"/>
      </w:rPr>
    </w:lvl>
    <w:lvl w:ilvl="7" w:tplc="200A0003" w:tentative="1">
      <w:start w:val="1"/>
      <w:numFmt w:val="bullet"/>
      <w:lvlText w:val="o"/>
      <w:lvlJc w:val="left"/>
      <w:pPr>
        <w:ind w:left="4680" w:hanging="360"/>
      </w:pPr>
      <w:rPr>
        <w:rFonts w:ascii="Courier New" w:hAnsi="Courier New" w:cs="Courier New" w:hint="default"/>
      </w:rPr>
    </w:lvl>
    <w:lvl w:ilvl="8" w:tplc="200A0005" w:tentative="1">
      <w:start w:val="1"/>
      <w:numFmt w:val="bullet"/>
      <w:lvlText w:val=""/>
      <w:lvlJc w:val="left"/>
      <w:pPr>
        <w:ind w:left="54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AD"/>
    <w:rsid w:val="00010984"/>
    <w:rsid w:val="00017B75"/>
    <w:rsid w:val="00026AD3"/>
    <w:rsid w:val="0003362E"/>
    <w:rsid w:val="00050503"/>
    <w:rsid w:val="0005382C"/>
    <w:rsid w:val="000F2E5F"/>
    <w:rsid w:val="000F3B40"/>
    <w:rsid w:val="000F6C54"/>
    <w:rsid w:val="001069AE"/>
    <w:rsid w:val="00130B38"/>
    <w:rsid w:val="001316ED"/>
    <w:rsid w:val="001542EA"/>
    <w:rsid w:val="00160440"/>
    <w:rsid w:val="00186B26"/>
    <w:rsid w:val="001B4832"/>
    <w:rsid w:val="00214D7F"/>
    <w:rsid w:val="00226AA7"/>
    <w:rsid w:val="0023697B"/>
    <w:rsid w:val="00261B9A"/>
    <w:rsid w:val="002C3EEE"/>
    <w:rsid w:val="0032502F"/>
    <w:rsid w:val="00331A1E"/>
    <w:rsid w:val="00350B8C"/>
    <w:rsid w:val="003A53AC"/>
    <w:rsid w:val="003A66F2"/>
    <w:rsid w:val="003B1F3E"/>
    <w:rsid w:val="004457B3"/>
    <w:rsid w:val="004837C2"/>
    <w:rsid w:val="00483FDE"/>
    <w:rsid w:val="00485DED"/>
    <w:rsid w:val="0051307D"/>
    <w:rsid w:val="0051732F"/>
    <w:rsid w:val="00517888"/>
    <w:rsid w:val="00522398"/>
    <w:rsid w:val="0055586C"/>
    <w:rsid w:val="00570478"/>
    <w:rsid w:val="00571DCD"/>
    <w:rsid w:val="005B170D"/>
    <w:rsid w:val="005F7669"/>
    <w:rsid w:val="00635273"/>
    <w:rsid w:val="00637278"/>
    <w:rsid w:val="00684190"/>
    <w:rsid w:val="006E6367"/>
    <w:rsid w:val="006F58A6"/>
    <w:rsid w:val="007308B9"/>
    <w:rsid w:val="0076045E"/>
    <w:rsid w:val="00770A75"/>
    <w:rsid w:val="0079374C"/>
    <w:rsid w:val="007D71F5"/>
    <w:rsid w:val="007F25E6"/>
    <w:rsid w:val="007F2D55"/>
    <w:rsid w:val="0081248C"/>
    <w:rsid w:val="00833876"/>
    <w:rsid w:val="0084118C"/>
    <w:rsid w:val="00873B3A"/>
    <w:rsid w:val="008763AD"/>
    <w:rsid w:val="008A67FC"/>
    <w:rsid w:val="008E6C1F"/>
    <w:rsid w:val="00907006"/>
    <w:rsid w:val="0093323A"/>
    <w:rsid w:val="00992745"/>
    <w:rsid w:val="009C776E"/>
    <w:rsid w:val="009D115A"/>
    <w:rsid w:val="009F50CB"/>
    <w:rsid w:val="00A910E4"/>
    <w:rsid w:val="00AD48AE"/>
    <w:rsid w:val="00AE1281"/>
    <w:rsid w:val="00AF18E7"/>
    <w:rsid w:val="00B12B2D"/>
    <w:rsid w:val="00B83809"/>
    <w:rsid w:val="00BB72B7"/>
    <w:rsid w:val="00C46A47"/>
    <w:rsid w:val="00C46D1C"/>
    <w:rsid w:val="00C64EAD"/>
    <w:rsid w:val="00C75DB0"/>
    <w:rsid w:val="00C9062A"/>
    <w:rsid w:val="00CA2640"/>
    <w:rsid w:val="00D036C2"/>
    <w:rsid w:val="00D12F2D"/>
    <w:rsid w:val="00D31391"/>
    <w:rsid w:val="00DA43C9"/>
    <w:rsid w:val="00E10008"/>
    <w:rsid w:val="00E328A5"/>
    <w:rsid w:val="00E70C90"/>
    <w:rsid w:val="00EE182E"/>
    <w:rsid w:val="00F31F52"/>
    <w:rsid w:val="00F76E4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60A7"/>
  <w15:chartTrackingRefBased/>
  <w15:docId w15:val="{D148603C-2D26-48B2-B944-9A904875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AD"/>
    <w:pPr>
      <w:spacing w:after="200" w:line="276" w:lineRule="auto"/>
    </w:pPr>
  </w:style>
  <w:style w:type="paragraph" w:styleId="Ttulo1">
    <w:name w:val="heading 1"/>
    <w:basedOn w:val="Normal"/>
    <w:next w:val="Normal"/>
    <w:link w:val="Ttulo1Car"/>
    <w:uiPriority w:val="9"/>
    <w:qFormat/>
    <w:rsid w:val="008763A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8763A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63AD"/>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8763AD"/>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8763A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8763AD"/>
    <w:rPr>
      <w:b/>
      <w:bCs/>
    </w:rPr>
  </w:style>
  <w:style w:type="paragraph" w:styleId="Prrafodelista">
    <w:name w:val="List Paragraph"/>
    <w:basedOn w:val="Normal"/>
    <w:uiPriority w:val="34"/>
    <w:qFormat/>
    <w:rsid w:val="008763AD"/>
    <w:pPr>
      <w:ind w:left="720"/>
      <w:contextualSpacing/>
    </w:pPr>
  </w:style>
  <w:style w:type="character" w:styleId="Hipervnculo">
    <w:name w:val="Hyperlink"/>
    <w:basedOn w:val="Fuentedeprrafopredeter"/>
    <w:uiPriority w:val="99"/>
    <w:unhideWhenUsed/>
    <w:rsid w:val="008763AD"/>
    <w:rPr>
      <w:color w:val="0563C1" w:themeColor="hyperlink"/>
      <w:u w:val="single"/>
    </w:rPr>
  </w:style>
  <w:style w:type="paragraph" w:styleId="Encabezado">
    <w:name w:val="header"/>
    <w:basedOn w:val="Normal"/>
    <w:link w:val="EncabezadoCar"/>
    <w:uiPriority w:val="99"/>
    <w:unhideWhenUsed/>
    <w:rsid w:val="00B12B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B2D"/>
  </w:style>
  <w:style w:type="paragraph" w:styleId="Piedepgina">
    <w:name w:val="footer"/>
    <w:basedOn w:val="Normal"/>
    <w:link w:val="PiedepginaCar"/>
    <w:uiPriority w:val="99"/>
    <w:unhideWhenUsed/>
    <w:rsid w:val="00B12B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wikipedia.org/wiki/Estado" TargetMode="External"/><Relationship Id="rId18" Type="http://schemas.openxmlformats.org/officeDocument/2006/relationships/hyperlink" Target="https://definicion.de/puebl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s.wikipedia.org/wiki/Norma_jur%C3%ADdica" TargetMode="External"/><Relationship Id="rId12" Type="http://schemas.openxmlformats.org/officeDocument/2006/relationships/hyperlink" Target="https://es.wikipedia.org/wiki/Persona" TargetMode="External"/><Relationship Id="rId17" Type="http://schemas.openxmlformats.org/officeDocument/2006/relationships/hyperlink" Target="https://es.wikipedia.org/wiki/Estado_de_derech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Derecho_p%C3%BAblico"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Jurisdicci%C3%B3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s.wikipedia.org/wiki/Regla_de_oro" TargetMode="External"/><Relationship Id="rId23" Type="http://schemas.openxmlformats.org/officeDocument/2006/relationships/header" Target="header3.xml"/><Relationship Id="rId10" Type="http://schemas.openxmlformats.org/officeDocument/2006/relationships/hyperlink" Target="https://es.wikipedia.org/wiki/Le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wikipedia.org/wiki/Poder_p%C3%BAblico" TargetMode="External"/><Relationship Id="rId14" Type="http://schemas.openxmlformats.org/officeDocument/2006/relationships/hyperlink" Target="https://es.wikipedia.org/wiki/Seguridad_jur%C3%ADdica"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14</Pages>
  <Words>3608</Words>
  <Characters>19849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DIAGRAMA</dc:creator>
  <cp:keywords/>
  <dc:description/>
  <cp:lastModifiedBy>Leomar Marin</cp:lastModifiedBy>
  <cp:revision>72</cp:revision>
  <dcterms:created xsi:type="dcterms:W3CDTF">2023-04-02T20:44:00Z</dcterms:created>
  <dcterms:modified xsi:type="dcterms:W3CDTF">2024-07-11T04:45:00Z</dcterms:modified>
</cp:coreProperties>
</file>