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5E0" w:rsidRDefault="001E65E0" w:rsidP="001E65E0">
      <w:pPr>
        <w:jc w:val="center"/>
      </w:pPr>
      <w:r>
        <w:t>Unidad I  Planeamiento Financiero Industrial</w:t>
      </w:r>
    </w:p>
    <w:p w:rsidR="001E65E0" w:rsidRDefault="001E65E0"/>
    <w:p w:rsidR="00833E3B" w:rsidRPr="00833E3B" w:rsidRDefault="00833E3B" w:rsidP="00833E3B">
      <w:pPr>
        <w:shd w:val="clear" w:color="auto" w:fill="FFFFFF"/>
        <w:spacing w:after="100" w:afterAutospacing="1" w:line="240" w:lineRule="auto"/>
        <w:rPr>
          <w:rFonts w:ascii="Opensans" w:eastAsia="Times New Roman" w:hAnsi="Opensans" w:cs="Times New Roman"/>
          <w:color w:val="808080"/>
          <w:sz w:val="23"/>
          <w:szCs w:val="23"/>
          <w:lang w:eastAsia="es-VE"/>
        </w:rPr>
      </w:pPr>
      <w:r w:rsidRPr="00833E3B">
        <w:rPr>
          <w:rFonts w:ascii="Opensans" w:eastAsia="Times New Roman" w:hAnsi="Opensans" w:cs="Times New Roman"/>
          <w:b/>
          <w:bCs/>
          <w:color w:val="808080"/>
          <w:sz w:val="23"/>
          <w:szCs w:val="23"/>
          <w:lang w:eastAsia="es-VE"/>
        </w:rPr>
        <w:t>Base Conceptual: La Planificación  y Control Financiero Organizacional</w:t>
      </w:r>
    </w:p>
    <w:p w:rsidR="00833E3B" w:rsidRPr="00833E3B" w:rsidRDefault="00833E3B" w:rsidP="00833E3B">
      <w:pPr>
        <w:shd w:val="clear" w:color="auto" w:fill="FFFFFF"/>
        <w:spacing w:after="100" w:afterAutospacing="1" w:line="240" w:lineRule="auto"/>
        <w:rPr>
          <w:rFonts w:ascii="Opensans" w:eastAsia="Times New Roman" w:hAnsi="Opensans" w:cs="Times New Roman"/>
          <w:color w:val="808080"/>
          <w:sz w:val="23"/>
          <w:szCs w:val="23"/>
          <w:lang w:eastAsia="es-VE"/>
        </w:rPr>
      </w:pPr>
      <w:r w:rsidRPr="00833E3B">
        <w:rPr>
          <w:rFonts w:ascii="Opensans" w:eastAsia="Times New Roman" w:hAnsi="Opensans" w:cs="Times New Roman"/>
          <w:color w:val="808080"/>
          <w:sz w:val="23"/>
          <w:szCs w:val="23"/>
          <w:lang w:eastAsia="es-VE"/>
        </w:rPr>
        <w:t>La planificación y Control financiera es una herramienta clave de la gestión financiera que comprende y otorga control, mejora el proceso de toma de decisiones, así como el nivel de logro de objetivo y metas organizacionales. La planificación puede ser una herramienta flexible por su adaptación a diferentes ámbitos y aspectos de la vida empresarial y personal. </w:t>
      </w:r>
    </w:p>
    <w:p w:rsidR="00833E3B" w:rsidRPr="00833E3B" w:rsidRDefault="00833E3B" w:rsidP="00833E3B">
      <w:pPr>
        <w:shd w:val="clear" w:color="auto" w:fill="FFFFFF"/>
        <w:spacing w:after="100" w:afterAutospacing="1" w:line="240" w:lineRule="auto"/>
        <w:rPr>
          <w:rFonts w:ascii="Opensans" w:eastAsia="Times New Roman" w:hAnsi="Opensans" w:cs="Times New Roman"/>
          <w:color w:val="808080"/>
          <w:sz w:val="23"/>
          <w:szCs w:val="23"/>
          <w:lang w:eastAsia="es-VE"/>
        </w:rPr>
      </w:pPr>
      <w:r w:rsidRPr="00833E3B">
        <w:rPr>
          <w:rFonts w:ascii="Opensans" w:eastAsia="Times New Roman" w:hAnsi="Opensans" w:cs="Times New Roman"/>
          <w:color w:val="808080"/>
          <w:sz w:val="23"/>
          <w:szCs w:val="23"/>
          <w:lang w:eastAsia="es-VE"/>
        </w:rPr>
        <w:t>Para la introducción al curso se busca: </w:t>
      </w:r>
    </w:p>
    <w:p w:rsidR="00833E3B" w:rsidRPr="00833E3B" w:rsidRDefault="00833E3B" w:rsidP="00833E3B">
      <w:pPr>
        <w:numPr>
          <w:ilvl w:val="0"/>
          <w:numId w:val="1"/>
        </w:numPr>
        <w:shd w:val="clear" w:color="auto" w:fill="FFFFFF"/>
        <w:spacing w:before="100" w:beforeAutospacing="1" w:after="100" w:afterAutospacing="1" w:line="240" w:lineRule="auto"/>
        <w:rPr>
          <w:rFonts w:ascii="Opensans" w:eastAsia="Times New Roman" w:hAnsi="Opensans" w:cs="Times New Roman"/>
          <w:color w:val="808080"/>
          <w:sz w:val="23"/>
          <w:szCs w:val="23"/>
          <w:lang w:eastAsia="es-VE"/>
        </w:rPr>
      </w:pPr>
      <w:r w:rsidRPr="00833E3B">
        <w:rPr>
          <w:rFonts w:ascii="Opensans" w:eastAsia="Times New Roman" w:hAnsi="Opensans" w:cs="Times New Roman"/>
          <w:color w:val="808080"/>
          <w:sz w:val="23"/>
          <w:szCs w:val="23"/>
          <w:lang w:eastAsia="es-VE"/>
        </w:rPr>
        <w:t>Desarrollar la perspectiva tradicional y estratégica de la Planificación y Control Financiera.</w:t>
      </w:r>
    </w:p>
    <w:p w:rsidR="00833E3B" w:rsidRPr="00833E3B" w:rsidRDefault="00833E3B" w:rsidP="00833E3B">
      <w:pPr>
        <w:numPr>
          <w:ilvl w:val="0"/>
          <w:numId w:val="1"/>
        </w:numPr>
        <w:shd w:val="clear" w:color="auto" w:fill="FFFFFF"/>
        <w:spacing w:before="100" w:beforeAutospacing="1" w:after="100" w:afterAutospacing="1" w:line="240" w:lineRule="auto"/>
        <w:rPr>
          <w:rFonts w:ascii="Opensans" w:eastAsia="Times New Roman" w:hAnsi="Opensans" w:cs="Times New Roman"/>
          <w:color w:val="808080"/>
          <w:sz w:val="23"/>
          <w:szCs w:val="23"/>
          <w:lang w:eastAsia="es-VE"/>
        </w:rPr>
      </w:pPr>
      <w:r w:rsidRPr="00833E3B">
        <w:rPr>
          <w:rFonts w:ascii="Opensans" w:eastAsia="Times New Roman" w:hAnsi="Opensans" w:cs="Times New Roman"/>
          <w:color w:val="808080"/>
          <w:sz w:val="23"/>
          <w:szCs w:val="23"/>
          <w:lang w:eastAsia="es-VE"/>
        </w:rPr>
        <w:t>Estudiar las implicaciones del plan y control financiero en la creación de valor.</w:t>
      </w:r>
    </w:p>
    <w:p w:rsidR="00833E3B" w:rsidRPr="00833E3B" w:rsidRDefault="00833E3B" w:rsidP="00833E3B">
      <w:pPr>
        <w:numPr>
          <w:ilvl w:val="0"/>
          <w:numId w:val="1"/>
        </w:numPr>
        <w:shd w:val="clear" w:color="auto" w:fill="FFFFFF"/>
        <w:spacing w:before="100" w:beforeAutospacing="1" w:after="100" w:afterAutospacing="1" w:line="240" w:lineRule="auto"/>
        <w:rPr>
          <w:rFonts w:ascii="Opensans" w:eastAsia="Times New Roman" w:hAnsi="Opensans" w:cs="Times New Roman"/>
          <w:color w:val="808080"/>
          <w:sz w:val="23"/>
          <w:szCs w:val="23"/>
          <w:lang w:eastAsia="es-VE"/>
        </w:rPr>
      </w:pPr>
      <w:r w:rsidRPr="00833E3B">
        <w:rPr>
          <w:rFonts w:ascii="Opensans" w:eastAsia="Times New Roman" w:hAnsi="Opensans" w:cs="Times New Roman"/>
          <w:color w:val="808080"/>
          <w:sz w:val="23"/>
          <w:szCs w:val="23"/>
          <w:lang w:eastAsia="es-VE"/>
        </w:rPr>
        <w:t>Evaluar la significancia del planeamiento y control financiero en el ambiente del Cuadro de Mando Integral (</w:t>
      </w:r>
      <w:proofErr w:type="spellStart"/>
      <w:r w:rsidRPr="00833E3B">
        <w:rPr>
          <w:rFonts w:ascii="Opensans" w:eastAsia="Times New Roman" w:hAnsi="Opensans" w:cs="Times New Roman"/>
          <w:color w:val="808080"/>
          <w:sz w:val="23"/>
          <w:szCs w:val="23"/>
          <w:lang w:eastAsia="es-VE"/>
        </w:rPr>
        <w:t>Balanced</w:t>
      </w:r>
      <w:proofErr w:type="spellEnd"/>
      <w:r w:rsidRPr="00833E3B">
        <w:rPr>
          <w:rFonts w:ascii="Opensans" w:eastAsia="Times New Roman" w:hAnsi="Opensans" w:cs="Times New Roman"/>
          <w:color w:val="808080"/>
          <w:sz w:val="23"/>
          <w:szCs w:val="23"/>
          <w:lang w:eastAsia="es-VE"/>
        </w:rPr>
        <w:t xml:space="preserve"> </w:t>
      </w:r>
      <w:proofErr w:type="spellStart"/>
      <w:r w:rsidRPr="00833E3B">
        <w:rPr>
          <w:rFonts w:ascii="Opensans" w:eastAsia="Times New Roman" w:hAnsi="Opensans" w:cs="Times New Roman"/>
          <w:color w:val="808080"/>
          <w:sz w:val="23"/>
          <w:szCs w:val="23"/>
          <w:lang w:eastAsia="es-VE"/>
        </w:rPr>
        <w:t>Scorecard</w:t>
      </w:r>
      <w:proofErr w:type="spellEnd"/>
      <w:r w:rsidRPr="00833E3B">
        <w:rPr>
          <w:rFonts w:ascii="Opensans" w:eastAsia="Times New Roman" w:hAnsi="Opensans" w:cs="Times New Roman"/>
          <w:color w:val="808080"/>
          <w:sz w:val="23"/>
          <w:szCs w:val="23"/>
          <w:lang w:eastAsia="es-VE"/>
        </w:rPr>
        <w:t xml:space="preserve"> - BSC) y su relación con la Matriz FODA en la estimación de estrategias.</w:t>
      </w:r>
    </w:p>
    <w:p w:rsidR="00833E3B" w:rsidRPr="00180A04" w:rsidRDefault="00833E3B" w:rsidP="00180A04">
      <w:pPr>
        <w:numPr>
          <w:ilvl w:val="0"/>
          <w:numId w:val="1"/>
        </w:numPr>
        <w:shd w:val="clear" w:color="auto" w:fill="FFFFFF"/>
        <w:spacing w:before="100" w:beforeAutospacing="1" w:after="100" w:afterAutospacing="1" w:line="240" w:lineRule="auto"/>
        <w:rPr>
          <w:rFonts w:ascii="Opensans" w:eastAsia="Times New Roman" w:hAnsi="Opensans" w:cs="Times New Roman"/>
          <w:color w:val="808080"/>
          <w:sz w:val="23"/>
          <w:szCs w:val="23"/>
          <w:lang w:eastAsia="es-VE"/>
        </w:rPr>
      </w:pPr>
      <w:r w:rsidRPr="00833E3B">
        <w:rPr>
          <w:rFonts w:ascii="Opensans" w:eastAsia="Times New Roman" w:hAnsi="Opensans" w:cs="Times New Roman"/>
          <w:color w:val="808080"/>
          <w:sz w:val="23"/>
          <w:szCs w:val="23"/>
          <w:lang w:eastAsia="es-VE"/>
        </w:rPr>
        <w:t>Evaluación del plan financiero en la solvencia de la empresa y en la creación de valor.</w:t>
      </w:r>
    </w:p>
    <w:p w:rsidR="001E65E0" w:rsidRDefault="00833E3B">
      <w:r>
        <w:t xml:space="preserve">Definición de Planificación Financiera </w:t>
      </w:r>
    </w:p>
    <w:p w:rsidR="00395A7C" w:rsidRDefault="001E65E0">
      <w:r w:rsidRPr="001E65E0">
        <w:t>La planificación financiera es una herramienta indispensable para garantizar el logro de los objetivos., su importancia radica en que permiten anticiparse y mostrar los problemas que puedan aparecer en el futuro, hacer un balance de dónde se encuentra la compañía y también establecer un curso claro a seguir.</w:t>
      </w:r>
    </w:p>
    <w:p w:rsidR="000D6BB9" w:rsidRDefault="000D6BB9"/>
    <w:p w:rsidR="000D6BB9" w:rsidRDefault="000D6BB9" w:rsidP="000D6BB9">
      <w:pPr>
        <w:jc w:val="center"/>
      </w:pPr>
      <w:r>
        <w:t>Analizar el campo de Finanzas.</w:t>
      </w:r>
    </w:p>
    <w:p w:rsidR="000D6BB9" w:rsidRDefault="000D6BB9" w:rsidP="000D6BB9">
      <w:pPr>
        <w:jc w:val="both"/>
      </w:pPr>
      <w:r w:rsidRPr="000D6BB9">
        <w:t>El análisis financiero consiste en una serie de técnicas y procedimientos (como estudios de ratios financieros, indicadores y otros) que permiten analizar la información contable de la empresa para obtener una visión objetiva acerca de su situación actual y cómo se espera que esta evolucione en el futuro.</w:t>
      </w:r>
    </w:p>
    <w:p w:rsidR="000D6BB9" w:rsidRDefault="00955C4C" w:rsidP="000D6BB9">
      <w:pPr>
        <w:jc w:val="both"/>
      </w:pPr>
      <w:proofErr w:type="gramStart"/>
      <w:r w:rsidRPr="00955C4C">
        <w:t>el</w:t>
      </w:r>
      <w:proofErr w:type="gramEnd"/>
      <w:r w:rsidRPr="00955C4C">
        <w:t xml:space="preserve"> estudio de cómo las empresas, el Estado o las familias (agentes económicos), toman decisiones sobre ahorro, gasto e inversión, para proteger y hacer crecer su capital.</w:t>
      </w:r>
    </w:p>
    <w:p w:rsidR="000D6BB9" w:rsidRDefault="000D6BB9"/>
    <w:p w:rsidR="00091B97" w:rsidRDefault="00091B97" w:rsidP="00091B97">
      <w:r>
        <w:t>¿Qué son las finanzas y que Campos estudia cuáles son los objetivos financieros?</w:t>
      </w:r>
    </w:p>
    <w:p w:rsidR="00091B97" w:rsidRDefault="00091B97" w:rsidP="00091B97">
      <w:r>
        <w:t>Definición de finanzas</w:t>
      </w:r>
    </w:p>
    <w:p w:rsidR="000D6BB9" w:rsidRDefault="00091B97" w:rsidP="00091B97">
      <w:r>
        <w:t>Estudia las acciones de ahorro, inversión y gasto para generar ganancias, teniendo en cuenta todas las variables que intervienen en estas decisiones financieras. Estos recursos financieros pueden ser dinero, acciones, bonos y bienes de capital.</w:t>
      </w:r>
    </w:p>
    <w:p w:rsidR="00833E3B" w:rsidRDefault="00833E3B"/>
    <w:p w:rsidR="00091B97" w:rsidRDefault="00091B97">
      <w:pPr>
        <w:rPr>
          <w:rFonts w:ascii="Arial" w:hAnsi="Arial" w:cs="Arial"/>
          <w:color w:val="232323"/>
          <w:shd w:val="clear" w:color="auto" w:fill="FFFFFF"/>
        </w:rPr>
      </w:pPr>
      <w:r>
        <w:rPr>
          <w:rFonts w:ascii="Arial" w:hAnsi="Arial" w:cs="Arial"/>
          <w:color w:val="232323"/>
          <w:shd w:val="clear" w:color="auto" w:fill="FFFFFF"/>
        </w:rPr>
        <w:lastRenderedPageBreak/>
        <w:t xml:space="preserve">Ratios Financieros </w:t>
      </w:r>
    </w:p>
    <w:p w:rsidR="00091B97" w:rsidRDefault="00091B97">
      <w:pPr>
        <w:rPr>
          <w:rFonts w:ascii="Arial" w:hAnsi="Arial" w:cs="Arial"/>
          <w:color w:val="232323"/>
          <w:shd w:val="clear" w:color="auto" w:fill="FFFFFF"/>
        </w:rPr>
      </w:pPr>
      <w:r>
        <w:rPr>
          <w:rFonts w:ascii="Arial" w:hAnsi="Arial" w:cs="Arial"/>
          <w:color w:val="232323"/>
          <w:shd w:val="clear" w:color="auto" w:fill="FFFFFF"/>
        </w:rPr>
        <w:t>Definición:</w:t>
      </w:r>
    </w:p>
    <w:p w:rsidR="00833E3B" w:rsidRDefault="00091B97">
      <w:pPr>
        <w:rPr>
          <w:rFonts w:ascii="Arial" w:hAnsi="Arial" w:cs="Arial"/>
          <w:color w:val="232323"/>
          <w:shd w:val="clear" w:color="auto" w:fill="FFFFFF"/>
        </w:rPr>
      </w:pPr>
      <w:r>
        <w:rPr>
          <w:rFonts w:ascii="Arial" w:hAnsi="Arial" w:cs="Arial"/>
          <w:color w:val="232323"/>
          <w:shd w:val="clear" w:color="auto" w:fill="FFFFFF"/>
        </w:rPr>
        <w:t>Los </w:t>
      </w:r>
      <w:r>
        <w:rPr>
          <w:rStyle w:val="Textoennegrita"/>
          <w:rFonts w:ascii="Arial" w:hAnsi="Arial" w:cs="Arial"/>
          <w:b w:val="0"/>
          <w:bCs w:val="0"/>
          <w:color w:val="232323"/>
          <w:bdr w:val="none" w:sz="0" w:space="0" w:color="auto" w:frame="1"/>
          <w:shd w:val="clear" w:color="auto" w:fill="FFFFFF"/>
        </w:rPr>
        <w:t>ratios financieros</w:t>
      </w:r>
      <w:r>
        <w:rPr>
          <w:rFonts w:ascii="Arial" w:hAnsi="Arial" w:cs="Arial"/>
          <w:color w:val="232323"/>
          <w:shd w:val="clear" w:color="auto" w:fill="FFFFFF"/>
        </w:rPr>
        <w:t> son los </w:t>
      </w:r>
      <w:r>
        <w:rPr>
          <w:rStyle w:val="Textoennegrita"/>
          <w:rFonts w:ascii="Arial" w:hAnsi="Arial" w:cs="Arial"/>
          <w:b w:val="0"/>
          <w:bCs w:val="0"/>
          <w:color w:val="232323"/>
          <w:bdr w:val="none" w:sz="0" w:space="0" w:color="auto" w:frame="1"/>
          <w:shd w:val="clear" w:color="auto" w:fill="FFFFFF"/>
        </w:rPr>
        <w:t>indicadores de la situación de la empresa</w:t>
      </w:r>
      <w:r>
        <w:rPr>
          <w:rFonts w:ascii="Arial" w:hAnsi="Arial" w:cs="Arial"/>
          <w:color w:val="232323"/>
          <w:shd w:val="clear" w:color="auto" w:fill="FFFFFF"/>
        </w:rPr>
        <w:t>. Establecen una relación entre unidades financieras, con la que es posible realizar un análisis pormenorizado de la </w:t>
      </w:r>
      <w:r>
        <w:rPr>
          <w:rStyle w:val="Textoennegrita"/>
          <w:rFonts w:ascii="Arial" w:hAnsi="Arial" w:cs="Arial"/>
          <w:b w:val="0"/>
          <w:bCs w:val="0"/>
          <w:color w:val="232323"/>
          <w:bdr w:val="none" w:sz="0" w:space="0" w:color="auto" w:frame="1"/>
          <w:shd w:val="clear" w:color="auto" w:fill="FFFFFF"/>
        </w:rPr>
        <w:t>situación o balance económico </w:t>
      </w:r>
      <w:r>
        <w:rPr>
          <w:rFonts w:ascii="Arial" w:hAnsi="Arial" w:cs="Arial"/>
          <w:color w:val="232323"/>
          <w:shd w:val="clear" w:color="auto" w:fill="FFFFFF"/>
        </w:rPr>
        <w:t>de la compañía. La comparación de los diferentes ratios a lo largo de un periodo de tiempo da respuestas concretas acerca de </w:t>
      </w:r>
      <w:r>
        <w:rPr>
          <w:rStyle w:val="Textoennegrita"/>
          <w:rFonts w:ascii="Arial" w:hAnsi="Arial" w:cs="Arial"/>
          <w:b w:val="0"/>
          <w:bCs w:val="0"/>
          <w:color w:val="232323"/>
          <w:bdr w:val="none" w:sz="0" w:space="0" w:color="auto" w:frame="1"/>
          <w:shd w:val="clear" w:color="auto" w:fill="FFFFFF"/>
        </w:rPr>
        <w:t>la adecuada gestión de la empresa</w:t>
      </w:r>
      <w:r>
        <w:rPr>
          <w:rFonts w:ascii="Arial" w:hAnsi="Arial" w:cs="Arial"/>
          <w:color w:val="232323"/>
          <w:shd w:val="clear" w:color="auto" w:fill="FFFFFF"/>
        </w:rPr>
        <w:t>, lo que permite adaptarse a los posibles cambios y responder con soluciones más eficaces.</w:t>
      </w:r>
    </w:p>
    <w:p w:rsidR="00A87E35" w:rsidRPr="00A87E35" w:rsidRDefault="00A87E35" w:rsidP="00A87E35">
      <w:pPr>
        <w:shd w:val="clear" w:color="auto" w:fill="FFFFFF"/>
        <w:spacing w:after="0" w:line="525" w:lineRule="atLeast"/>
        <w:textAlignment w:val="baseline"/>
        <w:outlineLvl w:val="1"/>
        <w:rPr>
          <w:rFonts w:ascii="Arial" w:eastAsia="Times New Roman" w:hAnsi="Arial" w:cs="Arial"/>
          <w:color w:val="232323"/>
          <w:sz w:val="42"/>
          <w:szCs w:val="42"/>
          <w:lang w:eastAsia="es-VE"/>
        </w:rPr>
      </w:pPr>
      <w:proofErr w:type="gramStart"/>
      <w:r w:rsidRPr="00A87E35">
        <w:rPr>
          <w:rFonts w:ascii="inherit" w:eastAsia="Times New Roman" w:hAnsi="inherit" w:cs="Arial"/>
          <w:color w:val="232323"/>
          <w:sz w:val="42"/>
          <w:szCs w:val="42"/>
          <w:bdr w:val="none" w:sz="0" w:space="0" w:color="auto" w:frame="1"/>
          <w:lang w:eastAsia="es-VE"/>
        </w:rPr>
        <w:t>¿</w:t>
      </w:r>
      <w:proofErr w:type="gramEnd"/>
      <w:r w:rsidRPr="00A87E35">
        <w:rPr>
          <w:rFonts w:ascii="inherit" w:eastAsia="Times New Roman" w:hAnsi="inherit" w:cs="Arial"/>
          <w:color w:val="232323"/>
          <w:sz w:val="42"/>
          <w:szCs w:val="42"/>
          <w:bdr w:val="none" w:sz="0" w:space="0" w:color="auto" w:frame="1"/>
          <w:lang w:eastAsia="es-VE"/>
        </w:rPr>
        <w:t>Cuáles son los principales ratios fi</w:t>
      </w:r>
      <w:r>
        <w:rPr>
          <w:rFonts w:ascii="inherit" w:eastAsia="Times New Roman" w:hAnsi="inherit" w:cs="Arial"/>
          <w:color w:val="232323"/>
          <w:sz w:val="42"/>
          <w:szCs w:val="42"/>
          <w:bdr w:val="none" w:sz="0" w:space="0" w:color="auto" w:frame="1"/>
          <w:lang w:eastAsia="es-VE"/>
        </w:rPr>
        <w:t>nancieros;</w:t>
      </w:r>
      <w:r w:rsidRPr="00A87E35">
        <w:rPr>
          <w:rFonts w:ascii="Times New Roman" w:eastAsia="Times New Roman" w:hAnsi="Times New Roman" w:cs="Times New Roman"/>
          <w:noProof/>
          <w:sz w:val="24"/>
          <w:szCs w:val="24"/>
          <w:lang w:eastAsia="es-VE"/>
        </w:rPr>
        <w:drawing>
          <wp:inline distT="0" distB="0" distL="0" distR="0" wp14:anchorId="5327514C" wp14:editId="2666B9D0">
            <wp:extent cx="3219450" cy="2146300"/>
            <wp:effectExtent l="0" t="0" r="0" b="6350"/>
            <wp:docPr id="1" name="Imagen 1" descr="hero-contabilidadonline-1920x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o-contabilidadonline-1920x128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19728" cy="2146485"/>
                    </a:xfrm>
                    <a:prstGeom prst="rect">
                      <a:avLst/>
                    </a:prstGeom>
                    <a:noFill/>
                    <a:ln>
                      <a:noFill/>
                    </a:ln>
                  </pic:spPr>
                </pic:pic>
              </a:graphicData>
            </a:graphic>
          </wp:inline>
        </w:drawing>
      </w:r>
    </w:p>
    <w:p w:rsidR="00A87E35" w:rsidRPr="00A87E35" w:rsidRDefault="00A87E35" w:rsidP="00A87E35">
      <w:pPr>
        <w:spacing w:after="0" w:line="240" w:lineRule="auto"/>
        <w:rPr>
          <w:rFonts w:ascii="Times New Roman" w:eastAsia="Times New Roman" w:hAnsi="Times New Roman" w:cs="Times New Roman"/>
          <w:sz w:val="24"/>
          <w:szCs w:val="24"/>
          <w:lang w:eastAsia="es-VE"/>
        </w:rPr>
      </w:pPr>
    </w:p>
    <w:p w:rsidR="00A87E35" w:rsidRDefault="00A87E35" w:rsidP="00A87E35">
      <w:pPr>
        <w:shd w:val="clear" w:color="auto" w:fill="FFFFFF"/>
        <w:spacing w:after="0" w:line="420" w:lineRule="atLeast"/>
        <w:textAlignment w:val="baseline"/>
        <w:rPr>
          <w:rFonts w:ascii="inherit" w:eastAsia="Times New Roman" w:hAnsi="inherit" w:cs="Arial"/>
          <w:color w:val="232323"/>
          <w:sz w:val="24"/>
          <w:szCs w:val="24"/>
          <w:bdr w:val="none" w:sz="0" w:space="0" w:color="auto" w:frame="1"/>
          <w:lang w:eastAsia="es-VE"/>
        </w:rPr>
      </w:pPr>
      <w:r w:rsidRPr="00A87E35">
        <w:rPr>
          <w:rFonts w:ascii="inherit" w:eastAsia="Times New Roman" w:hAnsi="inherit" w:cs="Arial"/>
          <w:color w:val="232323"/>
          <w:sz w:val="24"/>
          <w:szCs w:val="24"/>
          <w:bdr w:val="none" w:sz="0" w:space="0" w:color="auto" w:frame="1"/>
          <w:lang w:eastAsia="es-VE"/>
        </w:rPr>
        <w:t>Existen diversos tipos de ratios financieros, que cada empresa adopta de acuerdo a su sector o necesidades concretas. En cualquier caso, todos ellos responden al mismo criterio: analizar la situación económica para evaluar y ajustar, posteriormente, los puntos de mejora en la gestión con el objeto de acertar en la toma de decisiones.</w:t>
      </w:r>
    </w:p>
    <w:p w:rsidR="00A87E35" w:rsidRPr="00A87E35" w:rsidRDefault="00A87E35" w:rsidP="00A87E35">
      <w:pPr>
        <w:shd w:val="clear" w:color="auto" w:fill="FFFFFF"/>
        <w:spacing w:after="0" w:line="420" w:lineRule="atLeast"/>
        <w:textAlignment w:val="baseline"/>
        <w:rPr>
          <w:rFonts w:ascii="Arial" w:eastAsia="Times New Roman" w:hAnsi="Arial" w:cs="Arial"/>
          <w:color w:val="232323"/>
          <w:sz w:val="24"/>
          <w:szCs w:val="24"/>
          <w:lang w:eastAsia="es-VE"/>
        </w:rPr>
      </w:pPr>
    </w:p>
    <w:p w:rsidR="00BF3DCE" w:rsidRPr="00BF3DCE" w:rsidRDefault="00BF3DCE" w:rsidP="00BF3DCE">
      <w:pPr>
        <w:shd w:val="clear" w:color="auto" w:fill="FFFFFF"/>
        <w:spacing w:after="0" w:line="525" w:lineRule="atLeast"/>
        <w:textAlignment w:val="baseline"/>
        <w:outlineLvl w:val="1"/>
        <w:rPr>
          <w:rFonts w:ascii="Arial" w:eastAsia="Times New Roman" w:hAnsi="Arial" w:cs="Arial"/>
          <w:color w:val="232323"/>
          <w:sz w:val="42"/>
          <w:szCs w:val="42"/>
          <w:lang w:eastAsia="es-VE"/>
        </w:rPr>
      </w:pPr>
      <w:r w:rsidRPr="00BF3DCE">
        <w:rPr>
          <w:rFonts w:ascii="inherit" w:eastAsia="Times New Roman" w:hAnsi="inherit" w:cs="Arial"/>
          <w:color w:val="232323"/>
          <w:sz w:val="42"/>
          <w:szCs w:val="42"/>
          <w:bdr w:val="none" w:sz="0" w:space="0" w:color="auto" w:frame="1"/>
          <w:lang w:eastAsia="es-VE"/>
        </w:rPr>
        <w:t>Ratio de Tesorería</w:t>
      </w:r>
    </w:p>
    <w:p w:rsidR="00BF3DCE" w:rsidRPr="00BF3DCE" w:rsidRDefault="00BF3DCE" w:rsidP="00BF3DCE">
      <w:pPr>
        <w:shd w:val="clear" w:color="auto" w:fill="FFFFFF"/>
        <w:spacing w:after="0" w:line="420" w:lineRule="atLeast"/>
        <w:textAlignment w:val="baseline"/>
        <w:rPr>
          <w:rFonts w:ascii="Arial" w:eastAsia="Times New Roman" w:hAnsi="Arial" w:cs="Arial"/>
          <w:color w:val="232323"/>
          <w:sz w:val="24"/>
          <w:szCs w:val="24"/>
          <w:lang w:eastAsia="es-VE"/>
        </w:rPr>
      </w:pPr>
      <w:r w:rsidRPr="00BF3DCE">
        <w:rPr>
          <w:rFonts w:ascii="inherit" w:eastAsia="Times New Roman" w:hAnsi="inherit" w:cs="Arial"/>
          <w:color w:val="232323"/>
          <w:sz w:val="24"/>
          <w:szCs w:val="24"/>
          <w:bdr w:val="none" w:sz="0" w:space="0" w:color="auto" w:frame="1"/>
          <w:lang w:eastAsia="es-VE"/>
        </w:rPr>
        <w:t xml:space="preserve">El ratio financiero “Tesorería” es uno de los ítems esenciales para poder responder eficazmente a </w:t>
      </w:r>
      <w:proofErr w:type="gramStart"/>
      <w:r w:rsidRPr="00BF3DCE">
        <w:rPr>
          <w:rFonts w:ascii="inherit" w:eastAsia="Times New Roman" w:hAnsi="inherit" w:cs="Arial"/>
          <w:color w:val="232323"/>
          <w:sz w:val="24"/>
          <w:szCs w:val="24"/>
          <w:bdr w:val="none" w:sz="0" w:space="0" w:color="auto" w:frame="1"/>
          <w:lang w:eastAsia="es-VE"/>
        </w:rPr>
        <w:t>la deudas</w:t>
      </w:r>
      <w:proofErr w:type="gramEnd"/>
      <w:r w:rsidRPr="00BF3DCE">
        <w:rPr>
          <w:rFonts w:ascii="inherit" w:eastAsia="Times New Roman" w:hAnsi="inherit" w:cs="Arial"/>
          <w:color w:val="232323"/>
          <w:sz w:val="24"/>
          <w:szCs w:val="24"/>
          <w:bdr w:val="none" w:sz="0" w:space="0" w:color="auto" w:frame="1"/>
          <w:lang w:eastAsia="es-VE"/>
        </w:rPr>
        <w:t> a corto plazo. Se establece mediante la suma del efectivo disponible (dinero que se puede utilizar inmediatamente), y el dinero realizable (es decir, aquellos bienes que podríamos transformar en dinero de manera rápida). A ello, se le debe dividir el pasivo corriente (gastos que se deben abonar en un corto periodo de tiempo, como, por ejemplo, nóminas o préstamos).</w:t>
      </w:r>
    </w:p>
    <w:p w:rsidR="00BF3DCE" w:rsidRPr="00BF3DCE" w:rsidRDefault="00BF3DCE" w:rsidP="00BF3DCE">
      <w:pPr>
        <w:shd w:val="clear" w:color="auto" w:fill="FFFFFF"/>
        <w:spacing w:after="0" w:line="420" w:lineRule="atLeast"/>
        <w:textAlignment w:val="baseline"/>
        <w:rPr>
          <w:rFonts w:ascii="Arial" w:eastAsia="Times New Roman" w:hAnsi="Arial" w:cs="Arial"/>
          <w:color w:val="232323"/>
          <w:sz w:val="24"/>
          <w:szCs w:val="24"/>
          <w:lang w:eastAsia="es-VE"/>
        </w:rPr>
      </w:pPr>
      <w:r w:rsidRPr="00BF3DCE">
        <w:rPr>
          <w:rFonts w:ascii="inherit" w:eastAsia="Times New Roman" w:hAnsi="inherit" w:cs="Arial"/>
          <w:noProof/>
          <w:color w:val="232323"/>
          <w:sz w:val="24"/>
          <w:szCs w:val="24"/>
          <w:bdr w:val="none" w:sz="0" w:space="0" w:color="auto" w:frame="1"/>
          <w:lang w:eastAsia="es-VE"/>
        </w:rPr>
        <w:lastRenderedPageBreak/>
        <w:drawing>
          <wp:inline distT="0" distB="0" distL="0" distR="0" wp14:anchorId="5BD433B5" wp14:editId="2284614D">
            <wp:extent cx="5219700" cy="2600325"/>
            <wp:effectExtent l="0" t="0" r="0" b="9525"/>
            <wp:docPr id="2" name="Imagen 2" descr="ratio de tesor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tio de tesorer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9700" cy="2600325"/>
                    </a:xfrm>
                    <a:prstGeom prst="rect">
                      <a:avLst/>
                    </a:prstGeom>
                    <a:noFill/>
                    <a:ln>
                      <a:noFill/>
                    </a:ln>
                  </pic:spPr>
                </pic:pic>
              </a:graphicData>
            </a:graphic>
          </wp:inline>
        </w:drawing>
      </w:r>
    </w:p>
    <w:p w:rsidR="00BF3DCE" w:rsidRPr="00BF3DCE" w:rsidRDefault="00BF3DCE" w:rsidP="00BF3DCE">
      <w:pPr>
        <w:shd w:val="clear" w:color="auto" w:fill="FFFFFF"/>
        <w:spacing w:after="0" w:line="420" w:lineRule="atLeast"/>
        <w:textAlignment w:val="baseline"/>
        <w:rPr>
          <w:rFonts w:ascii="Arial" w:eastAsia="Times New Roman" w:hAnsi="Arial" w:cs="Arial"/>
          <w:color w:val="232323"/>
          <w:sz w:val="24"/>
          <w:szCs w:val="24"/>
          <w:lang w:eastAsia="es-VE"/>
        </w:rPr>
      </w:pPr>
      <w:r w:rsidRPr="00BF3DCE">
        <w:rPr>
          <w:rFonts w:ascii="inherit" w:eastAsia="Times New Roman" w:hAnsi="inherit" w:cs="Arial"/>
          <w:color w:val="232323"/>
          <w:sz w:val="24"/>
          <w:szCs w:val="24"/>
          <w:bdr w:val="none" w:sz="0" w:space="0" w:color="auto" w:frame="1"/>
          <w:lang w:eastAsia="es-VE"/>
        </w:rPr>
        <w:t>Como ejemplo muy útil de este ratio financiero, podemos establecer que si el resultado es igual o superior a 1, la empresa se encuentra en disposición de responder a las deudas. En cambio, si es inferior a 1, no es posible afrontar las citadas deudas.</w:t>
      </w:r>
    </w:p>
    <w:p w:rsidR="00BF3DCE" w:rsidRPr="00BF3DCE" w:rsidRDefault="00BF3DCE" w:rsidP="00BF3DCE">
      <w:pPr>
        <w:shd w:val="clear" w:color="auto" w:fill="FFFFFF"/>
        <w:spacing w:after="0" w:line="420" w:lineRule="atLeast"/>
        <w:jc w:val="center"/>
        <w:textAlignment w:val="baseline"/>
        <w:rPr>
          <w:rFonts w:ascii="Arial" w:eastAsia="Times New Roman" w:hAnsi="Arial" w:cs="Arial"/>
          <w:color w:val="232323"/>
          <w:sz w:val="24"/>
          <w:szCs w:val="24"/>
          <w:lang w:eastAsia="es-VE"/>
        </w:rPr>
      </w:pPr>
    </w:p>
    <w:p w:rsidR="00BF3DCE" w:rsidRPr="00BF3DCE" w:rsidRDefault="00BF3DCE" w:rsidP="00BF3DCE">
      <w:pPr>
        <w:shd w:val="clear" w:color="auto" w:fill="FFFFFF"/>
        <w:spacing w:after="0" w:line="525" w:lineRule="atLeast"/>
        <w:textAlignment w:val="baseline"/>
        <w:outlineLvl w:val="1"/>
        <w:rPr>
          <w:rFonts w:ascii="Arial" w:eastAsia="Times New Roman" w:hAnsi="Arial" w:cs="Arial"/>
          <w:color w:val="232323"/>
          <w:sz w:val="42"/>
          <w:szCs w:val="42"/>
          <w:lang w:eastAsia="es-VE"/>
        </w:rPr>
      </w:pPr>
      <w:r w:rsidRPr="00BF3DCE">
        <w:rPr>
          <w:rFonts w:ascii="inherit" w:eastAsia="Times New Roman" w:hAnsi="inherit" w:cs="Arial"/>
          <w:color w:val="232323"/>
          <w:sz w:val="42"/>
          <w:szCs w:val="42"/>
          <w:bdr w:val="none" w:sz="0" w:space="0" w:color="auto" w:frame="1"/>
          <w:lang w:eastAsia="es-VE"/>
        </w:rPr>
        <w:t>Ratio de Liquidez</w:t>
      </w:r>
    </w:p>
    <w:p w:rsidR="00BF3DCE" w:rsidRPr="00BF3DCE" w:rsidRDefault="00BF3DCE" w:rsidP="00BF3DCE">
      <w:pPr>
        <w:shd w:val="clear" w:color="auto" w:fill="FFFFFF"/>
        <w:spacing w:after="0" w:line="420" w:lineRule="atLeast"/>
        <w:textAlignment w:val="baseline"/>
        <w:rPr>
          <w:rFonts w:ascii="Arial" w:eastAsia="Times New Roman" w:hAnsi="Arial" w:cs="Arial"/>
          <w:color w:val="232323"/>
          <w:sz w:val="24"/>
          <w:szCs w:val="24"/>
          <w:lang w:eastAsia="es-VE"/>
        </w:rPr>
      </w:pPr>
      <w:r w:rsidRPr="00BF3DCE">
        <w:rPr>
          <w:rFonts w:ascii="inherit" w:eastAsia="Times New Roman" w:hAnsi="inherit" w:cs="Arial"/>
          <w:color w:val="232323"/>
          <w:sz w:val="24"/>
          <w:szCs w:val="24"/>
          <w:bdr w:val="none" w:sz="0" w:space="0" w:color="auto" w:frame="1"/>
          <w:lang w:eastAsia="es-VE"/>
        </w:rPr>
        <w:t>La liquidez da una respuesta muy concreta al interrogante: “¿puede mi empresa afrontar los pagos a corto plazo?”</w:t>
      </w:r>
    </w:p>
    <w:p w:rsidR="00BF3DCE" w:rsidRPr="00BF3DCE" w:rsidRDefault="00BF3DCE" w:rsidP="00BF3DCE">
      <w:pPr>
        <w:shd w:val="clear" w:color="auto" w:fill="FFFFFF"/>
        <w:spacing w:after="0" w:line="420" w:lineRule="atLeast"/>
        <w:textAlignment w:val="baseline"/>
        <w:rPr>
          <w:rFonts w:ascii="Arial" w:eastAsia="Times New Roman" w:hAnsi="Arial" w:cs="Arial"/>
          <w:color w:val="232323"/>
          <w:sz w:val="24"/>
          <w:szCs w:val="24"/>
          <w:lang w:eastAsia="es-VE"/>
        </w:rPr>
      </w:pPr>
      <w:r w:rsidRPr="00BF3DCE">
        <w:rPr>
          <w:rFonts w:ascii="inherit" w:eastAsia="Times New Roman" w:hAnsi="inherit" w:cs="Arial"/>
          <w:noProof/>
          <w:color w:val="232323"/>
          <w:sz w:val="24"/>
          <w:szCs w:val="24"/>
          <w:bdr w:val="none" w:sz="0" w:space="0" w:color="auto" w:frame="1"/>
          <w:lang w:eastAsia="es-VE"/>
        </w:rPr>
        <w:drawing>
          <wp:inline distT="0" distB="0" distL="0" distR="0" wp14:anchorId="3A7CFAE3" wp14:editId="05BBC4E5">
            <wp:extent cx="5419725" cy="2047875"/>
            <wp:effectExtent l="0" t="0" r="9525" b="9525"/>
            <wp:docPr id="4" name="Imagen 4" descr="ratio de liquid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tio de liquidez"/>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9725" cy="2047875"/>
                    </a:xfrm>
                    <a:prstGeom prst="rect">
                      <a:avLst/>
                    </a:prstGeom>
                    <a:noFill/>
                    <a:ln>
                      <a:noFill/>
                    </a:ln>
                  </pic:spPr>
                </pic:pic>
              </a:graphicData>
            </a:graphic>
          </wp:inline>
        </w:drawing>
      </w:r>
    </w:p>
    <w:p w:rsidR="00BF3DCE" w:rsidRPr="00BF3DCE" w:rsidRDefault="00BF3DCE" w:rsidP="00BF3DCE">
      <w:pPr>
        <w:spacing w:after="0" w:line="240" w:lineRule="auto"/>
        <w:rPr>
          <w:rFonts w:ascii="Times New Roman" w:eastAsia="Times New Roman" w:hAnsi="Times New Roman" w:cs="Times New Roman"/>
          <w:sz w:val="24"/>
          <w:szCs w:val="24"/>
          <w:lang w:eastAsia="es-VE"/>
        </w:rPr>
      </w:pPr>
      <w:r w:rsidRPr="00BF3DCE">
        <w:rPr>
          <w:rFonts w:ascii="Arial" w:eastAsia="Times New Roman" w:hAnsi="Arial" w:cs="Arial"/>
          <w:color w:val="232323"/>
          <w:sz w:val="24"/>
          <w:szCs w:val="24"/>
          <w:shd w:val="clear" w:color="auto" w:fill="FFFFFF"/>
          <w:lang w:eastAsia="es-VE"/>
        </w:rPr>
        <w:t> </w:t>
      </w:r>
    </w:p>
    <w:p w:rsidR="00BF3DCE" w:rsidRPr="00BF3DCE" w:rsidRDefault="00BF3DCE" w:rsidP="00BF3DCE">
      <w:pPr>
        <w:shd w:val="clear" w:color="auto" w:fill="FFFFFF"/>
        <w:spacing w:after="0" w:line="420" w:lineRule="atLeast"/>
        <w:textAlignment w:val="baseline"/>
        <w:rPr>
          <w:rFonts w:ascii="Arial" w:eastAsia="Times New Roman" w:hAnsi="Arial" w:cs="Arial"/>
          <w:color w:val="232323"/>
          <w:sz w:val="24"/>
          <w:szCs w:val="24"/>
          <w:lang w:eastAsia="es-VE"/>
        </w:rPr>
      </w:pPr>
      <w:r w:rsidRPr="00BF3DCE">
        <w:rPr>
          <w:rFonts w:ascii="inherit" w:eastAsia="Times New Roman" w:hAnsi="inherit" w:cs="Arial"/>
          <w:color w:val="232323"/>
          <w:sz w:val="24"/>
          <w:szCs w:val="24"/>
          <w:bdr w:val="none" w:sz="0" w:space="0" w:color="auto" w:frame="1"/>
          <w:lang w:eastAsia="es-VE"/>
        </w:rPr>
        <w:t>La fórmula que tiene la clave es la que se realiza mediante la suma del dinero disponible en caja, más aquel efectivo pendiente de recibir por parte de los clientes, así como las existencias. Todo ello, se debe dividir con el pasivo a corto y largo plazo.</w:t>
      </w:r>
    </w:p>
    <w:p w:rsidR="00BF3DCE" w:rsidRPr="00BF3DCE" w:rsidRDefault="00BF3DCE" w:rsidP="00BF3DCE">
      <w:pPr>
        <w:shd w:val="clear" w:color="auto" w:fill="FFFFFF"/>
        <w:spacing w:after="0" w:line="525" w:lineRule="atLeast"/>
        <w:textAlignment w:val="baseline"/>
        <w:outlineLvl w:val="1"/>
        <w:rPr>
          <w:rFonts w:ascii="Arial" w:eastAsia="Times New Roman" w:hAnsi="Arial" w:cs="Arial"/>
          <w:color w:val="232323"/>
          <w:sz w:val="42"/>
          <w:szCs w:val="42"/>
          <w:lang w:eastAsia="es-VE"/>
        </w:rPr>
      </w:pPr>
      <w:r w:rsidRPr="00BF3DCE">
        <w:rPr>
          <w:rFonts w:ascii="inherit" w:eastAsia="Times New Roman" w:hAnsi="inherit" w:cs="Arial"/>
          <w:color w:val="232323"/>
          <w:sz w:val="42"/>
          <w:szCs w:val="42"/>
          <w:bdr w:val="none" w:sz="0" w:space="0" w:color="auto" w:frame="1"/>
          <w:lang w:eastAsia="es-VE"/>
        </w:rPr>
        <w:t>Ratio de Solvencia</w:t>
      </w:r>
    </w:p>
    <w:p w:rsidR="00BF3DCE" w:rsidRPr="00BF3DCE" w:rsidRDefault="00BF3DCE" w:rsidP="00BF3DCE">
      <w:pPr>
        <w:shd w:val="clear" w:color="auto" w:fill="FFFFFF"/>
        <w:spacing w:after="0" w:line="420" w:lineRule="atLeast"/>
        <w:textAlignment w:val="baseline"/>
        <w:rPr>
          <w:rFonts w:ascii="Arial" w:eastAsia="Times New Roman" w:hAnsi="Arial" w:cs="Arial"/>
          <w:color w:val="232323"/>
          <w:sz w:val="24"/>
          <w:szCs w:val="24"/>
          <w:lang w:eastAsia="es-VE"/>
        </w:rPr>
      </w:pPr>
      <w:r w:rsidRPr="00BF3DCE">
        <w:rPr>
          <w:rFonts w:ascii="inherit" w:eastAsia="Times New Roman" w:hAnsi="inherit" w:cs="Arial"/>
          <w:color w:val="232323"/>
          <w:sz w:val="24"/>
          <w:szCs w:val="24"/>
          <w:bdr w:val="none" w:sz="0" w:space="0" w:color="auto" w:frame="1"/>
          <w:lang w:eastAsia="es-VE"/>
        </w:rPr>
        <w:lastRenderedPageBreak/>
        <w:t xml:space="preserve">La solvencia relaciona dos variables: el activo total de la empresa, que se divide entre el pasivo total. El resultado es una fotografía estática de su capacidad para poder hacer frente a las obligaciones de </w:t>
      </w:r>
      <w:proofErr w:type="spellStart"/>
      <w:r w:rsidRPr="00BF3DCE">
        <w:rPr>
          <w:rFonts w:ascii="inherit" w:eastAsia="Times New Roman" w:hAnsi="inherit" w:cs="Arial"/>
          <w:color w:val="232323"/>
          <w:sz w:val="24"/>
          <w:szCs w:val="24"/>
          <w:bdr w:val="none" w:sz="0" w:space="0" w:color="auto" w:frame="1"/>
          <w:lang w:eastAsia="es-VE"/>
        </w:rPr>
        <w:t>pago.</w:t>
      </w:r>
      <w:r w:rsidRPr="00BF3DCE">
        <w:rPr>
          <w:rFonts w:ascii="Arial" w:eastAsia="Times New Roman" w:hAnsi="Arial" w:cs="Arial"/>
          <w:color w:val="232323"/>
          <w:sz w:val="24"/>
          <w:szCs w:val="24"/>
          <w:lang w:eastAsia="es-VE"/>
        </w:rPr>
        <w:t>Si</w:t>
      </w:r>
      <w:proofErr w:type="spellEnd"/>
      <w:r w:rsidRPr="00BF3DCE">
        <w:rPr>
          <w:rFonts w:ascii="Arial" w:eastAsia="Times New Roman" w:hAnsi="Arial" w:cs="Arial"/>
          <w:color w:val="232323"/>
          <w:sz w:val="24"/>
          <w:szCs w:val="24"/>
          <w:lang w:eastAsia="es-VE"/>
        </w:rPr>
        <w:t xml:space="preserve"> bien son términos complementarios, hay que realizar una diferenciación concreta entre liquidez y solvencia. Mientras que </w:t>
      </w:r>
      <w:r w:rsidRPr="00BF3DCE">
        <w:rPr>
          <w:rFonts w:ascii="inherit" w:eastAsia="Times New Roman" w:hAnsi="inherit" w:cs="Arial"/>
          <w:color w:val="232323"/>
          <w:sz w:val="24"/>
          <w:szCs w:val="24"/>
          <w:bdr w:val="none" w:sz="0" w:space="0" w:color="auto" w:frame="1"/>
          <w:lang w:eastAsia="es-VE"/>
        </w:rPr>
        <w:t>la liquidez se refiere a periodos más cortos</w:t>
      </w:r>
      <w:r w:rsidRPr="00BF3DCE">
        <w:rPr>
          <w:rFonts w:ascii="Arial" w:eastAsia="Times New Roman" w:hAnsi="Arial" w:cs="Arial"/>
          <w:color w:val="232323"/>
          <w:sz w:val="24"/>
          <w:szCs w:val="24"/>
          <w:lang w:eastAsia="es-VE"/>
        </w:rPr>
        <w:t>, la solvencia se relaciona con un mayor espacio de tiempo.</w:t>
      </w:r>
    </w:p>
    <w:p w:rsidR="00BF3DCE" w:rsidRPr="00BF3DCE" w:rsidRDefault="00BF3DCE" w:rsidP="00BF3DCE">
      <w:pPr>
        <w:shd w:val="clear" w:color="auto" w:fill="FFFFFF"/>
        <w:spacing w:after="480" w:line="420" w:lineRule="atLeast"/>
        <w:textAlignment w:val="baseline"/>
        <w:rPr>
          <w:rFonts w:ascii="Arial" w:eastAsia="Times New Roman" w:hAnsi="Arial" w:cs="Arial"/>
          <w:color w:val="232323"/>
          <w:sz w:val="24"/>
          <w:szCs w:val="24"/>
          <w:lang w:eastAsia="es-VE"/>
        </w:rPr>
      </w:pPr>
      <w:r w:rsidRPr="00BF3DCE">
        <w:rPr>
          <w:rFonts w:ascii="Arial" w:eastAsia="Times New Roman" w:hAnsi="Arial" w:cs="Arial"/>
          <w:noProof/>
          <w:color w:val="232323"/>
          <w:sz w:val="24"/>
          <w:szCs w:val="24"/>
          <w:lang w:eastAsia="es-VE"/>
        </w:rPr>
        <w:drawing>
          <wp:inline distT="0" distB="0" distL="0" distR="0" wp14:anchorId="67B1B300" wp14:editId="48BD8E4D">
            <wp:extent cx="5086350" cy="1666875"/>
            <wp:effectExtent l="0" t="0" r="0" b="9525"/>
            <wp:docPr id="5" name="Imagen 5" descr="ratio de solv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tio de solvenc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6350" cy="1666875"/>
                    </a:xfrm>
                    <a:prstGeom prst="rect">
                      <a:avLst/>
                    </a:prstGeom>
                    <a:noFill/>
                    <a:ln>
                      <a:noFill/>
                    </a:ln>
                  </pic:spPr>
                </pic:pic>
              </a:graphicData>
            </a:graphic>
          </wp:inline>
        </w:drawing>
      </w:r>
      <w:r w:rsidRPr="00BF3DCE">
        <w:rPr>
          <w:rFonts w:ascii="Arial" w:eastAsia="Times New Roman" w:hAnsi="Arial" w:cs="Arial"/>
          <w:color w:val="232323"/>
          <w:sz w:val="24"/>
          <w:szCs w:val="24"/>
          <w:lang w:eastAsia="es-VE"/>
        </w:rPr>
        <w:t> </w:t>
      </w:r>
    </w:p>
    <w:p w:rsidR="00BF3DCE" w:rsidRPr="00BF3DCE" w:rsidRDefault="00BF3DCE" w:rsidP="00BF3DCE">
      <w:pPr>
        <w:shd w:val="clear" w:color="auto" w:fill="FFFFFF"/>
        <w:spacing w:after="480" w:line="420" w:lineRule="atLeast"/>
        <w:textAlignment w:val="baseline"/>
        <w:rPr>
          <w:rFonts w:ascii="Arial" w:eastAsia="Times New Roman" w:hAnsi="Arial" w:cs="Arial"/>
          <w:color w:val="232323"/>
          <w:sz w:val="24"/>
          <w:szCs w:val="24"/>
          <w:lang w:eastAsia="es-VE"/>
        </w:rPr>
      </w:pPr>
      <w:r w:rsidRPr="00BF3DCE">
        <w:rPr>
          <w:rFonts w:ascii="Arial" w:eastAsia="Times New Roman" w:hAnsi="Arial" w:cs="Arial"/>
          <w:color w:val="232323"/>
          <w:sz w:val="24"/>
          <w:szCs w:val="24"/>
          <w:lang w:eastAsia="es-VE"/>
        </w:rPr>
        <w:t>Como ejemplo de su complementariedad: una empresa puede ser solvente (es decir, disponer de patrimonio), pero no contar con la liquidez suficiente como para hacer frente a un pago cercano en el tiempo. Siguiendo este mismo ejemplo, la empresa puede disponer de efectivo suficiente, contar con liquidez, pero, sin embargo, no disponer de activos totales a su favor. Por lo tanto, ser poco solvente.</w:t>
      </w:r>
    </w:p>
    <w:p w:rsidR="00BF3DCE" w:rsidRPr="00BF3DCE" w:rsidRDefault="00BF3DCE" w:rsidP="00BF3DCE">
      <w:pPr>
        <w:shd w:val="clear" w:color="auto" w:fill="FFFFFF"/>
        <w:spacing w:after="0" w:line="525" w:lineRule="atLeast"/>
        <w:textAlignment w:val="baseline"/>
        <w:outlineLvl w:val="1"/>
        <w:rPr>
          <w:rFonts w:ascii="Arial" w:eastAsia="Times New Roman" w:hAnsi="Arial" w:cs="Arial"/>
          <w:color w:val="232323"/>
          <w:sz w:val="42"/>
          <w:szCs w:val="42"/>
          <w:lang w:eastAsia="es-VE"/>
        </w:rPr>
      </w:pPr>
      <w:r w:rsidRPr="00BF3DCE">
        <w:rPr>
          <w:rFonts w:ascii="inherit" w:eastAsia="Times New Roman" w:hAnsi="inherit" w:cs="Arial"/>
          <w:color w:val="232323"/>
          <w:sz w:val="42"/>
          <w:szCs w:val="42"/>
          <w:bdr w:val="none" w:sz="0" w:space="0" w:color="auto" w:frame="1"/>
          <w:lang w:eastAsia="es-VE"/>
        </w:rPr>
        <w:t>Ratio de Rentabilidad</w:t>
      </w:r>
    </w:p>
    <w:p w:rsidR="00BF3DCE" w:rsidRPr="00BF3DCE" w:rsidRDefault="00BF3DCE" w:rsidP="00BF3DCE">
      <w:pPr>
        <w:shd w:val="clear" w:color="auto" w:fill="FFFFFF"/>
        <w:spacing w:after="0" w:line="420" w:lineRule="atLeast"/>
        <w:textAlignment w:val="baseline"/>
        <w:rPr>
          <w:rFonts w:ascii="Arial" w:eastAsia="Times New Roman" w:hAnsi="Arial" w:cs="Arial"/>
          <w:color w:val="232323"/>
          <w:sz w:val="24"/>
          <w:szCs w:val="24"/>
          <w:lang w:eastAsia="es-VE"/>
        </w:rPr>
      </w:pPr>
      <w:r w:rsidRPr="00BF3DCE">
        <w:rPr>
          <w:rFonts w:ascii="inherit" w:eastAsia="Times New Roman" w:hAnsi="inherit" w:cs="Arial"/>
          <w:color w:val="232323"/>
          <w:sz w:val="24"/>
          <w:szCs w:val="24"/>
          <w:bdr w:val="none" w:sz="0" w:space="0" w:color="auto" w:frame="1"/>
          <w:lang w:eastAsia="es-VE"/>
        </w:rPr>
        <w:t>La conexión entre los recursos invertidos y los beneficios generados, establece uno de los ratios financieros más relevantes en la gestión empresarial: la rentabilidad.</w:t>
      </w:r>
    </w:p>
    <w:p w:rsidR="00BF3DCE" w:rsidRPr="00BF3DCE" w:rsidRDefault="00BF3DCE" w:rsidP="00BF3DCE">
      <w:pPr>
        <w:shd w:val="clear" w:color="auto" w:fill="FFFFFF"/>
        <w:spacing w:after="0" w:line="420" w:lineRule="atLeast"/>
        <w:textAlignment w:val="baseline"/>
        <w:rPr>
          <w:rFonts w:ascii="Arial" w:eastAsia="Times New Roman" w:hAnsi="Arial" w:cs="Arial"/>
          <w:color w:val="232323"/>
          <w:sz w:val="24"/>
          <w:szCs w:val="24"/>
          <w:lang w:eastAsia="es-VE"/>
        </w:rPr>
      </w:pPr>
      <w:r w:rsidRPr="00BF3DCE">
        <w:rPr>
          <w:rFonts w:ascii="inherit" w:eastAsia="Times New Roman" w:hAnsi="inherit" w:cs="Arial"/>
          <w:color w:val="232323"/>
          <w:sz w:val="24"/>
          <w:szCs w:val="24"/>
          <w:bdr w:val="none" w:sz="0" w:space="0" w:color="auto" w:frame="1"/>
          <w:lang w:eastAsia="es-VE"/>
        </w:rPr>
        <w:t xml:space="preserve">Una empresa será más rentable </w:t>
      </w:r>
      <w:proofErr w:type="gramStart"/>
      <w:r w:rsidRPr="00BF3DCE">
        <w:rPr>
          <w:rFonts w:ascii="inherit" w:eastAsia="Times New Roman" w:hAnsi="inherit" w:cs="Arial"/>
          <w:color w:val="232323"/>
          <w:sz w:val="24"/>
          <w:szCs w:val="24"/>
          <w:bdr w:val="none" w:sz="0" w:space="0" w:color="auto" w:frame="1"/>
          <w:lang w:eastAsia="es-VE"/>
        </w:rPr>
        <w:t>cuanto mayores beneficios</w:t>
      </w:r>
      <w:proofErr w:type="gramEnd"/>
      <w:r w:rsidRPr="00BF3DCE">
        <w:rPr>
          <w:rFonts w:ascii="inherit" w:eastAsia="Times New Roman" w:hAnsi="inherit" w:cs="Arial"/>
          <w:color w:val="232323"/>
          <w:sz w:val="24"/>
          <w:szCs w:val="24"/>
          <w:bdr w:val="none" w:sz="0" w:space="0" w:color="auto" w:frame="1"/>
          <w:lang w:eastAsia="es-VE"/>
        </w:rPr>
        <w:t xml:space="preserve"> obtenga con un similar o menor número de recursos. Para establecer el ratio de rentabilidad, contamos con fórmulas que nos dan una visión global de este importante dato empresarial.</w:t>
      </w:r>
    </w:p>
    <w:p w:rsidR="00BF3DCE" w:rsidRPr="00BF3DCE" w:rsidRDefault="00BF3DCE" w:rsidP="00BF3DCE">
      <w:pPr>
        <w:shd w:val="clear" w:color="auto" w:fill="FFFFFF"/>
        <w:spacing w:after="0" w:line="630" w:lineRule="atLeast"/>
        <w:textAlignment w:val="baseline"/>
        <w:outlineLvl w:val="2"/>
        <w:rPr>
          <w:rFonts w:ascii="Arial" w:eastAsia="Times New Roman" w:hAnsi="Arial" w:cs="Arial"/>
          <w:color w:val="232323"/>
          <w:sz w:val="36"/>
          <w:szCs w:val="36"/>
          <w:lang w:eastAsia="es-VE"/>
        </w:rPr>
      </w:pPr>
      <w:r w:rsidRPr="00BF3DCE">
        <w:rPr>
          <w:rFonts w:ascii="Arial" w:eastAsia="Times New Roman" w:hAnsi="Arial" w:cs="Arial"/>
          <w:color w:val="232323"/>
          <w:sz w:val="36"/>
          <w:szCs w:val="36"/>
          <w:lang w:eastAsia="es-VE"/>
        </w:rPr>
        <w:t>EBIT</w:t>
      </w:r>
    </w:p>
    <w:p w:rsidR="00BF3DCE" w:rsidRPr="00BF3DCE" w:rsidRDefault="00BF3DCE" w:rsidP="00BF3DCE">
      <w:pPr>
        <w:shd w:val="clear" w:color="auto" w:fill="FFFFFF"/>
        <w:spacing w:after="0" w:line="420" w:lineRule="atLeast"/>
        <w:textAlignment w:val="baseline"/>
        <w:rPr>
          <w:rFonts w:ascii="Arial" w:eastAsia="Times New Roman" w:hAnsi="Arial" w:cs="Arial"/>
          <w:color w:val="232323"/>
          <w:sz w:val="24"/>
          <w:szCs w:val="24"/>
          <w:lang w:eastAsia="es-VE"/>
        </w:rPr>
      </w:pPr>
      <w:r w:rsidRPr="00BF3DCE">
        <w:rPr>
          <w:rFonts w:ascii="inherit" w:eastAsia="Times New Roman" w:hAnsi="inherit" w:cs="Arial"/>
          <w:color w:val="232323"/>
          <w:sz w:val="24"/>
          <w:szCs w:val="24"/>
          <w:bdr w:val="none" w:sz="0" w:space="0" w:color="auto" w:frame="1"/>
          <w:lang w:eastAsia="es-VE"/>
        </w:rPr>
        <w:t>Beneficio empresarial en el que no se contabilizan ni los intereses, ni los impuestos. Se establece mediante la suma del resultado neto, impuestos e intereses.</w:t>
      </w:r>
    </w:p>
    <w:p w:rsidR="00BF3DCE" w:rsidRPr="00BF3DCE" w:rsidRDefault="00BF3DCE" w:rsidP="00BF3DCE">
      <w:pPr>
        <w:shd w:val="clear" w:color="auto" w:fill="FFFFFF"/>
        <w:spacing w:after="0" w:line="420" w:lineRule="atLeast"/>
        <w:textAlignment w:val="baseline"/>
        <w:rPr>
          <w:rFonts w:ascii="Arial" w:eastAsia="Times New Roman" w:hAnsi="Arial" w:cs="Arial"/>
          <w:color w:val="232323"/>
          <w:sz w:val="24"/>
          <w:szCs w:val="24"/>
          <w:lang w:eastAsia="es-VE"/>
        </w:rPr>
      </w:pPr>
      <w:r w:rsidRPr="00BF3DCE">
        <w:rPr>
          <w:rFonts w:ascii="inherit" w:eastAsia="Times New Roman" w:hAnsi="inherit" w:cs="Arial"/>
          <w:noProof/>
          <w:color w:val="232323"/>
          <w:sz w:val="24"/>
          <w:szCs w:val="24"/>
          <w:bdr w:val="none" w:sz="0" w:space="0" w:color="auto" w:frame="1"/>
          <w:lang w:eastAsia="es-VE"/>
        </w:rPr>
        <w:lastRenderedPageBreak/>
        <w:drawing>
          <wp:inline distT="0" distB="0" distL="0" distR="0" wp14:anchorId="272CED5B" wp14:editId="4C99D7DB">
            <wp:extent cx="4533900" cy="2190750"/>
            <wp:effectExtent l="0" t="0" r="0" b="0"/>
            <wp:docPr id="6" name="Imagen 6" descr="ratio de rentabilidad E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atio de rentabilidad EBI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33900" cy="2190750"/>
                    </a:xfrm>
                    <a:prstGeom prst="rect">
                      <a:avLst/>
                    </a:prstGeom>
                    <a:noFill/>
                    <a:ln>
                      <a:noFill/>
                    </a:ln>
                  </pic:spPr>
                </pic:pic>
              </a:graphicData>
            </a:graphic>
          </wp:inline>
        </w:drawing>
      </w:r>
    </w:p>
    <w:p w:rsidR="00BF3DCE" w:rsidRPr="00BF3DCE" w:rsidRDefault="00BF3DCE" w:rsidP="00BF3DCE">
      <w:pPr>
        <w:shd w:val="clear" w:color="auto" w:fill="FFFFFF"/>
        <w:spacing w:after="0" w:line="630" w:lineRule="atLeast"/>
        <w:textAlignment w:val="baseline"/>
        <w:outlineLvl w:val="2"/>
        <w:rPr>
          <w:rFonts w:ascii="Arial" w:eastAsia="Times New Roman" w:hAnsi="Arial" w:cs="Arial"/>
          <w:color w:val="232323"/>
          <w:sz w:val="36"/>
          <w:szCs w:val="36"/>
          <w:lang w:eastAsia="es-VE"/>
        </w:rPr>
      </w:pPr>
      <w:r w:rsidRPr="00BF3DCE">
        <w:rPr>
          <w:rFonts w:ascii="inherit" w:eastAsia="Times New Roman" w:hAnsi="inherit" w:cs="Arial"/>
          <w:color w:val="232323"/>
          <w:sz w:val="36"/>
          <w:szCs w:val="36"/>
          <w:bdr w:val="none" w:sz="0" w:space="0" w:color="auto" w:frame="1"/>
          <w:lang w:eastAsia="es-VE"/>
        </w:rPr>
        <w:t>EBITDA</w:t>
      </w:r>
    </w:p>
    <w:p w:rsidR="00BF3DCE" w:rsidRPr="00BF3DCE" w:rsidRDefault="00BF3DCE" w:rsidP="00BF3DCE">
      <w:pPr>
        <w:shd w:val="clear" w:color="auto" w:fill="FFFFFF"/>
        <w:spacing w:after="0" w:line="420" w:lineRule="atLeast"/>
        <w:textAlignment w:val="baseline"/>
        <w:rPr>
          <w:rFonts w:ascii="Arial" w:eastAsia="Times New Roman" w:hAnsi="Arial" w:cs="Arial"/>
          <w:color w:val="232323"/>
          <w:sz w:val="24"/>
          <w:szCs w:val="24"/>
          <w:lang w:eastAsia="es-VE"/>
        </w:rPr>
      </w:pPr>
      <w:r w:rsidRPr="00BF3DCE">
        <w:rPr>
          <w:rFonts w:ascii="inherit" w:eastAsia="Times New Roman" w:hAnsi="inherit" w:cs="Arial"/>
          <w:color w:val="232323"/>
          <w:sz w:val="24"/>
          <w:szCs w:val="24"/>
          <w:bdr w:val="none" w:sz="0" w:space="0" w:color="auto" w:frame="1"/>
          <w:lang w:eastAsia="es-VE"/>
        </w:rPr>
        <w:t>Establece de manera objetiva si el negocio es viable, con capacidad de generar beneficios, más allá de las obligaciones tributarias. Resulta de realizar la suma de EBIT, con las provisiones y las amortizaciones productivas.</w:t>
      </w:r>
    </w:p>
    <w:p w:rsidR="00BF3DCE" w:rsidRPr="00BF3DCE" w:rsidRDefault="00BF3DCE" w:rsidP="00BF3DCE">
      <w:pPr>
        <w:shd w:val="clear" w:color="auto" w:fill="FFFFFF"/>
        <w:spacing w:after="0" w:line="420" w:lineRule="atLeast"/>
        <w:textAlignment w:val="baseline"/>
        <w:rPr>
          <w:rFonts w:ascii="Arial" w:eastAsia="Times New Roman" w:hAnsi="Arial" w:cs="Arial"/>
          <w:color w:val="232323"/>
          <w:sz w:val="24"/>
          <w:szCs w:val="24"/>
          <w:lang w:eastAsia="es-VE"/>
        </w:rPr>
      </w:pPr>
      <w:r w:rsidRPr="00BF3DCE">
        <w:rPr>
          <w:rFonts w:ascii="inherit" w:eastAsia="Times New Roman" w:hAnsi="inherit" w:cs="Arial"/>
          <w:noProof/>
          <w:color w:val="232323"/>
          <w:sz w:val="24"/>
          <w:szCs w:val="24"/>
          <w:bdr w:val="none" w:sz="0" w:space="0" w:color="auto" w:frame="1"/>
          <w:lang w:eastAsia="es-VE"/>
        </w:rPr>
        <w:drawing>
          <wp:inline distT="0" distB="0" distL="0" distR="0" wp14:anchorId="019A742F" wp14:editId="1C31EC11">
            <wp:extent cx="4829175" cy="2114550"/>
            <wp:effectExtent l="0" t="0" r="9525" b="0"/>
            <wp:docPr id="7" name="Imagen 7" descr="ratio rentabilidad ebit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atio rentabilidad ebitd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29175" cy="2114550"/>
                    </a:xfrm>
                    <a:prstGeom prst="rect">
                      <a:avLst/>
                    </a:prstGeom>
                    <a:noFill/>
                    <a:ln>
                      <a:noFill/>
                    </a:ln>
                  </pic:spPr>
                </pic:pic>
              </a:graphicData>
            </a:graphic>
          </wp:inline>
        </w:drawing>
      </w:r>
    </w:p>
    <w:p w:rsidR="00BF3DCE" w:rsidRPr="00BF3DCE" w:rsidRDefault="00BF3DCE" w:rsidP="00BF3DCE">
      <w:pPr>
        <w:shd w:val="clear" w:color="auto" w:fill="FFFFFF"/>
        <w:spacing w:after="0" w:line="630" w:lineRule="atLeast"/>
        <w:textAlignment w:val="baseline"/>
        <w:outlineLvl w:val="2"/>
        <w:rPr>
          <w:rFonts w:ascii="Arial" w:eastAsia="Times New Roman" w:hAnsi="Arial" w:cs="Arial"/>
          <w:color w:val="232323"/>
          <w:sz w:val="36"/>
          <w:szCs w:val="36"/>
          <w:lang w:eastAsia="es-VE"/>
        </w:rPr>
      </w:pPr>
      <w:r w:rsidRPr="00BF3DCE">
        <w:rPr>
          <w:rFonts w:ascii="inherit" w:eastAsia="Times New Roman" w:hAnsi="inherit" w:cs="Arial"/>
          <w:color w:val="232323"/>
          <w:sz w:val="36"/>
          <w:szCs w:val="36"/>
          <w:bdr w:val="none" w:sz="0" w:space="0" w:color="auto" w:frame="1"/>
          <w:lang w:eastAsia="es-VE"/>
        </w:rPr>
        <w:t>Ratio de Capital Propio (ROE)</w:t>
      </w:r>
    </w:p>
    <w:p w:rsidR="00BF3DCE" w:rsidRPr="00BF3DCE" w:rsidRDefault="00BF3DCE" w:rsidP="00BF3DCE">
      <w:pPr>
        <w:shd w:val="clear" w:color="auto" w:fill="FFFFFF"/>
        <w:spacing w:after="0" w:line="420" w:lineRule="atLeast"/>
        <w:textAlignment w:val="baseline"/>
        <w:rPr>
          <w:rFonts w:ascii="Arial" w:eastAsia="Times New Roman" w:hAnsi="Arial" w:cs="Arial"/>
          <w:color w:val="232323"/>
          <w:sz w:val="24"/>
          <w:szCs w:val="24"/>
          <w:lang w:eastAsia="es-VE"/>
        </w:rPr>
      </w:pPr>
      <w:r w:rsidRPr="00BF3DCE">
        <w:rPr>
          <w:rFonts w:ascii="inherit" w:eastAsia="Times New Roman" w:hAnsi="inherit" w:cs="Arial"/>
          <w:color w:val="232323"/>
          <w:sz w:val="24"/>
          <w:szCs w:val="24"/>
          <w:bdr w:val="none" w:sz="0" w:space="0" w:color="auto" w:frame="1"/>
          <w:lang w:eastAsia="es-VE"/>
        </w:rPr>
        <w:t>Al realizar la división entre el beneficio neto y el patrimonio neto, el porcentaje posterior nos aporta la cifra del Ratio de Capital Propio (ROE). Se trata de una variable que muestra la rentabilidad de un modo muy preciso.</w:t>
      </w:r>
    </w:p>
    <w:p w:rsidR="00BF3DCE" w:rsidRPr="00BF3DCE" w:rsidRDefault="00BF3DCE" w:rsidP="00BF3DCE">
      <w:pPr>
        <w:shd w:val="clear" w:color="auto" w:fill="FFFFFF"/>
        <w:spacing w:after="480" w:line="420" w:lineRule="atLeast"/>
        <w:textAlignment w:val="baseline"/>
        <w:rPr>
          <w:rFonts w:ascii="Arial" w:eastAsia="Times New Roman" w:hAnsi="Arial" w:cs="Arial"/>
          <w:color w:val="232323"/>
          <w:sz w:val="24"/>
          <w:szCs w:val="24"/>
          <w:lang w:eastAsia="es-VE"/>
        </w:rPr>
      </w:pPr>
      <w:r w:rsidRPr="00BF3DCE">
        <w:rPr>
          <w:rFonts w:ascii="Arial" w:eastAsia="Times New Roman" w:hAnsi="Arial" w:cs="Arial"/>
          <w:noProof/>
          <w:color w:val="232323"/>
          <w:sz w:val="24"/>
          <w:szCs w:val="24"/>
          <w:lang w:eastAsia="es-VE"/>
        </w:rPr>
        <w:lastRenderedPageBreak/>
        <w:drawing>
          <wp:inline distT="0" distB="0" distL="0" distR="0" wp14:anchorId="1D67E46D" wp14:editId="4892990C">
            <wp:extent cx="4800600" cy="1990725"/>
            <wp:effectExtent l="0" t="0" r="0" b="9525"/>
            <wp:docPr id="8" name="Imagen 8" descr="ratio capital propio R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atio capital propio RO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00600" cy="1990725"/>
                    </a:xfrm>
                    <a:prstGeom prst="rect">
                      <a:avLst/>
                    </a:prstGeom>
                    <a:noFill/>
                    <a:ln>
                      <a:noFill/>
                    </a:ln>
                  </pic:spPr>
                </pic:pic>
              </a:graphicData>
            </a:graphic>
          </wp:inline>
        </w:drawing>
      </w:r>
    </w:p>
    <w:p w:rsidR="00BF3DCE" w:rsidRPr="00BF3DCE" w:rsidRDefault="00BF3DCE" w:rsidP="00BF3DCE">
      <w:pPr>
        <w:shd w:val="clear" w:color="auto" w:fill="FFFFFF"/>
        <w:spacing w:after="0" w:line="630" w:lineRule="atLeast"/>
        <w:textAlignment w:val="baseline"/>
        <w:outlineLvl w:val="2"/>
        <w:rPr>
          <w:rFonts w:ascii="Arial" w:eastAsia="Times New Roman" w:hAnsi="Arial" w:cs="Arial"/>
          <w:color w:val="232323"/>
          <w:sz w:val="36"/>
          <w:szCs w:val="36"/>
          <w:lang w:eastAsia="es-VE"/>
        </w:rPr>
      </w:pPr>
      <w:r w:rsidRPr="00BF3DCE">
        <w:rPr>
          <w:rFonts w:ascii="inherit" w:eastAsia="Times New Roman" w:hAnsi="inherit" w:cs="Arial"/>
          <w:color w:val="232323"/>
          <w:sz w:val="36"/>
          <w:szCs w:val="36"/>
          <w:bdr w:val="none" w:sz="0" w:space="0" w:color="auto" w:frame="1"/>
          <w:lang w:eastAsia="es-VE"/>
        </w:rPr>
        <w:t>Ratio de Rentabilidad de Ventas (ROI)</w:t>
      </w:r>
    </w:p>
    <w:p w:rsidR="00BF3DCE" w:rsidRPr="00BF3DCE" w:rsidRDefault="00BF3DCE" w:rsidP="00BF3DCE">
      <w:pPr>
        <w:shd w:val="clear" w:color="auto" w:fill="FFFFFF"/>
        <w:spacing w:after="0" w:line="420" w:lineRule="atLeast"/>
        <w:textAlignment w:val="baseline"/>
        <w:rPr>
          <w:rFonts w:ascii="Arial" w:eastAsia="Times New Roman" w:hAnsi="Arial" w:cs="Arial"/>
          <w:color w:val="232323"/>
          <w:sz w:val="24"/>
          <w:szCs w:val="24"/>
          <w:lang w:eastAsia="es-VE"/>
        </w:rPr>
      </w:pPr>
      <w:r w:rsidRPr="00BF3DCE">
        <w:rPr>
          <w:rFonts w:ascii="inherit" w:eastAsia="Times New Roman" w:hAnsi="inherit" w:cs="Arial"/>
          <w:color w:val="232323"/>
          <w:sz w:val="24"/>
          <w:szCs w:val="24"/>
          <w:bdr w:val="none" w:sz="0" w:space="0" w:color="auto" w:frame="1"/>
          <w:lang w:eastAsia="es-VE"/>
        </w:rPr>
        <w:t>Es un porcentaje que se obtiene al realizar la división entre el resultado neto y las ventas.</w:t>
      </w:r>
    </w:p>
    <w:p w:rsidR="00BF3DCE" w:rsidRPr="00BF3DCE" w:rsidRDefault="00BF3DCE" w:rsidP="00BF3DCE">
      <w:pPr>
        <w:shd w:val="clear" w:color="auto" w:fill="FFFFFF"/>
        <w:spacing w:after="0" w:line="420" w:lineRule="atLeast"/>
        <w:textAlignment w:val="baseline"/>
        <w:rPr>
          <w:rFonts w:ascii="Arial" w:eastAsia="Times New Roman" w:hAnsi="Arial" w:cs="Arial"/>
          <w:color w:val="232323"/>
          <w:sz w:val="24"/>
          <w:szCs w:val="24"/>
          <w:lang w:eastAsia="es-VE"/>
        </w:rPr>
      </w:pPr>
      <w:r w:rsidRPr="00BF3DCE">
        <w:rPr>
          <w:rFonts w:ascii="Arial" w:eastAsia="Times New Roman" w:hAnsi="Arial" w:cs="Arial"/>
          <w:noProof/>
          <w:color w:val="232323"/>
          <w:sz w:val="24"/>
          <w:szCs w:val="24"/>
          <w:lang w:eastAsia="es-VE"/>
        </w:rPr>
        <w:drawing>
          <wp:inline distT="0" distB="0" distL="0" distR="0" wp14:anchorId="35B2E9AA" wp14:editId="668AFB24">
            <wp:extent cx="5391150" cy="1752600"/>
            <wp:effectExtent l="0" t="0" r="0" b="0"/>
            <wp:docPr id="9" name="Imagen 9" descr="ratio capital propio R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atio capital propio RO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1150" cy="1752600"/>
                    </a:xfrm>
                    <a:prstGeom prst="rect">
                      <a:avLst/>
                    </a:prstGeom>
                    <a:noFill/>
                    <a:ln>
                      <a:noFill/>
                    </a:ln>
                  </pic:spPr>
                </pic:pic>
              </a:graphicData>
            </a:graphic>
          </wp:inline>
        </w:drawing>
      </w:r>
    </w:p>
    <w:p w:rsidR="00BF3DCE" w:rsidRPr="00BF3DCE" w:rsidRDefault="00BF3DCE" w:rsidP="00BF3DCE">
      <w:pPr>
        <w:shd w:val="clear" w:color="auto" w:fill="FFFFFF"/>
        <w:spacing w:after="0" w:line="630" w:lineRule="atLeast"/>
        <w:textAlignment w:val="baseline"/>
        <w:outlineLvl w:val="2"/>
        <w:rPr>
          <w:rFonts w:ascii="Arial" w:eastAsia="Times New Roman" w:hAnsi="Arial" w:cs="Arial"/>
          <w:color w:val="232323"/>
          <w:sz w:val="36"/>
          <w:szCs w:val="36"/>
          <w:lang w:eastAsia="es-VE"/>
        </w:rPr>
      </w:pPr>
      <w:r w:rsidRPr="00BF3DCE">
        <w:rPr>
          <w:rFonts w:ascii="inherit" w:eastAsia="Times New Roman" w:hAnsi="inherit" w:cs="Arial"/>
          <w:color w:val="232323"/>
          <w:sz w:val="36"/>
          <w:szCs w:val="36"/>
          <w:bdr w:val="none" w:sz="0" w:space="0" w:color="auto" w:frame="1"/>
          <w:lang w:eastAsia="es-VE"/>
        </w:rPr>
        <w:t>Ratio de Rentabilidad General (ROA)</w:t>
      </w:r>
    </w:p>
    <w:p w:rsidR="00BF3DCE" w:rsidRPr="00BF3DCE" w:rsidRDefault="00BF3DCE" w:rsidP="00BF3DCE">
      <w:pPr>
        <w:shd w:val="clear" w:color="auto" w:fill="FFFFFF"/>
        <w:spacing w:after="0" w:line="420" w:lineRule="atLeast"/>
        <w:textAlignment w:val="baseline"/>
        <w:rPr>
          <w:rFonts w:ascii="Arial" w:eastAsia="Times New Roman" w:hAnsi="Arial" w:cs="Arial"/>
          <w:color w:val="232323"/>
          <w:sz w:val="24"/>
          <w:szCs w:val="24"/>
          <w:lang w:eastAsia="es-VE"/>
        </w:rPr>
      </w:pPr>
      <w:r w:rsidRPr="00BF3DCE">
        <w:rPr>
          <w:rFonts w:ascii="inherit" w:eastAsia="Times New Roman" w:hAnsi="inherit" w:cs="Arial"/>
          <w:color w:val="232323"/>
          <w:sz w:val="24"/>
          <w:szCs w:val="24"/>
          <w:bdr w:val="none" w:sz="0" w:space="0" w:color="auto" w:frame="1"/>
          <w:lang w:eastAsia="es-VE"/>
        </w:rPr>
        <w:t>¿Qué capacidad tiene la empresa para generar beneficios? Desde un punto de vista global, la operación indicada para solventar con precisión el Ratio de Rentabilidad General es aquél que resulta de dividir el Resultado de Explotación (EBIT), entre los Activos Totales Medios.</w:t>
      </w:r>
    </w:p>
    <w:p w:rsidR="00BF3DCE" w:rsidRPr="00BF3DCE" w:rsidRDefault="00BF3DCE" w:rsidP="00BF3DCE">
      <w:pPr>
        <w:shd w:val="clear" w:color="auto" w:fill="FFFFFF"/>
        <w:spacing w:after="0" w:line="420" w:lineRule="atLeast"/>
        <w:textAlignment w:val="baseline"/>
        <w:rPr>
          <w:rFonts w:ascii="Arial" w:eastAsia="Times New Roman" w:hAnsi="Arial" w:cs="Arial"/>
          <w:color w:val="232323"/>
          <w:sz w:val="24"/>
          <w:szCs w:val="24"/>
          <w:lang w:eastAsia="es-VE"/>
        </w:rPr>
      </w:pPr>
      <w:r w:rsidRPr="00BF3DCE">
        <w:rPr>
          <w:rFonts w:ascii="inherit" w:eastAsia="Times New Roman" w:hAnsi="inherit" w:cs="Arial"/>
          <w:noProof/>
          <w:color w:val="232323"/>
          <w:sz w:val="24"/>
          <w:szCs w:val="24"/>
          <w:bdr w:val="none" w:sz="0" w:space="0" w:color="auto" w:frame="1"/>
          <w:lang w:eastAsia="es-VE"/>
        </w:rPr>
        <w:lastRenderedPageBreak/>
        <w:drawing>
          <wp:inline distT="0" distB="0" distL="0" distR="0" wp14:anchorId="2BBAE95A" wp14:editId="6ACADC6E">
            <wp:extent cx="4819650" cy="2295525"/>
            <wp:effectExtent l="0" t="0" r="0" b="9525"/>
            <wp:docPr id="10" name="Imagen 10" descr="ratio de rentabilidad R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atio de rentabilidad RO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19650" cy="2295525"/>
                    </a:xfrm>
                    <a:prstGeom prst="rect">
                      <a:avLst/>
                    </a:prstGeom>
                    <a:noFill/>
                    <a:ln>
                      <a:noFill/>
                    </a:ln>
                  </pic:spPr>
                </pic:pic>
              </a:graphicData>
            </a:graphic>
          </wp:inline>
        </w:drawing>
      </w:r>
    </w:p>
    <w:p w:rsidR="00BF3DCE" w:rsidRPr="00BF3DCE" w:rsidRDefault="00BF3DCE" w:rsidP="00BF3DCE">
      <w:pPr>
        <w:shd w:val="clear" w:color="auto" w:fill="FFFFFF"/>
        <w:spacing w:after="0" w:line="630" w:lineRule="atLeast"/>
        <w:textAlignment w:val="baseline"/>
        <w:outlineLvl w:val="2"/>
        <w:rPr>
          <w:rFonts w:ascii="Arial" w:eastAsia="Times New Roman" w:hAnsi="Arial" w:cs="Arial"/>
          <w:color w:val="232323"/>
          <w:sz w:val="36"/>
          <w:szCs w:val="36"/>
          <w:lang w:eastAsia="es-VE"/>
        </w:rPr>
      </w:pPr>
      <w:r w:rsidRPr="00BF3DCE">
        <w:rPr>
          <w:rFonts w:ascii="inherit" w:eastAsia="Times New Roman" w:hAnsi="inherit" w:cs="Arial"/>
          <w:color w:val="232323"/>
          <w:sz w:val="36"/>
          <w:szCs w:val="36"/>
          <w:bdr w:val="none" w:sz="0" w:space="0" w:color="auto" w:frame="1"/>
          <w:lang w:eastAsia="es-VE"/>
        </w:rPr>
        <w:t>Ratio de Rentabilidad del Capital Total</w:t>
      </w:r>
    </w:p>
    <w:p w:rsidR="00BF3DCE" w:rsidRPr="00BF3DCE" w:rsidRDefault="00BF3DCE" w:rsidP="00BF3DCE">
      <w:pPr>
        <w:shd w:val="clear" w:color="auto" w:fill="FFFFFF"/>
        <w:spacing w:after="0" w:line="420" w:lineRule="atLeast"/>
        <w:textAlignment w:val="baseline"/>
        <w:rPr>
          <w:rFonts w:ascii="Arial" w:eastAsia="Times New Roman" w:hAnsi="Arial" w:cs="Arial"/>
          <w:color w:val="232323"/>
          <w:sz w:val="24"/>
          <w:szCs w:val="24"/>
          <w:lang w:eastAsia="es-VE"/>
        </w:rPr>
      </w:pPr>
      <w:r w:rsidRPr="00BF3DCE">
        <w:rPr>
          <w:rFonts w:ascii="inherit" w:eastAsia="Times New Roman" w:hAnsi="inherit" w:cs="Arial"/>
          <w:color w:val="232323"/>
          <w:sz w:val="24"/>
          <w:szCs w:val="24"/>
          <w:bdr w:val="none" w:sz="0" w:space="0" w:color="auto" w:frame="1"/>
          <w:lang w:eastAsia="es-VE"/>
        </w:rPr>
        <w:t>Este dato cuenta con una gran similitud con el ROE, si bien se tienen en cuenta las deudas a las que la empresa debe hacer frente. Por tanto, para el correcto cálculo de este porcentaje, se establece la división entre el beneficio neto entre los fondos propios, a los que se suma la deuda financiera y minoritarios.</w:t>
      </w:r>
    </w:p>
    <w:p w:rsidR="00BF3DCE" w:rsidRPr="00BF3DCE" w:rsidRDefault="00BF3DCE" w:rsidP="00BF3DCE">
      <w:pPr>
        <w:shd w:val="clear" w:color="auto" w:fill="FFFFFF"/>
        <w:spacing w:after="0" w:line="420" w:lineRule="atLeast"/>
        <w:textAlignment w:val="baseline"/>
        <w:rPr>
          <w:rFonts w:ascii="Arial" w:eastAsia="Times New Roman" w:hAnsi="Arial" w:cs="Arial"/>
          <w:color w:val="232323"/>
          <w:sz w:val="24"/>
          <w:szCs w:val="24"/>
          <w:lang w:eastAsia="es-VE"/>
        </w:rPr>
      </w:pPr>
      <w:r w:rsidRPr="00BF3DCE">
        <w:rPr>
          <w:rFonts w:ascii="inherit" w:eastAsia="Times New Roman" w:hAnsi="inherit" w:cs="Arial"/>
          <w:noProof/>
          <w:color w:val="232323"/>
          <w:sz w:val="24"/>
          <w:szCs w:val="24"/>
          <w:bdr w:val="none" w:sz="0" w:space="0" w:color="auto" w:frame="1"/>
          <w:lang w:eastAsia="es-VE"/>
        </w:rPr>
        <w:drawing>
          <wp:inline distT="0" distB="0" distL="0" distR="0" wp14:anchorId="3C96E189" wp14:editId="4E20B472">
            <wp:extent cx="5295900" cy="1971675"/>
            <wp:effectExtent l="0" t="0" r="0" b="9525"/>
            <wp:docPr id="11" name="Imagen 11" descr="ratio rentabilidad capital to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atio rentabilidad capital tota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95900" cy="1971675"/>
                    </a:xfrm>
                    <a:prstGeom prst="rect">
                      <a:avLst/>
                    </a:prstGeom>
                    <a:noFill/>
                    <a:ln>
                      <a:noFill/>
                    </a:ln>
                  </pic:spPr>
                </pic:pic>
              </a:graphicData>
            </a:graphic>
          </wp:inline>
        </w:drawing>
      </w:r>
    </w:p>
    <w:p w:rsidR="00BF3DCE" w:rsidRPr="00BF3DCE" w:rsidRDefault="00BF3DCE" w:rsidP="00BF3DCE">
      <w:pPr>
        <w:spacing w:after="0" w:line="240" w:lineRule="auto"/>
        <w:rPr>
          <w:rFonts w:ascii="Times New Roman" w:eastAsia="Times New Roman" w:hAnsi="Times New Roman" w:cs="Times New Roman"/>
          <w:sz w:val="24"/>
          <w:szCs w:val="24"/>
          <w:lang w:eastAsia="es-VE"/>
        </w:rPr>
      </w:pPr>
      <w:r w:rsidRPr="00BF3DCE">
        <w:rPr>
          <w:rFonts w:ascii="Arial" w:eastAsia="Times New Roman" w:hAnsi="Arial" w:cs="Arial"/>
          <w:color w:val="232323"/>
          <w:sz w:val="24"/>
          <w:szCs w:val="24"/>
          <w:shd w:val="clear" w:color="auto" w:fill="FFFFFF"/>
          <w:lang w:eastAsia="es-VE"/>
        </w:rPr>
        <w:t> </w:t>
      </w:r>
    </w:p>
    <w:p w:rsidR="00BF3DCE" w:rsidRPr="00BF3DCE" w:rsidRDefault="00BF3DCE" w:rsidP="00BF3DCE">
      <w:pPr>
        <w:shd w:val="clear" w:color="auto" w:fill="FFFFFF"/>
        <w:spacing w:after="0" w:line="525" w:lineRule="atLeast"/>
        <w:textAlignment w:val="baseline"/>
        <w:outlineLvl w:val="1"/>
        <w:rPr>
          <w:rFonts w:ascii="Arial" w:eastAsia="Times New Roman" w:hAnsi="Arial" w:cs="Arial"/>
          <w:color w:val="232323"/>
          <w:sz w:val="42"/>
          <w:szCs w:val="42"/>
          <w:lang w:eastAsia="es-VE"/>
        </w:rPr>
      </w:pPr>
      <w:r w:rsidRPr="00BF3DCE">
        <w:rPr>
          <w:rFonts w:ascii="inherit" w:eastAsia="Times New Roman" w:hAnsi="inherit" w:cs="Arial"/>
          <w:color w:val="232323"/>
          <w:sz w:val="42"/>
          <w:szCs w:val="42"/>
          <w:bdr w:val="none" w:sz="0" w:space="0" w:color="auto" w:frame="1"/>
          <w:lang w:eastAsia="es-VE"/>
        </w:rPr>
        <w:t>¿Cómo se interpretan los ratios financieros?</w:t>
      </w:r>
    </w:p>
    <w:p w:rsidR="00BF3DCE" w:rsidRPr="00BF3DCE" w:rsidRDefault="00BF3DCE" w:rsidP="00BF3DCE">
      <w:pPr>
        <w:shd w:val="clear" w:color="auto" w:fill="FFFFFF"/>
        <w:spacing w:after="0" w:line="420" w:lineRule="atLeast"/>
        <w:textAlignment w:val="baseline"/>
        <w:rPr>
          <w:rFonts w:ascii="Arial" w:eastAsia="Times New Roman" w:hAnsi="Arial" w:cs="Arial"/>
          <w:color w:val="232323"/>
          <w:sz w:val="24"/>
          <w:szCs w:val="24"/>
          <w:lang w:eastAsia="es-VE"/>
        </w:rPr>
      </w:pPr>
      <w:r w:rsidRPr="00BF3DCE">
        <w:rPr>
          <w:rFonts w:ascii="Arial" w:eastAsia="Times New Roman" w:hAnsi="Arial" w:cs="Arial"/>
          <w:color w:val="232323"/>
          <w:sz w:val="24"/>
          <w:szCs w:val="24"/>
          <w:lang w:eastAsia="es-VE"/>
        </w:rPr>
        <w:t>¿Es tu </w:t>
      </w:r>
      <w:r w:rsidRPr="00BF3DCE">
        <w:rPr>
          <w:rFonts w:ascii="inherit" w:eastAsia="Times New Roman" w:hAnsi="inherit" w:cs="Arial"/>
          <w:color w:val="232323"/>
          <w:sz w:val="24"/>
          <w:szCs w:val="24"/>
          <w:bdr w:val="none" w:sz="0" w:space="0" w:color="auto" w:frame="1"/>
          <w:lang w:eastAsia="es-VE"/>
        </w:rPr>
        <w:t>negocio viable</w:t>
      </w:r>
      <w:r w:rsidRPr="00BF3DCE">
        <w:rPr>
          <w:rFonts w:ascii="Arial" w:eastAsia="Times New Roman" w:hAnsi="Arial" w:cs="Arial"/>
          <w:color w:val="232323"/>
          <w:sz w:val="24"/>
          <w:szCs w:val="24"/>
          <w:lang w:eastAsia="es-VE"/>
        </w:rPr>
        <w:t>? ¿</w:t>
      </w:r>
      <w:proofErr w:type="gramStart"/>
      <w:r w:rsidRPr="00BF3DCE">
        <w:rPr>
          <w:rFonts w:ascii="Arial" w:eastAsia="Times New Roman" w:hAnsi="Arial" w:cs="Arial"/>
          <w:color w:val="232323"/>
          <w:sz w:val="24"/>
          <w:szCs w:val="24"/>
          <w:lang w:eastAsia="es-VE"/>
        </w:rPr>
        <w:t>los</w:t>
      </w:r>
      <w:proofErr w:type="gramEnd"/>
      <w:r w:rsidRPr="00BF3DCE">
        <w:rPr>
          <w:rFonts w:ascii="Arial" w:eastAsia="Times New Roman" w:hAnsi="Arial" w:cs="Arial"/>
          <w:color w:val="232323"/>
          <w:sz w:val="24"/>
          <w:szCs w:val="24"/>
          <w:lang w:eastAsia="es-VE"/>
        </w:rPr>
        <w:t xml:space="preserve"> datos de rentabilidad ofrecen una </w:t>
      </w:r>
      <w:r w:rsidRPr="00BF3DCE">
        <w:rPr>
          <w:rFonts w:ascii="inherit" w:eastAsia="Times New Roman" w:hAnsi="inherit" w:cs="Arial"/>
          <w:color w:val="232323"/>
          <w:sz w:val="24"/>
          <w:szCs w:val="24"/>
          <w:bdr w:val="none" w:sz="0" w:space="0" w:color="auto" w:frame="1"/>
          <w:lang w:eastAsia="es-VE"/>
        </w:rPr>
        <w:t>valoración positiva del estado de tu empresa</w:t>
      </w:r>
      <w:r w:rsidRPr="00BF3DCE">
        <w:rPr>
          <w:rFonts w:ascii="Arial" w:eastAsia="Times New Roman" w:hAnsi="Arial" w:cs="Arial"/>
          <w:color w:val="232323"/>
          <w:sz w:val="24"/>
          <w:szCs w:val="24"/>
          <w:lang w:eastAsia="es-VE"/>
        </w:rPr>
        <w:t>? Estos aspectos clave, cuyos datos se pueden obtener de una manera precisa gracias a </w:t>
      </w:r>
      <w:hyperlink r:id="rId16" w:tgtFrame="_self" w:history="1">
        <w:r w:rsidRPr="00BF3DCE">
          <w:rPr>
            <w:rFonts w:ascii="inherit" w:eastAsia="Times New Roman" w:hAnsi="inherit" w:cs="Arial"/>
            <w:color w:val="007AC3"/>
            <w:sz w:val="24"/>
            <w:szCs w:val="24"/>
            <w:u w:val="single"/>
            <w:bdr w:val="none" w:sz="0" w:space="0" w:color="auto" w:frame="1"/>
            <w:lang w:eastAsia="es-VE"/>
          </w:rPr>
          <w:t>programas de contabilidad</w:t>
        </w:r>
      </w:hyperlink>
      <w:r w:rsidRPr="00BF3DCE">
        <w:rPr>
          <w:rFonts w:ascii="Arial" w:eastAsia="Times New Roman" w:hAnsi="Arial" w:cs="Arial"/>
          <w:color w:val="232323"/>
          <w:sz w:val="24"/>
          <w:szCs w:val="24"/>
          <w:lang w:eastAsia="es-VE"/>
        </w:rPr>
        <w:t> permiten contar con una </w:t>
      </w:r>
      <w:r w:rsidRPr="00BF3DCE">
        <w:rPr>
          <w:rFonts w:ascii="inherit" w:eastAsia="Times New Roman" w:hAnsi="inherit" w:cs="Arial"/>
          <w:color w:val="232323"/>
          <w:sz w:val="24"/>
          <w:szCs w:val="24"/>
          <w:bdr w:val="none" w:sz="0" w:space="0" w:color="auto" w:frame="1"/>
          <w:lang w:eastAsia="es-VE"/>
        </w:rPr>
        <w:t>imagen muy definida de los indicadores empresariales</w:t>
      </w:r>
      <w:r w:rsidRPr="00BF3DCE">
        <w:rPr>
          <w:rFonts w:ascii="Arial" w:eastAsia="Times New Roman" w:hAnsi="Arial" w:cs="Arial"/>
          <w:color w:val="232323"/>
          <w:sz w:val="24"/>
          <w:szCs w:val="24"/>
          <w:lang w:eastAsia="es-VE"/>
        </w:rPr>
        <w:t> más relevantes. Establecer si el endeudamiento es excesivo, la liquidez es alta o se generan beneficios son algunos de los puntos que nos permiten dilucidar los ratios financieros.</w:t>
      </w:r>
    </w:p>
    <w:p w:rsidR="00091B97" w:rsidRDefault="00091B97"/>
    <w:p w:rsidR="00BA7E2A" w:rsidRDefault="00BA7E2A"/>
    <w:p w:rsidR="00F16832" w:rsidRDefault="00F16832">
      <w:r>
        <w:t>Indicadores Financieros:</w:t>
      </w:r>
    </w:p>
    <w:p w:rsidR="002A6011" w:rsidRDefault="00F16832">
      <w:proofErr w:type="gramStart"/>
      <w:r w:rsidRPr="00F16832">
        <w:t>son</w:t>
      </w:r>
      <w:proofErr w:type="gramEnd"/>
      <w:r w:rsidRPr="00F16832">
        <w:t xml:space="preserve"> una herramienta con la que las empresas pueden realizar un análisis financiero de la situación del negocio en un determinado periodo. Ayudan a realizar comparativas y a tomar decisiones estratégicas en el ámbito económico y financiero.</w:t>
      </w:r>
    </w:p>
    <w:p w:rsidR="00F16832" w:rsidRDefault="00F16832"/>
    <w:p w:rsidR="003E171D" w:rsidRPr="003E171D" w:rsidRDefault="003E171D" w:rsidP="003E171D">
      <w:pPr>
        <w:shd w:val="clear" w:color="auto" w:fill="FFFFFF"/>
        <w:spacing w:before="100" w:beforeAutospacing="1" w:after="100" w:afterAutospacing="1" w:line="240" w:lineRule="auto"/>
        <w:rPr>
          <w:rFonts w:ascii="Calibri" w:eastAsia="Times New Roman" w:hAnsi="Calibri" w:cs="Calibri"/>
          <w:sz w:val="30"/>
          <w:szCs w:val="30"/>
          <w:lang w:eastAsia="es-VE"/>
        </w:rPr>
      </w:pPr>
      <w:r w:rsidRPr="003E171D">
        <w:rPr>
          <w:rFonts w:ascii="Calibri" w:eastAsia="Times New Roman" w:hAnsi="Calibri" w:cs="Calibri"/>
          <w:sz w:val="30"/>
          <w:szCs w:val="30"/>
          <w:lang w:eastAsia="es-VE"/>
        </w:rPr>
        <w:t>Los indicadores financieros permiten monitorizar los estados financieros de tu empresa. Gracias a ellos podrás </w:t>
      </w:r>
      <w:r w:rsidRPr="003E171D">
        <w:rPr>
          <w:rFonts w:ascii="Calibri" w:eastAsia="Times New Roman" w:hAnsi="Calibri" w:cs="Calibri"/>
          <w:b/>
          <w:bCs/>
          <w:sz w:val="30"/>
          <w:szCs w:val="30"/>
          <w:lang w:eastAsia="es-VE"/>
        </w:rPr>
        <w:t xml:space="preserve">saber en todo momento </w:t>
      </w:r>
      <w:proofErr w:type="spellStart"/>
      <w:r w:rsidRPr="003E171D">
        <w:rPr>
          <w:rFonts w:ascii="Calibri" w:eastAsia="Times New Roman" w:hAnsi="Calibri" w:cs="Calibri"/>
          <w:b/>
          <w:bCs/>
          <w:sz w:val="30"/>
          <w:szCs w:val="30"/>
          <w:lang w:eastAsia="es-VE"/>
        </w:rPr>
        <w:t>cual</w:t>
      </w:r>
      <w:proofErr w:type="spellEnd"/>
      <w:r w:rsidRPr="003E171D">
        <w:rPr>
          <w:rFonts w:ascii="Calibri" w:eastAsia="Times New Roman" w:hAnsi="Calibri" w:cs="Calibri"/>
          <w:b/>
          <w:bCs/>
          <w:sz w:val="30"/>
          <w:szCs w:val="30"/>
          <w:lang w:eastAsia="es-VE"/>
        </w:rPr>
        <w:t xml:space="preserve"> es su situación financiera</w:t>
      </w:r>
      <w:r w:rsidRPr="003E171D">
        <w:rPr>
          <w:rFonts w:ascii="Calibri" w:eastAsia="Times New Roman" w:hAnsi="Calibri" w:cs="Calibri"/>
          <w:sz w:val="30"/>
          <w:szCs w:val="30"/>
          <w:lang w:eastAsia="es-VE"/>
        </w:rPr>
        <w:t> y detectar si hay desviaciones en relación con los objetivos definidos por la compañía para cada indicador.</w:t>
      </w:r>
    </w:p>
    <w:p w:rsidR="003E171D" w:rsidRPr="003E171D" w:rsidRDefault="003E171D" w:rsidP="003E171D">
      <w:pPr>
        <w:shd w:val="clear" w:color="auto" w:fill="FFFFFF"/>
        <w:spacing w:before="100" w:beforeAutospacing="1" w:after="100" w:afterAutospacing="1" w:line="240" w:lineRule="auto"/>
        <w:rPr>
          <w:rFonts w:ascii="Calibri" w:eastAsia="Times New Roman" w:hAnsi="Calibri" w:cs="Calibri"/>
          <w:sz w:val="30"/>
          <w:szCs w:val="30"/>
          <w:lang w:eastAsia="es-VE"/>
        </w:rPr>
      </w:pPr>
      <w:r w:rsidRPr="003E171D">
        <w:rPr>
          <w:rFonts w:ascii="Calibri" w:eastAsia="Times New Roman" w:hAnsi="Calibri" w:cs="Calibri"/>
          <w:sz w:val="30"/>
          <w:szCs w:val="30"/>
          <w:lang w:eastAsia="es-VE"/>
        </w:rPr>
        <w:t>Para cumplir con su cometido, los indicadores financieros deben cumplir tres características:</w:t>
      </w:r>
    </w:p>
    <w:p w:rsidR="003E171D" w:rsidRPr="003E171D" w:rsidRDefault="003E171D" w:rsidP="003E171D">
      <w:pPr>
        <w:numPr>
          <w:ilvl w:val="0"/>
          <w:numId w:val="2"/>
        </w:numPr>
        <w:shd w:val="clear" w:color="auto" w:fill="FFFFFF"/>
        <w:spacing w:before="100" w:beforeAutospacing="1" w:after="100" w:afterAutospacing="1" w:line="240" w:lineRule="auto"/>
        <w:rPr>
          <w:rFonts w:ascii="Calibri" w:eastAsia="Times New Roman" w:hAnsi="Calibri" w:cs="Calibri"/>
          <w:sz w:val="30"/>
          <w:szCs w:val="30"/>
          <w:lang w:eastAsia="es-VE"/>
        </w:rPr>
      </w:pPr>
      <w:r w:rsidRPr="003E171D">
        <w:rPr>
          <w:rFonts w:ascii="Calibri" w:eastAsia="Times New Roman" w:hAnsi="Calibri" w:cs="Calibri"/>
          <w:b/>
          <w:bCs/>
          <w:sz w:val="30"/>
          <w:szCs w:val="30"/>
          <w:lang w:eastAsia="es-VE"/>
        </w:rPr>
        <w:t>Ser medibles</w:t>
      </w:r>
      <w:r w:rsidRPr="003E171D">
        <w:rPr>
          <w:rFonts w:ascii="Calibri" w:eastAsia="Times New Roman" w:hAnsi="Calibri" w:cs="Calibri"/>
          <w:sz w:val="30"/>
          <w:szCs w:val="30"/>
          <w:lang w:eastAsia="es-VE"/>
        </w:rPr>
        <w:t>. Es decir, deben poder expresarse en forma numérica.</w:t>
      </w:r>
    </w:p>
    <w:p w:rsidR="003E171D" w:rsidRPr="003E171D" w:rsidRDefault="003E171D" w:rsidP="003E171D">
      <w:pPr>
        <w:numPr>
          <w:ilvl w:val="0"/>
          <w:numId w:val="2"/>
        </w:numPr>
        <w:shd w:val="clear" w:color="auto" w:fill="FFFFFF"/>
        <w:spacing w:before="100" w:beforeAutospacing="1" w:after="100" w:afterAutospacing="1" w:line="240" w:lineRule="auto"/>
        <w:rPr>
          <w:rFonts w:ascii="Calibri" w:eastAsia="Times New Roman" w:hAnsi="Calibri" w:cs="Calibri"/>
          <w:sz w:val="30"/>
          <w:szCs w:val="30"/>
          <w:lang w:eastAsia="es-VE"/>
        </w:rPr>
      </w:pPr>
      <w:r w:rsidRPr="003E171D">
        <w:rPr>
          <w:rFonts w:ascii="Calibri" w:eastAsia="Times New Roman" w:hAnsi="Calibri" w:cs="Calibri"/>
          <w:b/>
          <w:bCs/>
          <w:sz w:val="30"/>
          <w:szCs w:val="30"/>
          <w:lang w:eastAsia="es-VE"/>
        </w:rPr>
        <w:t>Ser relevantes</w:t>
      </w:r>
      <w:r w:rsidRPr="003E171D">
        <w:rPr>
          <w:rFonts w:ascii="Calibri" w:eastAsia="Times New Roman" w:hAnsi="Calibri" w:cs="Calibri"/>
          <w:sz w:val="30"/>
          <w:szCs w:val="30"/>
          <w:lang w:eastAsia="es-VE"/>
        </w:rPr>
        <w:t>. Es más importante la calidad de los indicadores que la cantidad. Los indicadores deben ser útiles para la toma de decisiones, por lo que es mejor tener pocos y buenos, que muchos y perderse en una maraña de indicadores que no facilitan la toma de decisiones.</w:t>
      </w:r>
    </w:p>
    <w:p w:rsidR="003E171D" w:rsidRPr="003E171D" w:rsidRDefault="003E171D" w:rsidP="003E171D">
      <w:pPr>
        <w:numPr>
          <w:ilvl w:val="0"/>
          <w:numId w:val="2"/>
        </w:numPr>
        <w:shd w:val="clear" w:color="auto" w:fill="FFFFFF"/>
        <w:spacing w:before="100" w:beforeAutospacing="1" w:after="100" w:afterAutospacing="1" w:line="240" w:lineRule="auto"/>
        <w:rPr>
          <w:rFonts w:ascii="Calibri" w:eastAsia="Times New Roman" w:hAnsi="Calibri" w:cs="Calibri"/>
          <w:sz w:val="30"/>
          <w:szCs w:val="30"/>
          <w:lang w:eastAsia="es-VE"/>
        </w:rPr>
      </w:pPr>
      <w:r w:rsidRPr="003E171D">
        <w:rPr>
          <w:rFonts w:ascii="Calibri" w:eastAsia="Times New Roman" w:hAnsi="Calibri" w:cs="Calibri"/>
          <w:b/>
          <w:bCs/>
          <w:sz w:val="30"/>
          <w:szCs w:val="30"/>
          <w:lang w:eastAsia="es-VE"/>
        </w:rPr>
        <w:t>Ser comparables</w:t>
      </w:r>
      <w:r w:rsidRPr="003E171D">
        <w:rPr>
          <w:rFonts w:ascii="Calibri" w:eastAsia="Times New Roman" w:hAnsi="Calibri" w:cs="Calibri"/>
          <w:sz w:val="30"/>
          <w:szCs w:val="30"/>
          <w:lang w:eastAsia="es-VE"/>
        </w:rPr>
        <w:t>. Deben poder compararse con otros periodos o dentro del mismo periodo con otras empresas del sector.</w:t>
      </w:r>
    </w:p>
    <w:p w:rsidR="003E171D" w:rsidRPr="003E171D" w:rsidRDefault="003E171D" w:rsidP="003E171D">
      <w:pPr>
        <w:shd w:val="clear" w:color="auto" w:fill="FFFFFF"/>
        <w:spacing w:before="100" w:beforeAutospacing="1" w:after="100" w:afterAutospacing="1" w:line="240" w:lineRule="auto"/>
        <w:rPr>
          <w:rFonts w:ascii="Calibri" w:eastAsia="Times New Roman" w:hAnsi="Calibri" w:cs="Calibri"/>
          <w:sz w:val="30"/>
          <w:szCs w:val="30"/>
          <w:lang w:eastAsia="es-VE"/>
        </w:rPr>
      </w:pPr>
      <w:r w:rsidRPr="003E171D">
        <w:rPr>
          <w:rFonts w:ascii="Calibri" w:eastAsia="Times New Roman" w:hAnsi="Calibri" w:cs="Calibri"/>
          <w:sz w:val="30"/>
          <w:szCs w:val="30"/>
          <w:lang w:eastAsia="es-VE"/>
        </w:rPr>
        <w:t>A continuación, te revelamos los indicadores financieros más relevantes que deben tener en consideración todas las empresas:</w:t>
      </w:r>
    </w:p>
    <w:p w:rsidR="003E171D" w:rsidRPr="003E171D" w:rsidRDefault="003E171D" w:rsidP="003E171D">
      <w:pPr>
        <w:shd w:val="clear" w:color="auto" w:fill="FFFFFF"/>
        <w:spacing w:before="100" w:beforeAutospacing="1" w:after="100" w:afterAutospacing="1" w:line="240" w:lineRule="auto"/>
        <w:outlineLvl w:val="1"/>
        <w:rPr>
          <w:rFonts w:ascii="var(--secondary-font)" w:eastAsia="Times New Roman" w:hAnsi="var(--secondary-font)" w:cs="Times New Roman"/>
          <w:b/>
          <w:bCs/>
          <w:sz w:val="36"/>
          <w:szCs w:val="36"/>
          <w:lang w:eastAsia="es-VE"/>
        </w:rPr>
      </w:pPr>
      <w:r w:rsidRPr="003E171D">
        <w:rPr>
          <w:rFonts w:ascii="var(--secondary-font)" w:eastAsia="Times New Roman" w:hAnsi="var(--secondary-font)" w:cs="Times New Roman"/>
          <w:b/>
          <w:bCs/>
          <w:sz w:val="36"/>
          <w:szCs w:val="36"/>
          <w:lang w:eastAsia="es-VE"/>
        </w:rPr>
        <w:t>2) Fondo de maniobra o ratio de liquidez</w:t>
      </w:r>
    </w:p>
    <w:p w:rsidR="003E171D" w:rsidRPr="003E171D" w:rsidRDefault="003E171D" w:rsidP="003E171D">
      <w:pPr>
        <w:shd w:val="clear" w:color="auto" w:fill="FFFFFF"/>
        <w:spacing w:before="100" w:beforeAutospacing="1" w:after="100" w:afterAutospacing="1" w:line="240" w:lineRule="auto"/>
        <w:rPr>
          <w:rFonts w:ascii="Calibri" w:eastAsia="Times New Roman" w:hAnsi="Calibri" w:cs="Calibri"/>
          <w:sz w:val="30"/>
          <w:szCs w:val="30"/>
          <w:lang w:eastAsia="es-VE"/>
        </w:rPr>
      </w:pPr>
      <w:r w:rsidRPr="003E171D">
        <w:rPr>
          <w:rFonts w:ascii="Calibri" w:eastAsia="Times New Roman" w:hAnsi="Calibri" w:cs="Calibri"/>
          <w:sz w:val="30"/>
          <w:szCs w:val="30"/>
          <w:lang w:eastAsia="es-VE"/>
        </w:rPr>
        <w:t>El fondo de maniobra mide la </w:t>
      </w:r>
      <w:r w:rsidRPr="003E171D">
        <w:rPr>
          <w:rFonts w:ascii="Calibri" w:eastAsia="Times New Roman" w:hAnsi="Calibri" w:cs="Calibri"/>
          <w:b/>
          <w:bCs/>
          <w:sz w:val="30"/>
          <w:szCs w:val="30"/>
          <w:lang w:eastAsia="es-VE"/>
        </w:rPr>
        <w:t>capacidad de una empresa para poder atender sus pagos a corto plazo</w:t>
      </w:r>
      <w:r w:rsidRPr="003E171D">
        <w:rPr>
          <w:rFonts w:ascii="Calibri" w:eastAsia="Times New Roman" w:hAnsi="Calibri" w:cs="Calibri"/>
          <w:sz w:val="30"/>
          <w:szCs w:val="30"/>
          <w:lang w:eastAsia="es-VE"/>
        </w:rPr>
        <w:t>. Y, a su vez, poder realizar inversiones o adquisiciones propias de cualquier actividad mercantil.</w:t>
      </w:r>
    </w:p>
    <w:p w:rsidR="003E171D" w:rsidRPr="003E171D" w:rsidRDefault="003E171D" w:rsidP="003E171D">
      <w:pPr>
        <w:shd w:val="clear" w:color="auto" w:fill="FFFFFF"/>
        <w:spacing w:before="100" w:beforeAutospacing="1" w:after="100" w:afterAutospacing="1" w:line="240" w:lineRule="auto"/>
        <w:rPr>
          <w:rFonts w:ascii="Calibri" w:eastAsia="Times New Roman" w:hAnsi="Calibri" w:cs="Calibri"/>
          <w:sz w:val="30"/>
          <w:szCs w:val="30"/>
          <w:lang w:eastAsia="es-VE"/>
        </w:rPr>
      </w:pPr>
      <w:r w:rsidRPr="003E171D">
        <w:rPr>
          <w:rFonts w:ascii="Calibri" w:eastAsia="Times New Roman" w:hAnsi="Calibri" w:cs="Calibri"/>
          <w:sz w:val="30"/>
          <w:szCs w:val="30"/>
          <w:lang w:eastAsia="es-VE"/>
        </w:rPr>
        <w:t>La ratio que se utiliza es el siguiente:</w:t>
      </w:r>
    </w:p>
    <w:p w:rsidR="003E171D" w:rsidRPr="003E171D" w:rsidRDefault="003E171D" w:rsidP="003E171D">
      <w:pPr>
        <w:shd w:val="clear" w:color="auto" w:fill="FFFFFF"/>
        <w:spacing w:beforeAutospacing="1" w:after="100" w:afterAutospacing="1" w:line="240" w:lineRule="auto"/>
        <w:rPr>
          <w:rFonts w:ascii="Calibri" w:eastAsia="Times New Roman" w:hAnsi="Calibri" w:cs="Calibri"/>
          <w:sz w:val="24"/>
          <w:szCs w:val="24"/>
          <w:lang w:eastAsia="es-VE"/>
        </w:rPr>
      </w:pPr>
      <w:r w:rsidRPr="003E171D">
        <w:rPr>
          <w:rFonts w:ascii="Calibri" w:eastAsia="Times New Roman" w:hAnsi="Calibri" w:cs="Calibri"/>
          <w:i/>
          <w:iCs/>
          <w:sz w:val="24"/>
          <w:szCs w:val="24"/>
          <w:lang w:eastAsia="es-VE"/>
        </w:rPr>
        <w:t>FM=Activo corriente / Pasivo corriente</w:t>
      </w:r>
    </w:p>
    <w:p w:rsidR="003E171D" w:rsidRPr="003E171D" w:rsidRDefault="003E171D" w:rsidP="003E171D">
      <w:pPr>
        <w:shd w:val="clear" w:color="auto" w:fill="FFFFFF"/>
        <w:spacing w:before="100" w:beforeAutospacing="1" w:after="100" w:afterAutospacing="1" w:line="240" w:lineRule="auto"/>
        <w:rPr>
          <w:rFonts w:ascii="Calibri" w:eastAsia="Times New Roman" w:hAnsi="Calibri" w:cs="Calibri"/>
          <w:sz w:val="30"/>
          <w:szCs w:val="30"/>
          <w:lang w:eastAsia="es-VE"/>
        </w:rPr>
      </w:pPr>
      <w:r w:rsidRPr="003E171D">
        <w:rPr>
          <w:rFonts w:ascii="Calibri" w:eastAsia="Times New Roman" w:hAnsi="Calibri" w:cs="Calibri"/>
          <w:sz w:val="30"/>
          <w:szCs w:val="30"/>
          <w:lang w:eastAsia="es-VE"/>
        </w:rPr>
        <w:lastRenderedPageBreak/>
        <w:t>El activo corriente está compuesto por las existencias, tesorería, los derechos de cobro a corto plazo y en general por cualquier activo líquido. Mientras que el pasivo corriente aglutina las obligaciones de pago a corto plazo, es decir, las que son exigibles en un plazo inferior a un año.</w:t>
      </w:r>
    </w:p>
    <w:p w:rsidR="003E171D" w:rsidRPr="003E171D" w:rsidRDefault="003E171D" w:rsidP="003E171D">
      <w:pPr>
        <w:numPr>
          <w:ilvl w:val="0"/>
          <w:numId w:val="3"/>
        </w:numPr>
        <w:shd w:val="clear" w:color="auto" w:fill="FFFFFF"/>
        <w:spacing w:before="100" w:beforeAutospacing="1" w:after="100" w:afterAutospacing="1" w:line="240" w:lineRule="auto"/>
        <w:rPr>
          <w:rFonts w:ascii="Calibri" w:eastAsia="Times New Roman" w:hAnsi="Calibri" w:cs="Calibri"/>
          <w:sz w:val="30"/>
          <w:szCs w:val="30"/>
          <w:lang w:eastAsia="es-VE"/>
        </w:rPr>
      </w:pPr>
      <w:r w:rsidRPr="003E171D">
        <w:rPr>
          <w:rFonts w:ascii="Calibri" w:eastAsia="Times New Roman" w:hAnsi="Calibri" w:cs="Calibri"/>
          <w:b/>
          <w:bCs/>
          <w:sz w:val="30"/>
          <w:szCs w:val="30"/>
          <w:lang w:eastAsia="es-VE"/>
        </w:rPr>
        <w:t>Su resultado debería de ser mayor que uno</w:t>
      </w:r>
      <w:r w:rsidRPr="003E171D">
        <w:rPr>
          <w:rFonts w:ascii="Calibri" w:eastAsia="Times New Roman" w:hAnsi="Calibri" w:cs="Calibri"/>
          <w:sz w:val="30"/>
          <w:szCs w:val="30"/>
          <w:lang w:eastAsia="es-VE"/>
        </w:rPr>
        <w:t>, ya que hay una </w:t>
      </w:r>
      <w:hyperlink r:id="rId17" w:history="1">
        <w:r w:rsidRPr="003E171D">
          <w:rPr>
            <w:rFonts w:ascii="Calibri" w:eastAsia="Times New Roman" w:hAnsi="Calibri" w:cs="Calibri"/>
            <w:color w:val="0000FF"/>
            <w:sz w:val="30"/>
            <w:szCs w:val="30"/>
            <w:u w:val="single"/>
            <w:lang w:eastAsia="es-VE"/>
          </w:rPr>
          <w:t>parte del activo corriente</w:t>
        </w:r>
      </w:hyperlink>
      <w:r w:rsidRPr="003E171D">
        <w:rPr>
          <w:rFonts w:ascii="Calibri" w:eastAsia="Times New Roman" w:hAnsi="Calibri" w:cs="Calibri"/>
          <w:sz w:val="30"/>
          <w:szCs w:val="30"/>
          <w:lang w:eastAsia="es-VE"/>
        </w:rPr>
        <w:t>(como el stock de seguridad o el saldo mínimo necesario de disponible) que, por su importancia en el proceso productivo, debe ser financiado con capitales permanentes. En cualquier caso, su análisis por sí solo puede inducir a error debido a que puede haber empresas solventes con una ratio menor que uno.</w:t>
      </w:r>
    </w:p>
    <w:p w:rsidR="003E171D" w:rsidRPr="003E171D" w:rsidRDefault="003E171D" w:rsidP="003E171D">
      <w:pPr>
        <w:numPr>
          <w:ilvl w:val="0"/>
          <w:numId w:val="3"/>
        </w:numPr>
        <w:shd w:val="clear" w:color="auto" w:fill="FFFFFF"/>
        <w:spacing w:before="100" w:beforeAutospacing="1" w:after="100" w:afterAutospacing="1" w:line="240" w:lineRule="auto"/>
        <w:rPr>
          <w:rFonts w:ascii="Calibri" w:eastAsia="Times New Roman" w:hAnsi="Calibri" w:cs="Calibri"/>
          <w:sz w:val="30"/>
          <w:szCs w:val="30"/>
          <w:lang w:eastAsia="es-VE"/>
        </w:rPr>
      </w:pPr>
      <w:r w:rsidRPr="003E171D">
        <w:rPr>
          <w:rFonts w:ascii="Calibri" w:eastAsia="Times New Roman" w:hAnsi="Calibri" w:cs="Calibri"/>
          <w:sz w:val="30"/>
          <w:szCs w:val="30"/>
          <w:lang w:eastAsia="es-VE"/>
        </w:rPr>
        <w:t>Un </w:t>
      </w:r>
      <w:r w:rsidRPr="003E171D">
        <w:rPr>
          <w:rFonts w:ascii="Calibri" w:eastAsia="Times New Roman" w:hAnsi="Calibri" w:cs="Calibri"/>
          <w:b/>
          <w:bCs/>
          <w:sz w:val="30"/>
          <w:szCs w:val="30"/>
          <w:lang w:eastAsia="es-VE"/>
        </w:rPr>
        <w:t>fondo de maniobra menor que uno</w:t>
      </w:r>
      <w:r w:rsidRPr="003E171D">
        <w:rPr>
          <w:rFonts w:ascii="Calibri" w:eastAsia="Times New Roman" w:hAnsi="Calibri" w:cs="Calibri"/>
          <w:sz w:val="30"/>
          <w:szCs w:val="30"/>
          <w:lang w:eastAsia="es-VE"/>
        </w:rPr>
        <w:t> supone, en la mayoría de los casos, que la empresa está pasando por dificultades. En esta situación parte del activo no corriente estaría financiado con pasivos corrientes, lo que aumenta la probabilidad de entrar en concurso de acreedores, al no poder la empresa hacer frente a sus deudas a corto plazo con sus activos más líquidos (activos corrientes).</w:t>
      </w:r>
    </w:p>
    <w:p w:rsidR="003E171D" w:rsidRPr="003E171D" w:rsidRDefault="003E171D" w:rsidP="003E171D">
      <w:pPr>
        <w:shd w:val="clear" w:color="auto" w:fill="FFFFFF"/>
        <w:spacing w:before="100" w:beforeAutospacing="1" w:after="100" w:afterAutospacing="1" w:line="240" w:lineRule="auto"/>
        <w:outlineLvl w:val="1"/>
        <w:rPr>
          <w:rFonts w:ascii="var(--secondary-font)" w:eastAsia="Times New Roman" w:hAnsi="var(--secondary-font)" w:cs="Times New Roman"/>
          <w:b/>
          <w:bCs/>
          <w:sz w:val="36"/>
          <w:szCs w:val="36"/>
          <w:lang w:eastAsia="es-VE"/>
        </w:rPr>
      </w:pPr>
      <w:r w:rsidRPr="003E171D">
        <w:rPr>
          <w:rFonts w:ascii="var(--secondary-font)" w:eastAsia="Times New Roman" w:hAnsi="var(--secondary-font)" w:cs="Times New Roman"/>
          <w:b/>
          <w:bCs/>
          <w:sz w:val="36"/>
          <w:szCs w:val="36"/>
          <w:lang w:eastAsia="es-VE"/>
        </w:rPr>
        <w:t>3) Ratio de tesorería o coeficiente de liquidez inmediata (RT)</w:t>
      </w:r>
    </w:p>
    <w:p w:rsidR="003E171D" w:rsidRPr="003E171D" w:rsidRDefault="003E171D" w:rsidP="003E171D">
      <w:pPr>
        <w:shd w:val="clear" w:color="auto" w:fill="FFFFFF"/>
        <w:spacing w:before="100" w:beforeAutospacing="1" w:after="100" w:afterAutospacing="1" w:line="240" w:lineRule="auto"/>
        <w:rPr>
          <w:rFonts w:ascii="Calibri" w:eastAsia="Times New Roman" w:hAnsi="Calibri" w:cs="Calibri"/>
          <w:sz w:val="30"/>
          <w:szCs w:val="30"/>
          <w:lang w:eastAsia="es-VE"/>
        </w:rPr>
      </w:pPr>
      <w:r w:rsidRPr="003E171D">
        <w:rPr>
          <w:rFonts w:ascii="Calibri" w:eastAsia="Times New Roman" w:hAnsi="Calibri" w:cs="Calibri"/>
          <w:sz w:val="30"/>
          <w:szCs w:val="30"/>
          <w:lang w:eastAsia="es-VE"/>
        </w:rPr>
        <w:t>Mide las </w:t>
      </w:r>
      <w:r w:rsidRPr="003E171D">
        <w:rPr>
          <w:rFonts w:ascii="Calibri" w:eastAsia="Times New Roman" w:hAnsi="Calibri" w:cs="Calibri"/>
          <w:b/>
          <w:bCs/>
          <w:sz w:val="30"/>
          <w:szCs w:val="30"/>
          <w:lang w:eastAsia="es-VE"/>
        </w:rPr>
        <w:t>posibilidades de hacer frente a las obligaciones de pago a corto plazo</w:t>
      </w:r>
      <w:r w:rsidRPr="003E171D">
        <w:rPr>
          <w:rFonts w:ascii="Calibri" w:eastAsia="Times New Roman" w:hAnsi="Calibri" w:cs="Calibri"/>
          <w:sz w:val="30"/>
          <w:szCs w:val="30"/>
          <w:lang w:eastAsia="es-VE"/>
        </w:rPr>
        <w:t>. Se calcula mediante la siguiente operación:</w:t>
      </w:r>
    </w:p>
    <w:p w:rsidR="003E171D" w:rsidRPr="003E171D" w:rsidRDefault="003E171D" w:rsidP="003E171D">
      <w:pPr>
        <w:shd w:val="clear" w:color="auto" w:fill="FFFFFF"/>
        <w:spacing w:beforeAutospacing="1" w:after="100" w:afterAutospacing="1" w:line="240" w:lineRule="auto"/>
        <w:rPr>
          <w:rFonts w:ascii="Calibri" w:eastAsia="Times New Roman" w:hAnsi="Calibri" w:cs="Calibri"/>
          <w:sz w:val="24"/>
          <w:szCs w:val="24"/>
          <w:lang w:eastAsia="es-VE"/>
        </w:rPr>
      </w:pPr>
      <w:r w:rsidRPr="003E171D">
        <w:rPr>
          <w:rFonts w:ascii="Calibri" w:eastAsia="Times New Roman" w:hAnsi="Calibri" w:cs="Calibri"/>
          <w:i/>
          <w:iCs/>
          <w:sz w:val="24"/>
          <w:szCs w:val="24"/>
          <w:lang w:eastAsia="es-VE"/>
        </w:rPr>
        <w:t>RT= Activo disponible (tesorería e inversiones financieras temporales) + Realizable / Pasivo corriente</w:t>
      </w:r>
    </w:p>
    <w:p w:rsidR="003E171D" w:rsidRPr="003E171D" w:rsidRDefault="003E171D" w:rsidP="003E171D">
      <w:pPr>
        <w:shd w:val="clear" w:color="auto" w:fill="FFFFFF"/>
        <w:spacing w:before="100" w:beforeAutospacing="1" w:after="100" w:afterAutospacing="1" w:line="240" w:lineRule="auto"/>
        <w:rPr>
          <w:rFonts w:ascii="Calibri" w:eastAsia="Times New Roman" w:hAnsi="Calibri" w:cs="Calibri"/>
          <w:sz w:val="30"/>
          <w:szCs w:val="30"/>
          <w:lang w:eastAsia="es-VE"/>
        </w:rPr>
      </w:pPr>
      <w:r w:rsidRPr="003E171D">
        <w:rPr>
          <w:rFonts w:ascii="Calibri" w:eastAsia="Times New Roman" w:hAnsi="Calibri" w:cs="Calibri"/>
          <w:sz w:val="30"/>
          <w:szCs w:val="30"/>
          <w:lang w:eastAsia="es-VE"/>
        </w:rPr>
        <w:t>Su </w:t>
      </w:r>
      <w:r w:rsidRPr="003E171D">
        <w:rPr>
          <w:rFonts w:ascii="Calibri" w:eastAsia="Times New Roman" w:hAnsi="Calibri" w:cs="Calibri"/>
          <w:b/>
          <w:bCs/>
          <w:sz w:val="30"/>
          <w:szCs w:val="30"/>
          <w:lang w:eastAsia="es-VE"/>
        </w:rPr>
        <w:t>valor óptimo se sitúa entre 0,1 y 0,3</w:t>
      </w:r>
      <w:r w:rsidRPr="003E171D">
        <w:rPr>
          <w:rFonts w:ascii="Calibri" w:eastAsia="Times New Roman" w:hAnsi="Calibri" w:cs="Calibri"/>
          <w:sz w:val="30"/>
          <w:szCs w:val="30"/>
          <w:lang w:eastAsia="es-VE"/>
        </w:rPr>
        <w:t>. Por encima de 0,3 se puede producir un exceso de liquidez de la empresa que afecte a su rentabilidad. Se trata de una ratio que mide la situación financiera a muy corto plazo, al incluir entre los elementos activos sólo aquellos que ya son disponibles o que precisan únicamente de la última fase del ciclo de explotación (el cobro) para transformarse en efectivo.</w:t>
      </w:r>
    </w:p>
    <w:p w:rsidR="003E171D" w:rsidRPr="003E171D" w:rsidRDefault="003E171D" w:rsidP="003E171D">
      <w:pPr>
        <w:shd w:val="clear" w:color="auto" w:fill="FFFFFF"/>
        <w:spacing w:before="100" w:beforeAutospacing="1" w:after="100" w:afterAutospacing="1" w:line="240" w:lineRule="auto"/>
        <w:outlineLvl w:val="1"/>
        <w:rPr>
          <w:rFonts w:ascii="var(--secondary-font)" w:eastAsia="Times New Roman" w:hAnsi="var(--secondary-font)" w:cs="Times New Roman"/>
          <w:b/>
          <w:bCs/>
          <w:sz w:val="36"/>
          <w:szCs w:val="36"/>
          <w:lang w:eastAsia="es-VE"/>
        </w:rPr>
      </w:pPr>
      <w:r w:rsidRPr="003E171D">
        <w:rPr>
          <w:rFonts w:ascii="var(--secondary-font)" w:eastAsia="Times New Roman" w:hAnsi="var(--secondary-font)" w:cs="Times New Roman"/>
          <w:b/>
          <w:bCs/>
          <w:sz w:val="36"/>
          <w:szCs w:val="36"/>
          <w:lang w:eastAsia="es-VE"/>
        </w:rPr>
        <w:lastRenderedPageBreak/>
        <w:t>4) Ratio de autonomía financiera (RAF)</w:t>
      </w:r>
    </w:p>
    <w:p w:rsidR="003E171D" w:rsidRPr="003E171D" w:rsidRDefault="003E171D" w:rsidP="003E171D">
      <w:pPr>
        <w:shd w:val="clear" w:color="auto" w:fill="FFFFFF"/>
        <w:spacing w:before="100" w:beforeAutospacing="1" w:after="100" w:afterAutospacing="1" w:line="240" w:lineRule="auto"/>
        <w:rPr>
          <w:rFonts w:ascii="Calibri" w:eastAsia="Times New Roman" w:hAnsi="Calibri" w:cs="Calibri"/>
          <w:sz w:val="30"/>
          <w:szCs w:val="30"/>
          <w:lang w:eastAsia="es-VE"/>
        </w:rPr>
      </w:pPr>
      <w:r w:rsidRPr="003E171D">
        <w:rPr>
          <w:rFonts w:ascii="Calibri" w:eastAsia="Times New Roman" w:hAnsi="Calibri" w:cs="Calibri"/>
          <w:sz w:val="30"/>
          <w:szCs w:val="30"/>
          <w:lang w:eastAsia="es-VE"/>
        </w:rPr>
        <w:t>Relaciona los recursos propios netos con las deudas totales, e informa sobre la </w:t>
      </w:r>
      <w:r w:rsidRPr="003E171D">
        <w:rPr>
          <w:rFonts w:ascii="Calibri" w:eastAsia="Times New Roman" w:hAnsi="Calibri" w:cs="Calibri"/>
          <w:b/>
          <w:bCs/>
          <w:sz w:val="30"/>
          <w:szCs w:val="30"/>
          <w:lang w:eastAsia="es-VE"/>
        </w:rPr>
        <w:t>composición estructural de las fuentes de financiación</w:t>
      </w:r>
      <w:r w:rsidRPr="003E171D">
        <w:rPr>
          <w:rFonts w:ascii="Calibri" w:eastAsia="Times New Roman" w:hAnsi="Calibri" w:cs="Calibri"/>
          <w:sz w:val="30"/>
          <w:szCs w:val="30"/>
          <w:lang w:eastAsia="es-VE"/>
        </w:rPr>
        <w:t>. La ratio mide la autonomía o independencia financiera e intenta conocer cuál es el nivel óptimo de endeudamiento de una empresa. Esta es su fórmula:</w:t>
      </w:r>
    </w:p>
    <w:p w:rsidR="003E171D" w:rsidRPr="003E171D" w:rsidRDefault="003E171D" w:rsidP="003E171D">
      <w:pPr>
        <w:shd w:val="clear" w:color="auto" w:fill="FFFFFF"/>
        <w:spacing w:beforeAutospacing="1" w:after="100" w:afterAutospacing="1" w:line="240" w:lineRule="auto"/>
        <w:rPr>
          <w:rFonts w:ascii="Calibri" w:eastAsia="Times New Roman" w:hAnsi="Calibri" w:cs="Calibri"/>
          <w:sz w:val="24"/>
          <w:szCs w:val="24"/>
          <w:lang w:eastAsia="es-VE"/>
        </w:rPr>
      </w:pPr>
      <w:r w:rsidRPr="003E171D">
        <w:rPr>
          <w:rFonts w:ascii="Calibri" w:eastAsia="Times New Roman" w:hAnsi="Calibri" w:cs="Calibri"/>
          <w:i/>
          <w:iCs/>
          <w:sz w:val="24"/>
          <w:szCs w:val="24"/>
          <w:lang w:eastAsia="es-VE"/>
        </w:rPr>
        <w:t>RAF = Recursos propios netos / Recursos ajenos</w:t>
      </w:r>
    </w:p>
    <w:p w:rsidR="003E171D" w:rsidRPr="003E171D" w:rsidRDefault="003E171D" w:rsidP="003E171D">
      <w:pPr>
        <w:shd w:val="clear" w:color="auto" w:fill="FFFFFF"/>
        <w:spacing w:before="100" w:beforeAutospacing="1" w:after="100" w:afterAutospacing="1" w:line="240" w:lineRule="auto"/>
        <w:outlineLvl w:val="1"/>
        <w:rPr>
          <w:rFonts w:ascii="var(--secondary-font)" w:eastAsia="Times New Roman" w:hAnsi="var(--secondary-font)" w:cs="Times New Roman"/>
          <w:b/>
          <w:bCs/>
          <w:sz w:val="36"/>
          <w:szCs w:val="36"/>
          <w:lang w:eastAsia="es-VE"/>
        </w:rPr>
      </w:pPr>
      <w:r w:rsidRPr="003E171D">
        <w:rPr>
          <w:rFonts w:ascii="var(--secondary-font)" w:eastAsia="Times New Roman" w:hAnsi="var(--secondary-font)" w:cs="Times New Roman"/>
          <w:b/>
          <w:bCs/>
          <w:sz w:val="36"/>
          <w:szCs w:val="36"/>
          <w:lang w:eastAsia="es-VE"/>
        </w:rPr>
        <w:t>5) Periodo medio de cobro</w:t>
      </w:r>
    </w:p>
    <w:p w:rsidR="003E171D" w:rsidRPr="003E171D" w:rsidRDefault="003E171D" w:rsidP="003E171D">
      <w:pPr>
        <w:shd w:val="clear" w:color="auto" w:fill="FFFFFF"/>
        <w:spacing w:before="100" w:beforeAutospacing="1" w:after="100" w:afterAutospacing="1" w:line="240" w:lineRule="auto"/>
        <w:rPr>
          <w:rFonts w:ascii="Calibri" w:eastAsia="Times New Roman" w:hAnsi="Calibri" w:cs="Calibri"/>
          <w:sz w:val="30"/>
          <w:szCs w:val="30"/>
          <w:lang w:eastAsia="es-VE"/>
        </w:rPr>
      </w:pPr>
      <w:r w:rsidRPr="003E171D">
        <w:rPr>
          <w:rFonts w:ascii="Calibri" w:eastAsia="Times New Roman" w:hAnsi="Calibri" w:cs="Calibri"/>
          <w:sz w:val="30"/>
          <w:szCs w:val="30"/>
          <w:lang w:eastAsia="es-VE"/>
        </w:rPr>
        <w:t>Mide el </w:t>
      </w:r>
      <w:r w:rsidRPr="003E171D">
        <w:rPr>
          <w:rFonts w:ascii="Calibri" w:eastAsia="Times New Roman" w:hAnsi="Calibri" w:cs="Calibri"/>
          <w:b/>
          <w:bCs/>
          <w:sz w:val="30"/>
          <w:szCs w:val="30"/>
          <w:lang w:eastAsia="es-VE"/>
        </w:rPr>
        <w:t>número de días que se tarda en cobrar a los clientes</w:t>
      </w:r>
      <w:r w:rsidRPr="003E171D">
        <w:rPr>
          <w:rFonts w:ascii="Calibri" w:eastAsia="Times New Roman" w:hAnsi="Calibri" w:cs="Calibri"/>
          <w:sz w:val="30"/>
          <w:szCs w:val="30"/>
          <w:lang w:eastAsia="es-VE"/>
        </w:rPr>
        <w:t>. Viene definido por la relación entre las cuentas pendientes de cobro al final de un determinado período y las ventas diarias de dicho período. Un periodo de cobro muy elevado supone un volumen de recursos inmovilizados que son necesarios financiar.</w:t>
      </w:r>
    </w:p>
    <w:p w:rsidR="003E171D" w:rsidRPr="003E171D" w:rsidRDefault="003E171D" w:rsidP="003E171D">
      <w:pPr>
        <w:shd w:val="clear" w:color="auto" w:fill="FFFFFF"/>
        <w:spacing w:before="100" w:beforeAutospacing="1" w:after="100" w:afterAutospacing="1" w:line="240" w:lineRule="auto"/>
        <w:rPr>
          <w:rFonts w:ascii="Calibri" w:eastAsia="Times New Roman" w:hAnsi="Calibri" w:cs="Calibri"/>
          <w:sz w:val="30"/>
          <w:szCs w:val="30"/>
          <w:lang w:eastAsia="es-VE"/>
        </w:rPr>
      </w:pPr>
      <w:r w:rsidRPr="003E171D">
        <w:rPr>
          <w:rFonts w:ascii="Calibri" w:eastAsia="Times New Roman" w:hAnsi="Calibri" w:cs="Calibri"/>
          <w:sz w:val="30"/>
          <w:szCs w:val="30"/>
          <w:lang w:eastAsia="es-VE"/>
        </w:rPr>
        <w:t>La manera de calcular esta ratio es la siguiente:</w:t>
      </w:r>
    </w:p>
    <w:p w:rsidR="003E171D" w:rsidRPr="003E171D" w:rsidRDefault="003E171D" w:rsidP="003E171D">
      <w:pPr>
        <w:shd w:val="clear" w:color="auto" w:fill="FFFFFF"/>
        <w:spacing w:beforeAutospacing="1" w:after="100" w:afterAutospacing="1" w:line="240" w:lineRule="auto"/>
        <w:rPr>
          <w:rFonts w:ascii="Calibri" w:eastAsia="Times New Roman" w:hAnsi="Calibri" w:cs="Calibri"/>
          <w:sz w:val="24"/>
          <w:szCs w:val="24"/>
          <w:lang w:eastAsia="es-VE"/>
        </w:rPr>
      </w:pPr>
      <w:r w:rsidRPr="003E171D">
        <w:rPr>
          <w:rFonts w:ascii="Calibri" w:eastAsia="Times New Roman" w:hAnsi="Calibri" w:cs="Calibri"/>
          <w:i/>
          <w:iCs/>
          <w:sz w:val="24"/>
          <w:szCs w:val="24"/>
          <w:lang w:eastAsia="es-VE"/>
        </w:rPr>
        <w:t>Plazo medio de cobro = Deudores (con IVA) / Ventas x 365 días</w:t>
      </w:r>
    </w:p>
    <w:p w:rsidR="003E171D" w:rsidRPr="003E171D" w:rsidRDefault="003E171D" w:rsidP="003E171D">
      <w:pPr>
        <w:shd w:val="clear" w:color="auto" w:fill="FFFFFF"/>
        <w:spacing w:before="100" w:beforeAutospacing="1" w:after="100" w:afterAutospacing="1" w:line="240" w:lineRule="auto"/>
        <w:rPr>
          <w:rFonts w:ascii="Calibri" w:eastAsia="Times New Roman" w:hAnsi="Calibri" w:cs="Calibri"/>
          <w:sz w:val="30"/>
          <w:szCs w:val="30"/>
          <w:lang w:eastAsia="es-VE"/>
        </w:rPr>
      </w:pPr>
      <w:r w:rsidRPr="003E171D">
        <w:rPr>
          <w:rFonts w:ascii="Calibri" w:eastAsia="Times New Roman" w:hAnsi="Calibri" w:cs="Calibri"/>
          <w:sz w:val="30"/>
          <w:szCs w:val="30"/>
          <w:lang w:eastAsia="es-VE"/>
        </w:rPr>
        <w:t>Si el sector en el que se aplica la ratio es muy estacional, debería calcularse por periodos, al objeto de obtener una información lo más objetiva posible. Cuanto más elevado sea el valor de esta ratio, significará que la empresa tiene un mayor volumen de recursos indisponibles.</w:t>
      </w:r>
    </w:p>
    <w:p w:rsidR="003E171D" w:rsidRPr="003E171D" w:rsidRDefault="003E171D" w:rsidP="003E171D">
      <w:pPr>
        <w:shd w:val="clear" w:color="auto" w:fill="FFFFFF"/>
        <w:spacing w:before="100" w:beforeAutospacing="1" w:after="100" w:afterAutospacing="1" w:line="240" w:lineRule="auto"/>
        <w:outlineLvl w:val="1"/>
        <w:rPr>
          <w:rFonts w:ascii="var(--secondary-font)" w:eastAsia="Times New Roman" w:hAnsi="var(--secondary-font)" w:cs="Times New Roman"/>
          <w:b/>
          <w:bCs/>
          <w:sz w:val="36"/>
          <w:szCs w:val="36"/>
          <w:lang w:eastAsia="es-VE"/>
        </w:rPr>
      </w:pPr>
      <w:r w:rsidRPr="003E171D">
        <w:rPr>
          <w:rFonts w:ascii="var(--secondary-font)" w:eastAsia="Times New Roman" w:hAnsi="var(--secondary-font)" w:cs="Times New Roman"/>
          <w:b/>
          <w:bCs/>
          <w:sz w:val="36"/>
          <w:szCs w:val="36"/>
          <w:lang w:eastAsia="es-VE"/>
        </w:rPr>
        <w:t>6) Periodo medio de pago</w:t>
      </w:r>
    </w:p>
    <w:p w:rsidR="003E171D" w:rsidRPr="003E171D" w:rsidRDefault="003E171D" w:rsidP="003E171D">
      <w:pPr>
        <w:shd w:val="clear" w:color="auto" w:fill="FFFFFF"/>
        <w:spacing w:before="100" w:beforeAutospacing="1" w:after="100" w:afterAutospacing="1" w:line="240" w:lineRule="auto"/>
        <w:rPr>
          <w:rFonts w:ascii="Calibri" w:eastAsia="Times New Roman" w:hAnsi="Calibri" w:cs="Calibri"/>
          <w:sz w:val="30"/>
          <w:szCs w:val="30"/>
          <w:lang w:eastAsia="es-VE"/>
        </w:rPr>
      </w:pPr>
      <w:r w:rsidRPr="003E171D">
        <w:rPr>
          <w:rFonts w:ascii="Calibri" w:eastAsia="Times New Roman" w:hAnsi="Calibri" w:cs="Calibri"/>
          <w:sz w:val="30"/>
          <w:szCs w:val="30"/>
          <w:lang w:eastAsia="es-VE"/>
        </w:rPr>
        <w:t>Mide el </w:t>
      </w:r>
      <w:r w:rsidRPr="003E171D">
        <w:rPr>
          <w:rFonts w:ascii="Calibri" w:eastAsia="Times New Roman" w:hAnsi="Calibri" w:cs="Calibri"/>
          <w:b/>
          <w:bCs/>
          <w:sz w:val="30"/>
          <w:szCs w:val="30"/>
          <w:lang w:eastAsia="es-VE"/>
        </w:rPr>
        <w:t>número de días que se tarda en pagar a los proveedores</w:t>
      </w:r>
      <w:r w:rsidRPr="003E171D">
        <w:rPr>
          <w:rFonts w:ascii="Calibri" w:eastAsia="Times New Roman" w:hAnsi="Calibri" w:cs="Calibri"/>
          <w:sz w:val="30"/>
          <w:szCs w:val="30"/>
          <w:lang w:eastAsia="es-VE"/>
        </w:rPr>
        <w:t>. Se calcula con la siguiente fórmula:</w:t>
      </w:r>
    </w:p>
    <w:p w:rsidR="003E171D" w:rsidRPr="003E171D" w:rsidRDefault="003E171D" w:rsidP="003E171D">
      <w:pPr>
        <w:shd w:val="clear" w:color="auto" w:fill="FFFFFF"/>
        <w:spacing w:beforeAutospacing="1" w:after="100" w:afterAutospacing="1" w:line="240" w:lineRule="auto"/>
        <w:rPr>
          <w:rFonts w:ascii="Calibri" w:eastAsia="Times New Roman" w:hAnsi="Calibri" w:cs="Calibri"/>
          <w:sz w:val="24"/>
          <w:szCs w:val="24"/>
          <w:lang w:eastAsia="es-VE"/>
        </w:rPr>
      </w:pPr>
      <w:r w:rsidRPr="003E171D">
        <w:rPr>
          <w:rFonts w:ascii="Calibri" w:eastAsia="Times New Roman" w:hAnsi="Calibri" w:cs="Calibri"/>
          <w:i/>
          <w:iCs/>
          <w:sz w:val="24"/>
          <w:szCs w:val="24"/>
          <w:lang w:eastAsia="es-VE"/>
        </w:rPr>
        <w:t>Periodo medio de pago= Acreedores comerciales (con IVA) / Compras x 365 días</w:t>
      </w:r>
    </w:p>
    <w:p w:rsidR="003E171D" w:rsidRPr="003E171D" w:rsidRDefault="003E171D" w:rsidP="003E171D">
      <w:pPr>
        <w:shd w:val="clear" w:color="auto" w:fill="FFFFFF"/>
        <w:spacing w:before="100" w:beforeAutospacing="1" w:after="100" w:afterAutospacing="1" w:line="240" w:lineRule="auto"/>
        <w:rPr>
          <w:rFonts w:ascii="Calibri" w:eastAsia="Times New Roman" w:hAnsi="Calibri" w:cs="Calibri"/>
          <w:sz w:val="30"/>
          <w:szCs w:val="30"/>
          <w:lang w:eastAsia="es-VE"/>
        </w:rPr>
      </w:pPr>
      <w:r w:rsidRPr="003E171D">
        <w:rPr>
          <w:rFonts w:ascii="Calibri" w:eastAsia="Times New Roman" w:hAnsi="Calibri" w:cs="Calibri"/>
          <w:sz w:val="30"/>
          <w:szCs w:val="30"/>
          <w:lang w:eastAsia="es-VE"/>
        </w:rPr>
        <w:t>Cuanto más elevado sea el valor de esta ratio, más se demora el pago a los proveedores, lo que revela que la compañía se está financiando gracias a éstos.</w:t>
      </w:r>
    </w:p>
    <w:p w:rsidR="003E171D" w:rsidRPr="003E171D" w:rsidRDefault="003E171D" w:rsidP="003E171D">
      <w:pPr>
        <w:shd w:val="clear" w:color="auto" w:fill="FFFFFF"/>
        <w:spacing w:before="100" w:beforeAutospacing="1" w:after="100" w:afterAutospacing="1" w:line="240" w:lineRule="auto"/>
        <w:outlineLvl w:val="1"/>
        <w:rPr>
          <w:rFonts w:ascii="var(--secondary-font)" w:eastAsia="Times New Roman" w:hAnsi="var(--secondary-font)" w:cs="Times New Roman"/>
          <w:b/>
          <w:bCs/>
          <w:sz w:val="36"/>
          <w:szCs w:val="36"/>
          <w:lang w:eastAsia="es-VE"/>
        </w:rPr>
      </w:pPr>
      <w:r w:rsidRPr="003E171D">
        <w:rPr>
          <w:rFonts w:ascii="var(--secondary-font)" w:eastAsia="Times New Roman" w:hAnsi="var(--secondary-font)" w:cs="Times New Roman"/>
          <w:b/>
          <w:bCs/>
          <w:sz w:val="36"/>
          <w:szCs w:val="36"/>
          <w:lang w:eastAsia="es-VE"/>
        </w:rPr>
        <w:lastRenderedPageBreak/>
        <w:t>7) Rentabilidad económica</w:t>
      </w:r>
    </w:p>
    <w:p w:rsidR="003E171D" w:rsidRPr="003E171D" w:rsidRDefault="003E171D" w:rsidP="003E171D">
      <w:pPr>
        <w:shd w:val="clear" w:color="auto" w:fill="FFFFFF"/>
        <w:spacing w:before="100" w:beforeAutospacing="1" w:after="100" w:afterAutospacing="1" w:line="240" w:lineRule="auto"/>
        <w:rPr>
          <w:rFonts w:ascii="Calibri" w:eastAsia="Times New Roman" w:hAnsi="Calibri" w:cs="Calibri"/>
          <w:sz w:val="30"/>
          <w:szCs w:val="30"/>
          <w:lang w:eastAsia="es-VE"/>
        </w:rPr>
      </w:pPr>
      <w:r w:rsidRPr="003E171D">
        <w:rPr>
          <w:rFonts w:ascii="Calibri" w:eastAsia="Times New Roman" w:hAnsi="Calibri" w:cs="Calibri"/>
          <w:sz w:val="30"/>
          <w:szCs w:val="30"/>
          <w:lang w:eastAsia="es-VE"/>
        </w:rPr>
        <w:t>Mide la </w:t>
      </w:r>
      <w:r w:rsidRPr="003E171D">
        <w:rPr>
          <w:rFonts w:ascii="Calibri" w:eastAsia="Times New Roman" w:hAnsi="Calibri" w:cs="Calibri"/>
          <w:b/>
          <w:bCs/>
          <w:sz w:val="30"/>
          <w:szCs w:val="30"/>
          <w:lang w:eastAsia="es-VE"/>
        </w:rPr>
        <w:t>capacidad del activo de generar beneficio</w:t>
      </w:r>
      <w:r w:rsidRPr="003E171D">
        <w:rPr>
          <w:rFonts w:ascii="Calibri" w:eastAsia="Times New Roman" w:hAnsi="Calibri" w:cs="Calibri"/>
          <w:sz w:val="30"/>
          <w:szCs w:val="30"/>
          <w:lang w:eastAsia="es-VE"/>
        </w:rPr>
        <w:t>. Independientemente de cuál sea la composición de la estructura financiera de la empresa. También se puede definir como la rentabilidad del activo, o el beneficio que éstos han generado por cada euro invertido en la empresa.</w:t>
      </w:r>
    </w:p>
    <w:p w:rsidR="003E171D" w:rsidRPr="003E171D" w:rsidRDefault="003E171D" w:rsidP="003E171D">
      <w:pPr>
        <w:shd w:val="clear" w:color="auto" w:fill="FFFFFF"/>
        <w:spacing w:before="100" w:beforeAutospacing="1" w:after="100" w:afterAutospacing="1" w:line="240" w:lineRule="auto"/>
        <w:rPr>
          <w:rFonts w:ascii="Calibri" w:eastAsia="Times New Roman" w:hAnsi="Calibri" w:cs="Calibri"/>
          <w:sz w:val="30"/>
          <w:szCs w:val="30"/>
          <w:lang w:eastAsia="es-VE"/>
        </w:rPr>
      </w:pPr>
      <w:r w:rsidRPr="003E171D">
        <w:rPr>
          <w:rFonts w:ascii="Calibri" w:eastAsia="Times New Roman" w:hAnsi="Calibri" w:cs="Calibri"/>
          <w:sz w:val="30"/>
          <w:szCs w:val="30"/>
          <w:lang w:eastAsia="es-VE"/>
        </w:rPr>
        <w:t>Se obtiene de la siguiente fórmula:</w:t>
      </w:r>
    </w:p>
    <w:p w:rsidR="003E171D" w:rsidRPr="003E171D" w:rsidRDefault="003E171D" w:rsidP="003E171D">
      <w:pPr>
        <w:shd w:val="clear" w:color="auto" w:fill="FFFFFF"/>
        <w:spacing w:beforeAutospacing="1" w:after="100" w:afterAutospacing="1" w:line="240" w:lineRule="auto"/>
        <w:rPr>
          <w:rFonts w:ascii="Calibri" w:eastAsia="Times New Roman" w:hAnsi="Calibri" w:cs="Calibri"/>
          <w:sz w:val="24"/>
          <w:szCs w:val="24"/>
          <w:lang w:eastAsia="es-VE"/>
        </w:rPr>
      </w:pPr>
      <w:r w:rsidRPr="003E171D">
        <w:rPr>
          <w:rFonts w:ascii="Calibri" w:eastAsia="Times New Roman" w:hAnsi="Calibri" w:cs="Calibri"/>
          <w:i/>
          <w:iCs/>
          <w:sz w:val="24"/>
          <w:szCs w:val="24"/>
          <w:lang w:eastAsia="es-VE"/>
        </w:rPr>
        <w:t>RAI = Resultado Antes de Intereses e impuestos / Activo Total</w:t>
      </w:r>
    </w:p>
    <w:p w:rsidR="003E171D" w:rsidRPr="003E171D" w:rsidRDefault="003E171D" w:rsidP="003E171D">
      <w:pPr>
        <w:shd w:val="clear" w:color="auto" w:fill="FFFFFF"/>
        <w:spacing w:before="100" w:beforeAutospacing="1" w:after="100" w:afterAutospacing="1" w:line="240" w:lineRule="auto"/>
        <w:outlineLvl w:val="1"/>
        <w:rPr>
          <w:rFonts w:ascii="var(--secondary-font)" w:eastAsia="Times New Roman" w:hAnsi="var(--secondary-font)" w:cs="Times New Roman"/>
          <w:b/>
          <w:bCs/>
          <w:sz w:val="36"/>
          <w:szCs w:val="36"/>
          <w:lang w:eastAsia="es-VE"/>
        </w:rPr>
      </w:pPr>
      <w:r w:rsidRPr="003E171D">
        <w:rPr>
          <w:rFonts w:ascii="var(--secondary-font)" w:eastAsia="Times New Roman" w:hAnsi="var(--secondary-font)" w:cs="Times New Roman"/>
          <w:b/>
          <w:bCs/>
          <w:sz w:val="36"/>
          <w:szCs w:val="36"/>
          <w:lang w:eastAsia="es-VE"/>
        </w:rPr>
        <w:t>8) Rentabilidad financiera</w:t>
      </w:r>
    </w:p>
    <w:p w:rsidR="003E171D" w:rsidRPr="003E171D" w:rsidRDefault="003E171D" w:rsidP="003E171D">
      <w:pPr>
        <w:shd w:val="clear" w:color="auto" w:fill="FFFFFF"/>
        <w:spacing w:before="100" w:beforeAutospacing="1" w:after="100" w:afterAutospacing="1" w:line="240" w:lineRule="auto"/>
        <w:rPr>
          <w:rFonts w:ascii="Calibri" w:eastAsia="Times New Roman" w:hAnsi="Calibri" w:cs="Calibri"/>
          <w:sz w:val="30"/>
          <w:szCs w:val="30"/>
          <w:lang w:eastAsia="es-VE"/>
        </w:rPr>
      </w:pPr>
      <w:r w:rsidRPr="003E171D">
        <w:rPr>
          <w:rFonts w:ascii="Calibri" w:eastAsia="Times New Roman" w:hAnsi="Calibri" w:cs="Calibri"/>
          <w:sz w:val="30"/>
          <w:szCs w:val="30"/>
          <w:lang w:eastAsia="es-VE"/>
        </w:rPr>
        <w:t>Mide la </w:t>
      </w:r>
      <w:r w:rsidRPr="003E171D">
        <w:rPr>
          <w:rFonts w:ascii="Calibri" w:eastAsia="Times New Roman" w:hAnsi="Calibri" w:cs="Calibri"/>
          <w:b/>
          <w:bCs/>
          <w:sz w:val="30"/>
          <w:szCs w:val="30"/>
          <w:lang w:eastAsia="es-VE"/>
        </w:rPr>
        <w:t>capacidad de la empresa para remunerar a sus accionistas</w:t>
      </w:r>
      <w:r w:rsidRPr="003E171D">
        <w:rPr>
          <w:rFonts w:ascii="Calibri" w:eastAsia="Times New Roman" w:hAnsi="Calibri" w:cs="Calibri"/>
          <w:sz w:val="30"/>
          <w:szCs w:val="30"/>
          <w:lang w:eastAsia="es-VE"/>
        </w:rPr>
        <w:t>. Representa el coste de oportunidad de los fondos que se mantienen en la empresa, frente al coste del dinero o inversiones alternativas. Relaciona el beneficio económico con los recursos necesarios para obtener ese lucro.</w:t>
      </w:r>
    </w:p>
    <w:p w:rsidR="003E171D" w:rsidRPr="003E171D" w:rsidRDefault="003E171D" w:rsidP="003E171D">
      <w:pPr>
        <w:shd w:val="clear" w:color="auto" w:fill="FFFFFF"/>
        <w:spacing w:before="100" w:beforeAutospacing="1" w:after="100" w:afterAutospacing="1" w:line="240" w:lineRule="auto"/>
        <w:rPr>
          <w:rFonts w:ascii="Calibri" w:eastAsia="Times New Roman" w:hAnsi="Calibri" w:cs="Calibri"/>
          <w:sz w:val="30"/>
          <w:szCs w:val="30"/>
          <w:lang w:eastAsia="es-VE"/>
        </w:rPr>
      </w:pPr>
      <w:r w:rsidRPr="003E171D">
        <w:rPr>
          <w:rFonts w:ascii="Calibri" w:eastAsia="Times New Roman" w:hAnsi="Calibri" w:cs="Calibri"/>
          <w:sz w:val="30"/>
          <w:szCs w:val="30"/>
          <w:lang w:eastAsia="es-VE"/>
        </w:rPr>
        <w:t>La manera de calcularla es:</w:t>
      </w:r>
    </w:p>
    <w:p w:rsidR="003E171D" w:rsidRPr="003E171D" w:rsidRDefault="003E171D" w:rsidP="003E171D">
      <w:pPr>
        <w:shd w:val="clear" w:color="auto" w:fill="FFFFFF"/>
        <w:spacing w:beforeAutospacing="1" w:after="100" w:afterAutospacing="1" w:line="240" w:lineRule="auto"/>
        <w:rPr>
          <w:rFonts w:ascii="Calibri" w:eastAsia="Times New Roman" w:hAnsi="Calibri" w:cs="Calibri"/>
          <w:sz w:val="24"/>
          <w:szCs w:val="24"/>
          <w:lang w:eastAsia="es-VE"/>
        </w:rPr>
      </w:pPr>
      <w:r w:rsidRPr="003E171D">
        <w:rPr>
          <w:rFonts w:ascii="Calibri" w:eastAsia="Times New Roman" w:hAnsi="Calibri" w:cs="Calibri"/>
          <w:i/>
          <w:iCs/>
          <w:sz w:val="24"/>
          <w:szCs w:val="24"/>
          <w:lang w:eastAsia="es-VE"/>
        </w:rPr>
        <w:t>ROE = Beneficio neto después de impuestos / Fondos propios</w:t>
      </w:r>
    </w:p>
    <w:p w:rsidR="003E171D" w:rsidRPr="003E171D" w:rsidRDefault="003E171D" w:rsidP="003E171D">
      <w:pPr>
        <w:shd w:val="clear" w:color="auto" w:fill="FFFFFF"/>
        <w:spacing w:before="100" w:beforeAutospacing="1" w:after="100" w:afterAutospacing="1" w:line="240" w:lineRule="auto"/>
        <w:outlineLvl w:val="1"/>
        <w:rPr>
          <w:rFonts w:ascii="var(--secondary-font)" w:eastAsia="Times New Roman" w:hAnsi="var(--secondary-font)" w:cs="Times New Roman"/>
          <w:b/>
          <w:bCs/>
          <w:sz w:val="36"/>
          <w:szCs w:val="36"/>
          <w:lang w:eastAsia="es-VE"/>
        </w:rPr>
      </w:pPr>
      <w:r w:rsidRPr="003E171D">
        <w:rPr>
          <w:rFonts w:ascii="var(--secondary-font)" w:eastAsia="Times New Roman" w:hAnsi="var(--secondary-font)" w:cs="Times New Roman"/>
          <w:b/>
          <w:bCs/>
          <w:sz w:val="36"/>
          <w:szCs w:val="36"/>
          <w:lang w:eastAsia="es-VE"/>
        </w:rPr>
        <w:t>9) Punto de equilibrio</w:t>
      </w:r>
    </w:p>
    <w:p w:rsidR="003E171D" w:rsidRPr="003E171D" w:rsidRDefault="003E171D" w:rsidP="003E171D">
      <w:pPr>
        <w:shd w:val="clear" w:color="auto" w:fill="FFFFFF"/>
        <w:spacing w:before="100" w:beforeAutospacing="1" w:after="100" w:afterAutospacing="1" w:line="240" w:lineRule="auto"/>
        <w:rPr>
          <w:rFonts w:ascii="Calibri" w:eastAsia="Times New Roman" w:hAnsi="Calibri" w:cs="Calibri"/>
          <w:sz w:val="30"/>
          <w:szCs w:val="30"/>
          <w:lang w:eastAsia="es-VE"/>
        </w:rPr>
      </w:pPr>
      <w:r w:rsidRPr="003E171D">
        <w:rPr>
          <w:rFonts w:ascii="Calibri" w:eastAsia="Times New Roman" w:hAnsi="Calibri" w:cs="Calibri"/>
          <w:sz w:val="30"/>
          <w:szCs w:val="30"/>
          <w:lang w:eastAsia="es-VE"/>
        </w:rPr>
        <w:t>El punto de equilibrio, también conocido por su anglicismo </w:t>
      </w:r>
      <w:r w:rsidRPr="003E171D">
        <w:rPr>
          <w:rFonts w:ascii="Calibri" w:eastAsia="Times New Roman" w:hAnsi="Calibri" w:cs="Calibri"/>
          <w:i/>
          <w:iCs/>
          <w:sz w:val="30"/>
          <w:szCs w:val="30"/>
          <w:lang w:eastAsia="es-VE"/>
        </w:rPr>
        <w:t xml:space="preserve">break </w:t>
      </w:r>
      <w:proofErr w:type="spellStart"/>
      <w:r w:rsidRPr="003E171D">
        <w:rPr>
          <w:rFonts w:ascii="Calibri" w:eastAsia="Times New Roman" w:hAnsi="Calibri" w:cs="Calibri"/>
          <w:i/>
          <w:iCs/>
          <w:sz w:val="30"/>
          <w:szCs w:val="30"/>
          <w:lang w:eastAsia="es-VE"/>
        </w:rPr>
        <w:t>even</w:t>
      </w:r>
      <w:proofErr w:type="spellEnd"/>
      <w:r w:rsidRPr="003E171D">
        <w:rPr>
          <w:rFonts w:ascii="Calibri" w:eastAsia="Times New Roman" w:hAnsi="Calibri" w:cs="Calibri"/>
          <w:i/>
          <w:iCs/>
          <w:sz w:val="30"/>
          <w:szCs w:val="30"/>
          <w:lang w:eastAsia="es-VE"/>
        </w:rPr>
        <w:t>, es</w:t>
      </w:r>
      <w:r w:rsidRPr="003E171D">
        <w:rPr>
          <w:rFonts w:ascii="Calibri" w:eastAsia="Times New Roman" w:hAnsi="Calibri" w:cs="Calibri"/>
          <w:sz w:val="30"/>
          <w:szCs w:val="30"/>
          <w:lang w:eastAsia="es-VE"/>
        </w:rPr>
        <w:t> el </w:t>
      </w:r>
      <w:r w:rsidRPr="003E171D">
        <w:rPr>
          <w:rFonts w:ascii="Calibri" w:eastAsia="Times New Roman" w:hAnsi="Calibri" w:cs="Calibri"/>
          <w:b/>
          <w:bCs/>
          <w:sz w:val="30"/>
          <w:szCs w:val="30"/>
          <w:lang w:eastAsia="es-VE"/>
        </w:rPr>
        <w:t>nivel de ventas que se necesita para cubrir los costes totales de una empresa</w:t>
      </w:r>
      <w:r w:rsidRPr="003E171D">
        <w:rPr>
          <w:rFonts w:ascii="Calibri" w:eastAsia="Times New Roman" w:hAnsi="Calibri" w:cs="Calibri"/>
          <w:sz w:val="30"/>
          <w:szCs w:val="30"/>
          <w:lang w:eastAsia="es-VE"/>
        </w:rPr>
        <w:t>. O lo que es lo mismo, el nivel de ingresos que cubre los </w:t>
      </w:r>
      <w:hyperlink r:id="rId18" w:history="1">
        <w:r w:rsidRPr="003E171D">
          <w:rPr>
            <w:rFonts w:ascii="Calibri" w:eastAsia="Times New Roman" w:hAnsi="Calibri" w:cs="Calibri"/>
            <w:color w:val="0000FF"/>
            <w:sz w:val="30"/>
            <w:szCs w:val="30"/>
            <w:u w:val="single"/>
            <w:lang w:eastAsia="es-VE"/>
          </w:rPr>
          <w:t>costes fijos</w:t>
        </w:r>
      </w:hyperlink>
      <w:r w:rsidRPr="003E171D">
        <w:rPr>
          <w:rFonts w:ascii="Calibri" w:eastAsia="Times New Roman" w:hAnsi="Calibri" w:cs="Calibri"/>
          <w:sz w:val="30"/>
          <w:szCs w:val="30"/>
          <w:lang w:eastAsia="es-VE"/>
        </w:rPr>
        <w:t> y los costes variables.</w:t>
      </w:r>
    </w:p>
    <w:p w:rsidR="003E171D" w:rsidRPr="003E171D" w:rsidRDefault="003E171D" w:rsidP="003E171D">
      <w:pPr>
        <w:shd w:val="clear" w:color="auto" w:fill="FFFFFF"/>
        <w:spacing w:before="100" w:beforeAutospacing="1" w:after="100" w:afterAutospacing="1" w:line="240" w:lineRule="auto"/>
        <w:rPr>
          <w:rFonts w:ascii="Calibri" w:eastAsia="Times New Roman" w:hAnsi="Calibri" w:cs="Calibri"/>
          <w:sz w:val="30"/>
          <w:szCs w:val="30"/>
          <w:lang w:eastAsia="es-VE"/>
        </w:rPr>
      </w:pPr>
      <w:r w:rsidRPr="003E171D">
        <w:rPr>
          <w:rFonts w:ascii="Calibri" w:eastAsia="Times New Roman" w:hAnsi="Calibri" w:cs="Calibri"/>
          <w:sz w:val="30"/>
          <w:szCs w:val="30"/>
          <w:lang w:eastAsia="es-VE"/>
        </w:rPr>
        <w:t>Su cálculo permite determinar la solvencia de un negocio y su nivel de rentabilidad. En el punto de equilibrio, </w:t>
      </w:r>
      <w:r w:rsidRPr="003E171D">
        <w:rPr>
          <w:rFonts w:ascii="Calibri" w:eastAsia="Times New Roman" w:hAnsi="Calibri" w:cs="Calibri"/>
          <w:b/>
          <w:bCs/>
          <w:sz w:val="30"/>
          <w:szCs w:val="30"/>
          <w:lang w:eastAsia="es-VE"/>
        </w:rPr>
        <w:t>el beneficio es igual a cero</w:t>
      </w:r>
      <w:r w:rsidRPr="003E171D">
        <w:rPr>
          <w:rFonts w:ascii="Calibri" w:eastAsia="Times New Roman" w:hAnsi="Calibri" w:cs="Calibri"/>
          <w:sz w:val="30"/>
          <w:szCs w:val="30"/>
          <w:lang w:eastAsia="es-VE"/>
        </w:rPr>
        <w:t>. Es decir, la empresa no gana dinero, pero tampoco lo pierde.</w:t>
      </w:r>
    </w:p>
    <w:p w:rsidR="003E171D" w:rsidRPr="003E171D" w:rsidRDefault="003E171D" w:rsidP="003E171D">
      <w:pPr>
        <w:shd w:val="clear" w:color="auto" w:fill="FFFFFF"/>
        <w:spacing w:before="100" w:beforeAutospacing="1" w:after="100" w:afterAutospacing="1" w:line="240" w:lineRule="auto"/>
        <w:rPr>
          <w:rFonts w:ascii="Calibri" w:eastAsia="Times New Roman" w:hAnsi="Calibri" w:cs="Calibri"/>
          <w:sz w:val="30"/>
          <w:szCs w:val="30"/>
          <w:lang w:eastAsia="es-VE"/>
        </w:rPr>
      </w:pPr>
      <w:r w:rsidRPr="003E171D">
        <w:rPr>
          <w:rFonts w:ascii="Calibri" w:eastAsia="Times New Roman" w:hAnsi="Calibri" w:cs="Calibri"/>
          <w:sz w:val="30"/>
          <w:szCs w:val="30"/>
          <w:lang w:eastAsia="es-VE"/>
        </w:rPr>
        <w:t>Para calcular el número de unidades que necesitamos vender para que el beneficio sea igual a cero se utiliza la siguiente fórmula:</w:t>
      </w:r>
    </w:p>
    <w:p w:rsidR="003E171D" w:rsidRPr="003E171D" w:rsidRDefault="003E171D" w:rsidP="003E171D">
      <w:pPr>
        <w:shd w:val="clear" w:color="auto" w:fill="FFFFFF"/>
        <w:spacing w:beforeAutospacing="1" w:after="100" w:afterAutospacing="1" w:line="240" w:lineRule="auto"/>
        <w:rPr>
          <w:rFonts w:ascii="Calibri" w:eastAsia="Times New Roman" w:hAnsi="Calibri" w:cs="Calibri"/>
          <w:sz w:val="24"/>
          <w:szCs w:val="24"/>
          <w:lang w:eastAsia="es-VE"/>
        </w:rPr>
      </w:pPr>
      <w:proofErr w:type="spellStart"/>
      <w:r w:rsidRPr="003E171D">
        <w:rPr>
          <w:rFonts w:ascii="Calibri" w:eastAsia="Times New Roman" w:hAnsi="Calibri" w:cs="Calibri"/>
          <w:sz w:val="24"/>
          <w:szCs w:val="24"/>
          <w:lang w:eastAsia="es-VE"/>
        </w:rPr>
        <w:lastRenderedPageBreak/>
        <w:t>Qc</w:t>
      </w:r>
      <w:proofErr w:type="spellEnd"/>
      <w:r w:rsidRPr="003E171D">
        <w:rPr>
          <w:rFonts w:ascii="Calibri" w:eastAsia="Times New Roman" w:hAnsi="Calibri" w:cs="Calibri"/>
          <w:sz w:val="24"/>
          <w:szCs w:val="24"/>
          <w:lang w:eastAsia="es-VE"/>
        </w:rPr>
        <w:t xml:space="preserve"> = CF / (</w:t>
      </w:r>
      <w:proofErr w:type="spellStart"/>
      <w:r w:rsidRPr="003E171D">
        <w:rPr>
          <w:rFonts w:ascii="Calibri" w:eastAsia="Times New Roman" w:hAnsi="Calibri" w:cs="Calibri"/>
          <w:sz w:val="24"/>
          <w:szCs w:val="24"/>
          <w:lang w:eastAsia="es-VE"/>
        </w:rPr>
        <w:t>PVu</w:t>
      </w:r>
      <w:proofErr w:type="spellEnd"/>
      <w:r w:rsidRPr="003E171D">
        <w:rPr>
          <w:rFonts w:ascii="Calibri" w:eastAsia="Times New Roman" w:hAnsi="Calibri" w:cs="Calibri"/>
          <w:sz w:val="24"/>
          <w:szCs w:val="24"/>
          <w:lang w:eastAsia="es-VE"/>
        </w:rPr>
        <w:t xml:space="preserve"> – </w:t>
      </w:r>
      <w:proofErr w:type="spellStart"/>
      <w:r w:rsidRPr="003E171D">
        <w:rPr>
          <w:rFonts w:ascii="Calibri" w:eastAsia="Times New Roman" w:hAnsi="Calibri" w:cs="Calibri"/>
          <w:sz w:val="24"/>
          <w:szCs w:val="24"/>
          <w:lang w:eastAsia="es-VE"/>
        </w:rPr>
        <w:t>CVu</w:t>
      </w:r>
      <w:proofErr w:type="spellEnd"/>
      <w:r w:rsidRPr="003E171D">
        <w:rPr>
          <w:rFonts w:ascii="Calibri" w:eastAsia="Times New Roman" w:hAnsi="Calibri" w:cs="Calibri"/>
          <w:sz w:val="24"/>
          <w:szCs w:val="24"/>
          <w:lang w:eastAsia="es-VE"/>
        </w:rPr>
        <w:t>)</w:t>
      </w:r>
    </w:p>
    <w:p w:rsidR="003E171D" w:rsidRPr="003E171D" w:rsidRDefault="003E171D" w:rsidP="003E171D">
      <w:pPr>
        <w:shd w:val="clear" w:color="auto" w:fill="FFFFFF"/>
        <w:spacing w:before="100" w:beforeAutospacing="1" w:after="100" w:afterAutospacing="1" w:line="240" w:lineRule="auto"/>
        <w:rPr>
          <w:rFonts w:ascii="Calibri" w:eastAsia="Times New Roman" w:hAnsi="Calibri" w:cs="Calibri"/>
          <w:sz w:val="30"/>
          <w:szCs w:val="30"/>
          <w:lang w:eastAsia="es-VE"/>
        </w:rPr>
      </w:pPr>
      <w:r w:rsidRPr="003E171D">
        <w:rPr>
          <w:rFonts w:ascii="Calibri" w:eastAsia="Times New Roman" w:hAnsi="Calibri" w:cs="Calibri"/>
          <w:sz w:val="30"/>
          <w:szCs w:val="30"/>
          <w:lang w:eastAsia="es-VE"/>
        </w:rPr>
        <w:t>Donde:</w:t>
      </w:r>
    </w:p>
    <w:p w:rsidR="003E171D" w:rsidRPr="003E171D" w:rsidRDefault="003E171D" w:rsidP="003E171D">
      <w:pPr>
        <w:numPr>
          <w:ilvl w:val="0"/>
          <w:numId w:val="4"/>
        </w:numPr>
        <w:shd w:val="clear" w:color="auto" w:fill="FFFFFF"/>
        <w:spacing w:before="100" w:beforeAutospacing="1" w:after="100" w:afterAutospacing="1" w:line="240" w:lineRule="auto"/>
        <w:rPr>
          <w:rFonts w:ascii="Calibri" w:eastAsia="Times New Roman" w:hAnsi="Calibri" w:cs="Calibri"/>
          <w:sz w:val="30"/>
          <w:szCs w:val="30"/>
          <w:lang w:eastAsia="es-VE"/>
        </w:rPr>
      </w:pPr>
      <w:proofErr w:type="spellStart"/>
      <w:r w:rsidRPr="003E171D">
        <w:rPr>
          <w:rFonts w:ascii="Calibri" w:eastAsia="Times New Roman" w:hAnsi="Calibri" w:cs="Calibri"/>
          <w:sz w:val="30"/>
          <w:szCs w:val="30"/>
          <w:lang w:eastAsia="es-VE"/>
        </w:rPr>
        <w:t>Qc</w:t>
      </w:r>
      <w:proofErr w:type="spellEnd"/>
      <w:r w:rsidRPr="003E171D">
        <w:rPr>
          <w:rFonts w:ascii="Calibri" w:eastAsia="Times New Roman" w:hAnsi="Calibri" w:cs="Calibri"/>
          <w:sz w:val="30"/>
          <w:szCs w:val="30"/>
          <w:lang w:eastAsia="es-VE"/>
        </w:rPr>
        <w:t xml:space="preserve"> = punto muerto.</w:t>
      </w:r>
    </w:p>
    <w:p w:rsidR="003E171D" w:rsidRPr="003E171D" w:rsidRDefault="003E171D" w:rsidP="003E171D">
      <w:pPr>
        <w:numPr>
          <w:ilvl w:val="0"/>
          <w:numId w:val="4"/>
        </w:numPr>
        <w:shd w:val="clear" w:color="auto" w:fill="FFFFFF"/>
        <w:spacing w:before="100" w:beforeAutospacing="1" w:after="100" w:afterAutospacing="1" w:line="240" w:lineRule="auto"/>
        <w:rPr>
          <w:rFonts w:ascii="Calibri" w:eastAsia="Times New Roman" w:hAnsi="Calibri" w:cs="Calibri"/>
          <w:sz w:val="30"/>
          <w:szCs w:val="30"/>
          <w:lang w:eastAsia="es-VE"/>
        </w:rPr>
      </w:pPr>
      <w:r w:rsidRPr="003E171D">
        <w:rPr>
          <w:rFonts w:ascii="Calibri" w:eastAsia="Times New Roman" w:hAnsi="Calibri" w:cs="Calibri"/>
          <w:sz w:val="30"/>
          <w:szCs w:val="30"/>
          <w:lang w:eastAsia="es-VE"/>
        </w:rPr>
        <w:t>CF = costes fijos. Son los que tiene tu negocio con independencia de que haya ventas o no. Son el alquiler del local, los sueldos de tus empleados, tu cuota de autónomo, los gastos de suministros (luz, agua, gas) y otras cuotas que pagues mes a mes (seguros, asesoría).</w:t>
      </w:r>
    </w:p>
    <w:p w:rsidR="003E171D" w:rsidRPr="003E171D" w:rsidRDefault="003E171D" w:rsidP="003E171D">
      <w:pPr>
        <w:numPr>
          <w:ilvl w:val="0"/>
          <w:numId w:val="4"/>
        </w:numPr>
        <w:shd w:val="clear" w:color="auto" w:fill="FFFFFF"/>
        <w:spacing w:before="100" w:beforeAutospacing="1" w:after="100" w:afterAutospacing="1" w:line="240" w:lineRule="auto"/>
        <w:rPr>
          <w:rFonts w:ascii="Calibri" w:eastAsia="Times New Roman" w:hAnsi="Calibri" w:cs="Calibri"/>
          <w:sz w:val="30"/>
          <w:szCs w:val="30"/>
          <w:lang w:eastAsia="es-VE"/>
        </w:rPr>
      </w:pPr>
      <w:proofErr w:type="spellStart"/>
      <w:r w:rsidRPr="003E171D">
        <w:rPr>
          <w:rFonts w:ascii="Calibri" w:eastAsia="Times New Roman" w:hAnsi="Calibri" w:cs="Calibri"/>
          <w:sz w:val="30"/>
          <w:szCs w:val="30"/>
          <w:lang w:eastAsia="es-VE"/>
        </w:rPr>
        <w:t>PVu</w:t>
      </w:r>
      <w:proofErr w:type="spellEnd"/>
      <w:r w:rsidRPr="003E171D">
        <w:rPr>
          <w:rFonts w:ascii="Calibri" w:eastAsia="Times New Roman" w:hAnsi="Calibri" w:cs="Calibri"/>
          <w:sz w:val="30"/>
          <w:szCs w:val="30"/>
          <w:lang w:eastAsia="es-VE"/>
        </w:rPr>
        <w:t xml:space="preserve"> = Precio de venta unitario del producto. Es el precio de los productos que vende la empresa.</w:t>
      </w:r>
    </w:p>
    <w:p w:rsidR="003E171D" w:rsidRPr="003E171D" w:rsidRDefault="003E171D" w:rsidP="003E171D">
      <w:pPr>
        <w:numPr>
          <w:ilvl w:val="0"/>
          <w:numId w:val="4"/>
        </w:numPr>
        <w:shd w:val="clear" w:color="auto" w:fill="FFFFFF"/>
        <w:spacing w:before="100" w:beforeAutospacing="1" w:after="100" w:afterAutospacing="1" w:line="240" w:lineRule="auto"/>
        <w:rPr>
          <w:rFonts w:ascii="Calibri" w:eastAsia="Times New Roman" w:hAnsi="Calibri" w:cs="Calibri"/>
          <w:sz w:val="30"/>
          <w:szCs w:val="30"/>
          <w:lang w:eastAsia="es-VE"/>
        </w:rPr>
      </w:pPr>
      <w:proofErr w:type="spellStart"/>
      <w:r w:rsidRPr="003E171D">
        <w:rPr>
          <w:rFonts w:ascii="Calibri" w:eastAsia="Times New Roman" w:hAnsi="Calibri" w:cs="Calibri"/>
          <w:sz w:val="30"/>
          <w:szCs w:val="30"/>
          <w:lang w:eastAsia="es-VE"/>
        </w:rPr>
        <w:t>CVu</w:t>
      </w:r>
      <w:proofErr w:type="spellEnd"/>
      <w:r w:rsidRPr="003E171D">
        <w:rPr>
          <w:rFonts w:ascii="Calibri" w:eastAsia="Times New Roman" w:hAnsi="Calibri" w:cs="Calibri"/>
          <w:sz w:val="30"/>
          <w:szCs w:val="30"/>
          <w:lang w:eastAsia="es-VE"/>
        </w:rPr>
        <w:t xml:space="preserve"> = Coste variable unitario. Es el coste unitario de los productos vendidos.</w:t>
      </w:r>
    </w:p>
    <w:p w:rsidR="003E171D" w:rsidRPr="003E171D" w:rsidRDefault="003E171D" w:rsidP="003E171D">
      <w:pPr>
        <w:shd w:val="clear" w:color="auto" w:fill="FFFFFF"/>
        <w:spacing w:beforeAutospacing="1" w:after="100" w:afterAutospacing="1" w:line="240" w:lineRule="auto"/>
        <w:rPr>
          <w:rFonts w:ascii="Calibri" w:eastAsia="Times New Roman" w:hAnsi="Calibri" w:cs="Calibri"/>
          <w:sz w:val="24"/>
          <w:szCs w:val="24"/>
          <w:lang w:eastAsia="es-VE"/>
        </w:rPr>
      </w:pPr>
      <w:r w:rsidRPr="003E171D">
        <w:rPr>
          <w:rFonts w:ascii="Calibri" w:eastAsia="Times New Roman" w:hAnsi="Calibri" w:cs="Calibri"/>
          <w:sz w:val="24"/>
          <w:szCs w:val="24"/>
          <w:lang w:eastAsia="es-VE"/>
        </w:rPr>
        <w:t>El punto de equilibrio además de determinar el volumen mínimo de ventas que la empresa debe realizar para no perder, ni ganar, también sirve para evaluar la rentabilidad de las diferentes líneas de producción, así como para poder planificar esta.</w:t>
      </w:r>
    </w:p>
    <w:p w:rsidR="003E171D" w:rsidRPr="003E171D" w:rsidRDefault="003E171D" w:rsidP="003E171D">
      <w:pPr>
        <w:shd w:val="clear" w:color="auto" w:fill="FFFFFF"/>
        <w:spacing w:before="100" w:beforeAutospacing="1" w:after="100" w:afterAutospacing="1" w:line="240" w:lineRule="auto"/>
        <w:rPr>
          <w:rFonts w:ascii="Calibri" w:eastAsia="Times New Roman" w:hAnsi="Calibri" w:cs="Calibri"/>
          <w:sz w:val="30"/>
          <w:szCs w:val="30"/>
          <w:lang w:eastAsia="es-VE"/>
        </w:rPr>
      </w:pPr>
      <w:r w:rsidRPr="003E171D">
        <w:rPr>
          <w:rFonts w:ascii="Calibri" w:eastAsia="Times New Roman" w:hAnsi="Calibri" w:cs="Calibri"/>
          <w:sz w:val="30"/>
          <w:szCs w:val="30"/>
          <w:lang w:eastAsia="es-VE"/>
        </w:rPr>
        <w:t>Conocer el nivel a partir del cual tu negocio empieza a ganar dinero te puede </w:t>
      </w:r>
      <w:r w:rsidRPr="003E171D">
        <w:rPr>
          <w:rFonts w:ascii="Calibri" w:eastAsia="Times New Roman" w:hAnsi="Calibri" w:cs="Calibri"/>
          <w:b/>
          <w:bCs/>
          <w:sz w:val="30"/>
          <w:szCs w:val="30"/>
          <w:lang w:eastAsia="es-VE"/>
        </w:rPr>
        <w:t>ayudar a:</w:t>
      </w:r>
    </w:p>
    <w:p w:rsidR="003E171D" w:rsidRPr="003E171D" w:rsidRDefault="003E171D" w:rsidP="003E171D">
      <w:pPr>
        <w:numPr>
          <w:ilvl w:val="0"/>
          <w:numId w:val="5"/>
        </w:numPr>
        <w:shd w:val="clear" w:color="auto" w:fill="FFFFFF"/>
        <w:spacing w:before="100" w:beforeAutospacing="1" w:after="100" w:afterAutospacing="1" w:line="240" w:lineRule="auto"/>
        <w:rPr>
          <w:rFonts w:ascii="Calibri" w:eastAsia="Times New Roman" w:hAnsi="Calibri" w:cs="Calibri"/>
          <w:sz w:val="30"/>
          <w:szCs w:val="30"/>
          <w:lang w:eastAsia="es-VE"/>
        </w:rPr>
      </w:pPr>
      <w:r w:rsidRPr="003E171D">
        <w:rPr>
          <w:rFonts w:ascii="Calibri" w:eastAsia="Times New Roman" w:hAnsi="Calibri" w:cs="Calibri"/>
          <w:sz w:val="30"/>
          <w:szCs w:val="30"/>
          <w:lang w:eastAsia="es-VE"/>
        </w:rPr>
        <w:t>Fijar precios.</w:t>
      </w:r>
    </w:p>
    <w:p w:rsidR="003E171D" w:rsidRPr="003E171D" w:rsidRDefault="003E171D" w:rsidP="003E171D">
      <w:pPr>
        <w:numPr>
          <w:ilvl w:val="0"/>
          <w:numId w:val="5"/>
        </w:numPr>
        <w:shd w:val="clear" w:color="auto" w:fill="FFFFFF"/>
        <w:spacing w:before="100" w:beforeAutospacing="1" w:after="100" w:afterAutospacing="1" w:line="240" w:lineRule="auto"/>
        <w:rPr>
          <w:rFonts w:ascii="Calibri" w:eastAsia="Times New Roman" w:hAnsi="Calibri" w:cs="Calibri"/>
          <w:sz w:val="30"/>
          <w:szCs w:val="30"/>
          <w:lang w:eastAsia="es-VE"/>
        </w:rPr>
      </w:pPr>
      <w:r w:rsidRPr="003E171D">
        <w:rPr>
          <w:rFonts w:ascii="Calibri" w:eastAsia="Times New Roman" w:hAnsi="Calibri" w:cs="Calibri"/>
          <w:sz w:val="30"/>
          <w:szCs w:val="30"/>
          <w:lang w:eastAsia="es-VE"/>
        </w:rPr>
        <w:t>Tomar decisiones.</w:t>
      </w:r>
    </w:p>
    <w:p w:rsidR="003E171D" w:rsidRPr="003E171D" w:rsidRDefault="003E171D" w:rsidP="003E171D">
      <w:pPr>
        <w:numPr>
          <w:ilvl w:val="0"/>
          <w:numId w:val="5"/>
        </w:numPr>
        <w:shd w:val="clear" w:color="auto" w:fill="FFFFFF"/>
        <w:spacing w:before="100" w:beforeAutospacing="1" w:after="100" w:afterAutospacing="1" w:line="240" w:lineRule="auto"/>
        <w:rPr>
          <w:rFonts w:ascii="Calibri" w:eastAsia="Times New Roman" w:hAnsi="Calibri" w:cs="Calibri"/>
          <w:sz w:val="30"/>
          <w:szCs w:val="30"/>
          <w:lang w:eastAsia="es-VE"/>
        </w:rPr>
      </w:pPr>
      <w:r w:rsidRPr="003E171D">
        <w:rPr>
          <w:rFonts w:ascii="Calibri" w:eastAsia="Times New Roman" w:hAnsi="Calibri" w:cs="Calibri"/>
          <w:sz w:val="30"/>
          <w:szCs w:val="30"/>
          <w:lang w:eastAsia="es-VE"/>
        </w:rPr>
        <w:t>Crear simulaciones sobre lo que sucede si se modifican los volúmenes de producción.</w:t>
      </w:r>
    </w:p>
    <w:p w:rsidR="003E171D" w:rsidRPr="003E171D" w:rsidRDefault="003E171D" w:rsidP="003E171D">
      <w:pPr>
        <w:numPr>
          <w:ilvl w:val="0"/>
          <w:numId w:val="5"/>
        </w:numPr>
        <w:shd w:val="clear" w:color="auto" w:fill="FFFFFF"/>
        <w:spacing w:before="100" w:beforeAutospacing="1" w:after="100" w:afterAutospacing="1" w:line="240" w:lineRule="auto"/>
        <w:rPr>
          <w:rFonts w:ascii="Calibri" w:eastAsia="Times New Roman" w:hAnsi="Calibri" w:cs="Calibri"/>
          <w:sz w:val="30"/>
          <w:szCs w:val="30"/>
          <w:lang w:eastAsia="es-VE"/>
        </w:rPr>
      </w:pPr>
      <w:r w:rsidRPr="003E171D">
        <w:rPr>
          <w:rFonts w:ascii="Calibri" w:eastAsia="Times New Roman" w:hAnsi="Calibri" w:cs="Calibri"/>
          <w:sz w:val="30"/>
          <w:szCs w:val="30"/>
          <w:lang w:eastAsia="es-VE"/>
        </w:rPr>
        <w:t>Saber cuándo un negocio comenzará a ser rentable.</w:t>
      </w:r>
    </w:p>
    <w:p w:rsidR="003E171D" w:rsidRPr="003E171D" w:rsidRDefault="003E171D" w:rsidP="003E171D">
      <w:pPr>
        <w:numPr>
          <w:ilvl w:val="0"/>
          <w:numId w:val="5"/>
        </w:numPr>
        <w:shd w:val="clear" w:color="auto" w:fill="FFFFFF"/>
        <w:spacing w:before="100" w:beforeAutospacing="1" w:after="100" w:afterAutospacing="1" w:line="240" w:lineRule="auto"/>
        <w:rPr>
          <w:rFonts w:ascii="Calibri" w:eastAsia="Times New Roman" w:hAnsi="Calibri" w:cs="Calibri"/>
          <w:sz w:val="30"/>
          <w:szCs w:val="30"/>
          <w:lang w:eastAsia="es-VE"/>
        </w:rPr>
      </w:pPr>
      <w:r w:rsidRPr="003E171D">
        <w:rPr>
          <w:rFonts w:ascii="Calibri" w:eastAsia="Times New Roman" w:hAnsi="Calibri" w:cs="Calibri"/>
          <w:sz w:val="30"/>
          <w:szCs w:val="30"/>
          <w:lang w:eastAsia="es-VE"/>
        </w:rPr>
        <w:t>Etc.</w:t>
      </w:r>
    </w:p>
    <w:p w:rsidR="003E171D" w:rsidRPr="003E171D" w:rsidRDefault="003E171D" w:rsidP="003E171D">
      <w:pPr>
        <w:shd w:val="clear" w:color="auto" w:fill="FFFFFF"/>
        <w:spacing w:before="100" w:beforeAutospacing="1" w:after="100" w:afterAutospacing="1" w:line="240" w:lineRule="auto"/>
        <w:rPr>
          <w:rFonts w:ascii="Calibri" w:eastAsia="Times New Roman" w:hAnsi="Calibri" w:cs="Calibri"/>
          <w:sz w:val="30"/>
          <w:szCs w:val="30"/>
          <w:lang w:eastAsia="es-VE"/>
        </w:rPr>
      </w:pPr>
      <w:r w:rsidRPr="003E171D">
        <w:rPr>
          <w:rFonts w:ascii="Calibri" w:eastAsia="Times New Roman" w:hAnsi="Calibri" w:cs="Calibri"/>
          <w:sz w:val="30"/>
          <w:szCs w:val="30"/>
          <w:lang w:eastAsia="es-VE"/>
        </w:rPr>
        <w:t>Por lo tanto, </w:t>
      </w:r>
      <w:r w:rsidRPr="003E171D">
        <w:rPr>
          <w:rFonts w:ascii="Calibri" w:eastAsia="Times New Roman" w:hAnsi="Calibri" w:cs="Calibri"/>
          <w:b/>
          <w:bCs/>
          <w:sz w:val="30"/>
          <w:szCs w:val="30"/>
          <w:lang w:eastAsia="es-VE"/>
        </w:rPr>
        <w:t>los indicadores financieros o ratios contables son claves para la toma de decisiones</w:t>
      </w:r>
      <w:r w:rsidRPr="003E171D">
        <w:rPr>
          <w:rFonts w:ascii="Calibri" w:eastAsia="Times New Roman" w:hAnsi="Calibri" w:cs="Calibri"/>
          <w:sz w:val="30"/>
          <w:szCs w:val="30"/>
          <w:lang w:eastAsia="es-VE"/>
        </w:rPr>
        <w:t>. Pero es fundamental también tener en cuenta el sector y el tipo de empresa, ya que por ejemplo, hay empresas que pueden funcionar normalmente con un fondo de maniobra negativo.</w:t>
      </w:r>
    </w:p>
    <w:p w:rsidR="00977F1B" w:rsidRDefault="00977F1B">
      <w:pPr>
        <w:rPr>
          <w:rFonts w:ascii="Arial" w:hAnsi="Arial" w:cs="Arial"/>
          <w:sz w:val="24"/>
          <w:szCs w:val="24"/>
        </w:rPr>
      </w:pPr>
    </w:p>
    <w:p w:rsidR="00977F1B" w:rsidRDefault="00977F1B">
      <w:pPr>
        <w:rPr>
          <w:rFonts w:ascii="Arial" w:hAnsi="Arial" w:cs="Arial"/>
          <w:sz w:val="24"/>
          <w:szCs w:val="24"/>
        </w:rPr>
      </w:pPr>
    </w:p>
    <w:p w:rsidR="00977F1B" w:rsidRDefault="00977F1B">
      <w:pPr>
        <w:rPr>
          <w:rFonts w:ascii="Arial" w:hAnsi="Arial" w:cs="Arial"/>
          <w:sz w:val="24"/>
          <w:szCs w:val="24"/>
        </w:rPr>
      </w:pPr>
    </w:p>
    <w:p w:rsidR="00F16832" w:rsidRDefault="00977F1B">
      <w:pPr>
        <w:rPr>
          <w:rFonts w:ascii="Arial" w:hAnsi="Arial" w:cs="Arial"/>
          <w:sz w:val="24"/>
          <w:szCs w:val="24"/>
        </w:rPr>
      </w:pPr>
      <w:r w:rsidRPr="00977F1B">
        <w:rPr>
          <w:rFonts w:ascii="Arial" w:hAnsi="Arial" w:cs="Arial"/>
          <w:sz w:val="24"/>
          <w:szCs w:val="24"/>
        </w:rPr>
        <w:t>Funciones de la Administración Financieras</w:t>
      </w:r>
    </w:p>
    <w:p w:rsidR="00977F1B" w:rsidRDefault="00977F1B">
      <w:pPr>
        <w:rPr>
          <w:rFonts w:ascii="Arial" w:hAnsi="Arial" w:cs="Arial"/>
          <w:sz w:val="24"/>
          <w:szCs w:val="24"/>
        </w:rPr>
      </w:pPr>
      <w:r>
        <w:rPr>
          <w:rFonts w:ascii="Arial" w:hAnsi="Arial" w:cs="Arial"/>
          <w:sz w:val="24"/>
          <w:szCs w:val="24"/>
        </w:rPr>
        <w:t>Las funciones de la administración financieras las podemos nombrar en seis 6 Funciones.</w:t>
      </w:r>
    </w:p>
    <w:p w:rsidR="00977F1B" w:rsidRPr="00977F1B" w:rsidRDefault="00977F1B" w:rsidP="00977F1B">
      <w:pPr>
        <w:shd w:val="clear" w:color="auto" w:fill="FFFFFF"/>
        <w:spacing w:line="240" w:lineRule="auto"/>
        <w:rPr>
          <w:rFonts w:ascii="Arial" w:eastAsia="Times New Roman" w:hAnsi="Arial" w:cs="Arial"/>
          <w:color w:val="202124"/>
          <w:sz w:val="24"/>
          <w:szCs w:val="24"/>
          <w:lang w:eastAsia="es-VE"/>
        </w:rPr>
      </w:pPr>
      <w:r w:rsidRPr="00977F1B">
        <w:rPr>
          <w:rFonts w:ascii="Arial" w:eastAsia="Times New Roman" w:hAnsi="Arial" w:cs="Arial"/>
          <w:b/>
          <w:bCs/>
          <w:color w:val="202124"/>
          <w:sz w:val="24"/>
          <w:szCs w:val="24"/>
          <w:lang w:eastAsia="es-VE"/>
        </w:rPr>
        <w:t>6 funciones de la administración financiera</w:t>
      </w:r>
    </w:p>
    <w:p w:rsidR="00977F1B" w:rsidRPr="00977F1B" w:rsidRDefault="00977F1B" w:rsidP="00977F1B">
      <w:pPr>
        <w:numPr>
          <w:ilvl w:val="0"/>
          <w:numId w:val="6"/>
        </w:numPr>
        <w:shd w:val="clear" w:color="auto" w:fill="FFFFFF"/>
        <w:spacing w:after="60" w:line="240" w:lineRule="auto"/>
        <w:ind w:left="0"/>
        <w:rPr>
          <w:rFonts w:ascii="Arial" w:eastAsia="Times New Roman" w:hAnsi="Arial" w:cs="Arial"/>
          <w:color w:val="202124"/>
          <w:sz w:val="24"/>
          <w:szCs w:val="24"/>
          <w:lang w:eastAsia="es-VE"/>
        </w:rPr>
      </w:pPr>
      <w:r w:rsidRPr="00977F1B">
        <w:rPr>
          <w:rFonts w:ascii="Arial" w:eastAsia="Times New Roman" w:hAnsi="Arial" w:cs="Arial"/>
          <w:color w:val="202124"/>
          <w:sz w:val="24"/>
          <w:szCs w:val="24"/>
          <w:lang w:eastAsia="es-VE"/>
        </w:rPr>
        <w:t>Generar informes </w:t>
      </w:r>
      <w:r w:rsidRPr="00977F1B">
        <w:rPr>
          <w:rFonts w:ascii="Arial" w:eastAsia="Times New Roman" w:hAnsi="Arial" w:cs="Arial"/>
          <w:b/>
          <w:bCs/>
          <w:color w:val="202124"/>
          <w:sz w:val="24"/>
          <w:szCs w:val="24"/>
          <w:lang w:eastAsia="es-VE"/>
        </w:rPr>
        <w:t>financieros</w:t>
      </w:r>
      <w:r w:rsidRPr="00977F1B">
        <w:rPr>
          <w:rFonts w:ascii="Arial" w:eastAsia="Times New Roman" w:hAnsi="Arial" w:cs="Arial"/>
          <w:color w:val="202124"/>
          <w:sz w:val="24"/>
          <w:szCs w:val="24"/>
          <w:lang w:eastAsia="es-VE"/>
        </w:rPr>
        <w:t>. ...</w:t>
      </w:r>
    </w:p>
    <w:p w:rsidR="00977F1B" w:rsidRPr="00977F1B" w:rsidRDefault="00977F1B" w:rsidP="00977F1B">
      <w:pPr>
        <w:numPr>
          <w:ilvl w:val="0"/>
          <w:numId w:val="6"/>
        </w:numPr>
        <w:shd w:val="clear" w:color="auto" w:fill="FFFFFF"/>
        <w:spacing w:after="60" w:line="240" w:lineRule="auto"/>
        <w:ind w:left="0"/>
        <w:rPr>
          <w:rFonts w:ascii="Arial" w:eastAsia="Times New Roman" w:hAnsi="Arial" w:cs="Arial"/>
          <w:color w:val="202124"/>
          <w:sz w:val="24"/>
          <w:szCs w:val="24"/>
          <w:lang w:eastAsia="es-VE"/>
        </w:rPr>
      </w:pPr>
      <w:r w:rsidRPr="00977F1B">
        <w:rPr>
          <w:rFonts w:ascii="Arial" w:eastAsia="Times New Roman" w:hAnsi="Arial" w:cs="Arial"/>
          <w:color w:val="202124"/>
          <w:sz w:val="24"/>
          <w:szCs w:val="24"/>
          <w:lang w:eastAsia="es-VE"/>
        </w:rPr>
        <w:t>Decidir rumbo de inversiones. ...</w:t>
      </w:r>
    </w:p>
    <w:p w:rsidR="00977F1B" w:rsidRPr="00977F1B" w:rsidRDefault="00977F1B" w:rsidP="00977F1B">
      <w:pPr>
        <w:numPr>
          <w:ilvl w:val="0"/>
          <w:numId w:val="6"/>
        </w:numPr>
        <w:shd w:val="clear" w:color="auto" w:fill="FFFFFF"/>
        <w:spacing w:after="60" w:line="240" w:lineRule="auto"/>
        <w:ind w:left="0"/>
        <w:rPr>
          <w:rFonts w:ascii="Arial" w:eastAsia="Times New Roman" w:hAnsi="Arial" w:cs="Arial"/>
          <w:color w:val="202124"/>
          <w:sz w:val="24"/>
          <w:szCs w:val="24"/>
          <w:lang w:eastAsia="es-VE"/>
        </w:rPr>
      </w:pPr>
      <w:r w:rsidRPr="00977F1B">
        <w:rPr>
          <w:rFonts w:ascii="Arial" w:eastAsia="Times New Roman" w:hAnsi="Arial" w:cs="Arial"/>
          <w:color w:val="202124"/>
          <w:sz w:val="24"/>
          <w:szCs w:val="24"/>
          <w:lang w:eastAsia="es-VE"/>
        </w:rPr>
        <w:t>Planificar presupuestos. ...</w:t>
      </w:r>
    </w:p>
    <w:p w:rsidR="00977F1B" w:rsidRPr="00977F1B" w:rsidRDefault="00977F1B" w:rsidP="00977F1B">
      <w:pPr>
        <w:numPr>
          <w:ilvl w:val="0"/>
          <w:numId w:val="6"/>
        </w:numPr>
        <w:shd w:val="clear" w:color="auto" w:fill="FFFFFF"/>
        <w:spacing w:after="60" w:line="240" w:lineRule="auto"/>
        <w:ind w:left="0"/>
        <w:rPr>
          <w:rFonts w:ascii="Arial" w:eastAsia="Times New Roman" w:hAnsi="Arial" w:cs="Arial"/>
          <w:color w:val="202124"/>
          <w:sz w:val="24"/>
          <w:szCs w:val="24"/>
          <w:lang w:eastAsia="es-VE"/>
        </w:rPr>
      </w:pPr>
      <w:r w:rsidRPr="00977F1B">
        <w:rPr>
          <w:rFonts w:ascii="Arial" w:eastAsia="Times New Roman" w:hAnsi="Arial" w:cs="Arial"/>
          <w:color w:val="202124"/>
          <w:sz w:val="24"/>
          <w:szCs w:val="24"/>
          <w:lang w:eastAsia="es-VE"/>
        </w:rPr>
        <w:t>Optimizar recursos empresariales. ...</w:t>
      </w:r>
    </w:p>
    <w:p w:rsidR="00977F1B" w:rsidRPr="00977F1B" w:rsidRDefault="00977F1B" w:rsidP="00977F1B">
      <w:pPr>
        <w:numPr>
          <w:ilvl w:val="0"/>
          <w:numId w:val="6"/>
        </w:numPr>
        <w:shd w:val="clear" w:color="auto" w:fill="FFFFFF"/>
        <w:spacing w:after="60" w:line="240" w:lineRule="auto"/>
        <w:ind w:left="0"/>
        <w:rPr>
          <w:rFonts w:ascii="Arial" w:eastAsia="Times New Roman" w:hAnsi="Arial" w:cs="Arial"/>
          <w:color w:val="202124"/>
          <w:sz w:val="24"/>
          <w:szCs w:val="24"/>
          <w:lang w:eastAsia="es-VE"/>
        </w:rPr>
      </w:pPr>
      <w:r w:rsidRPr="00977F1B">
        <w:rPr>
          <w:rFonts w:ascii="Arial" w:eastAsia="Times New Roman" w:hAnsi="Arial" w:cs="Arial"/>
          <w:color w:val="202124"/>
          <w:sz w:val="24"/>
          <w:szCs w:val="24"/>
          <w:lang w:eastAsia="es-VE"/>
        </w:rPr>
        <w:t>Prevenir pérdidas de capital. ...</w:t>
      </w:r>
    </w:p>
    <w:p w:rsidR="00977F1B" w:rsidRPr="00977F1B" w:rsidRDefault="00977F1B" w:rsidP="00977F1B">
      <w:pPr>
        <w:numPr>
          <w:ilvl w:val="0"/>
          <w:numId w:val="6"/>
        </w:numPr>
        <w:shd w:val="clear" w:color="auto" w:fill="FFFFFF"/>
        <w:spacing w:after="60" w:line="240" w:lineRule="auto"/>
        <w:ind w:left="0"/>
        <w:rPr>
          <w:rFonts w:ascii="Arial" w:eastAsia="Times New Roman" w:hAnsi="Arial" w:cs="Arial"/>
          <w:color w:val="202124"/>
          <w:sz w:val="24"/>
          <w:szCs w:val="24"/>
          <w:lang w:eastAsia="es-VE"/>
        </w:rPr>
      </w:pPr>
      <w:r w:rsidRPr="00977F1B">
        <w:rPr>
          <w:rFonts w:ascii="Arial" w:eastAsia="Times New Roman" w:hAnsi="Arial" w:cs="Arial"/>
          <w:color w:val="202124"/>
          <w:sz w:val="24"/>
          <w:szCs w:val="24"/>
          <w:lang w:eastAsia="es-VE"/>
        </w:rPr>
        <w:t>Administrar dividendos.</w:t>
      </w:r>
    </w:p>
    <w:p w:rsidR="00977F1B" w:rsidRDefault="00977F1B">
      <w:pPr>
        <w:rPr>
          <w:rFonts w:ascii="Arial" w:hAnsi="Arial" w:cs="Arial"/>
          <w:sz w:val="24"/>
          <w:szCs w:val="24"/>
        </w:rPr>
      </w:pPr>
    </w:p>
    <w:p w:rsidR="00453D0E" w:rsidRDefault="00453D0E">
      <w:pPr>
        <w:rPr>
          <w:rFonts w:ascii="Arial" w:hAnsi="Arial" w:cs="Arial"/>
          <w:sz w:val="24"/>
          <w:szCs w:val="24"/>
        </w:rPr>
      </w:pPr>
    </w:p>
    <w:p w:rsidR="00453D0E" w:rsidRDefault="00453D0E">
      <w:pPr>
        <w:rPr>
          <w:rFonts w:ascii="Arial" w:hAnsi="Arial" w:cs="Arial"/>
          <w:sz w:val="24"/>
          <w:szCs w:val="24"/>
        </w:rPr>
      </w:pPr>
      <w:r>
        <w:rPr>
          <w:rFonts w:ascii="Arial" w:hAnsi="Arial" w:cs="Arial"/>
          <w:sz w:val="24"/>
          <w:szCs w:val="24"/>
        </w:rPr>
        <w:t xml:space="preserve">Campos financieros específicos del área productiva de una empresa </w:t>
      </w:r>
      <w:proofErr w:type="gramStart"/>
      <w:r>
        <w:rPr>
          <w:rFonts w:ascii="Arial" w:hAnsi="Arial" w:cs="Arial"/>
          <w:sz w:val="24"/>
          <w:szCs w:val="24"/>
        </w:rPr>
        <w:t>industrial .</w:t>
      </w:r>
      <w:proofErr w:type="gramEnd"/>
    </w:p>
    <w:p w:rsidR="00453D0E" w:rsidRDefault="00453D0E">
      <w:pPr>
        <w:rPr>
          <w:rFonts w:ascii="Arial" w:hAnsi="Arial" w:cs="Arial"/>
          <w:sz w:val="24"/>
          <w:szCs w:val="24"/>
        </w:rPr>
      </w:pPr>
    </w:p>
    <w:p w:rsidR="00453D0E" w:rsidRDefault="00453D0E">
      <w:pPr>
        <w:rPr>
          <w:rFonts w:ascii="Arial" w:hAnsi="Arial" w:cs="Arial"/>
          <w:sz w:val="24"/>
          <w:szCs w:val="24"/>
        </w:rPr>
      </w:pPr>
      <w:r>
        <w:rPr>
          <w:rFonts w:ascii="Arial" w:hAnsi="Arial" w:cs="Arial"/>
          <w:sz w:val="24"/>
          <w:szCs w:val="24"/>
        </w:rPr>
        <w:t xml:space="preserve">Abarca </w:t>
      </w:r>
      <w:proofErr w:type="spellStart"/>
      <w:r>
        <w:rPr>
          <w:rFonts w:ascii="Arial" w:hAnsi="Arial" w:cs="Arial"/>
          <w:sz w:val="24"/>
          <w:szCs w:val="24"/>
        </w:rPr>
        <w:t>muhos</w:t>
      </w:r>
      <w:proofErr w:type="spellEnd"/>
      <w:r>
        <w:rPr>
          <w:rFonts w:ascii="Arial" w:hAnsi="Arial" w:cs="Arial"/>
          <w:sz w:val="24"/>
          <w:szCs w:val="24"/>
        </w:rPr>
        <w:t xml:space="preserve"> campos en la próxima guía estudiaremos todos los campos.</w:t>
      </w:r>
      <w:bookmarkStart w:id="0" w:name="_GoBack"/>
      <w:bookmarkEnd w:id="0"/>
    </w:p>
    <w:p w:rsidR="00453D0E" w:rsidRDefault="00453D0E">
      <w:pPr>
        <w:rPr>
          <w:rFonts w:ascii="Arial" w:hAnsi="Arial" w:cs="Arial"/>
          <w:sz w:val="24"/>
          <w:szCs w:val="24"/>
        </w:rPr>
      </w:pPr>
    </w:p>
    <w:p w:rsidR="00453D0E" w:rsidRDefault="00453D0E">
      <w:pPr>
        <w:rPr>
          <w:rFonts w:ascii="Arial" w:hAnsi="Arial" w:cs="Arial"/>
          <w:sz w:val="24"/>
          <w:szCs w:val="24"/>
        </w:rPr>
      </w:pPr>
    </w:p>
    <w:p w:rsidR="00977F1B" w:rsidRDefault="00977F1B">
      <w:pPr>
        <w:rPr>
          <w:rFonts w:ascii="Arial" w:hAnsi="Arial" w:cs="Arial"/>
          <w:sz w:val="24"/>
          <w:szCs w:val="24"/>
        </w:rPr>
      </w:pPr>
    </w:p>
    <w:p w:rsidR="00977F1B" w:rsidRPr="00977F1B" w:rsidRDefault="00977F1B">
      <w:pPr>
        <w:rPr>
          <w:rFonts w:ascii="Arial" w:hAnsi="Arial" w:cs="Arial"/>
          <w:sz w:val="24"/>
          <w:szCs w:val="24"/>
        </w:rPr>
      </w:pPr>
    </w:p>
    <w:sectPr w:rsidR="00977F1B" w:rsidRPr="00977F1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var(--secondary-fon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F6D16"/>
    <w:multiLevelType w:val="multilevel"/>
    <w:tmpl w:val="58063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2B4352"/>
    <w:multiLevelType w:val="multilevel"/>
    <w:tmpl w:val="DA4E8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B5029E"/>
    <w:multiLevelType w:val="multilevel"/>
    <w:tmpl w:val="2962E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F31205C"/>
    <w:multiLevelType w:val="multilevel"/>
    <w:tmpl w:val="20B29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2122BA"/>
    <w:multiLevelType w:val="multilevel"/>
    <w:tmpl w:val="FC529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7E2147"/>
    <w:multiLevelType w:val="multilevel"/>
    <w:tmpl w:val="A9362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5E0"/>
    <w:rsid w:val="00091B97"/>
    <w:rsid w:val="000D6BB9"/>
    <w:rsid w:val="00180A04"/>
    <w:rsid w:val="001E65E0"/>
    <w:rsid w:val="002A6011"/>
    <w:rsid w:val="00395A7C"/>
    <w:rsid w:val="003E171D"/>
    <w:rsid w:val="00453D0E"/>
    <w:rsid w:val="00833E3B"/>
    <w:rsid w:val="00955C4C"/>
    <w:rsid w:val="00977F1B"/>
    <w:rsid w:val="00A87E35"/>
    <w:rsid w:val="00BA7E2A"/>
    <w:rsid w:val="00BF3DCE"/>
    <w:rsid w:val="00F16832"/>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7CDE58-E273-4EC9-A875-CA41186E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A87E35"/>
    <w:pPr>
      <w:spacing w:before="100" w:beforeAutospacing="1" w:after="100" w:afterAutospacing="1" w:line="240" w:lineRule="auto"/>
      <w:outlineLvl w:val="1"/>
    </w:pPr>
    <w:rPr>
      <w:rFonts w:ascii="Times New Roman" w:eastAsia="Times New Roman" w:hAnsi="Times New Roman" w:cs="Times New Roman"/>
      <w:b/>
      <w:bCs/>
      <w:sz w:val="36"/>
      <w:szCs w:val="36"/>
      <w:lang w:eastAsia="es-VE"/>
    </w:rPr>
  </w:style>
  <w:style w:type="paragraph" w:styleId="Ttulo3">
    <w:name w:val="heading 3"/>
    <w:basedOn w:val="Normal"/>
    <w:next w:val="Normal"/>
    <w:link w:val="Ttulo3Car"/>
    <w:uiPriority w:val="9"/>
    <w:semiHidden/>
    <w:unhideWhenUsed/>
    <w:qFormat/>
    <w:rsid w:val="00BF3DC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091B97"/>
    <w:rPr>
      <w:b/>
      <w:bCs/>
    </w:rPr>
  </w:style>
  <w:style w:type="character" w:customStyle="1" w:styleId="Ttulo2Car">
    <w:name w:val="Título 2 Car"/>
    <w:basedOn w:val="Fuentedeprrafopredeter"/>
    <w:link w:val="Ttulo2"/>
    <w:uiPriority w:val="9"/>
    <w:rsid w:val="00A87E35"/>
    <w:rPr>
      <w:rFonts w:ascii="Times New Roman" w:eastAsia="Times New Roman" w:hAnsi="Times New Roman" w:cs="Times New Roman"/>
      <w:b/>
      <w:bCs/>
      <w:sz w:val="36"/>
      <w:szCs w:val="36"/>
      <w:lang w:eastAsia="es-VE"/>
    </w:rPr>
  </w:style>
  <w:style w:type="paragraph" w:styleId="NormalWeb">
    <w:name w:val="Normal (Web)"/>
    <w:basedOn w:val="Normal"/>
    <w:uiPriority w:val="99"/>
    <w:semiHidden/>
    <w:unhideWhenUsed/>
    <w:rsid w:val="00A87E35"/>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customStyle="1" w:styleId="Ttulo3Car">
    <w:name w:val="Título 3 Car"/>
    <w:basedOn w:val="Fuentedeprrafopredeter"/>
    <w:link w:val="Ttulo3"/>
    <w:uiPriority w:val="9"/>
    <w:semiHidden/>
    <w:rsid w:val="00BF3DCE"/>
    <w:rPr>
      <w:rFonts w:asciiTheme="majorHAnsi" w:eastAsiaTheme="majorEastAsia" w:hAnsiTheme="majorHAnsi" w:cstheme="majorBidi"/>
      <w:color w:val="1F4D78" w:themeColor="accent1" w:themeShade="7F"/>
      <w:sz w:val="24"/>
      <w:szCs w:val="24"/>
    </w:rPr>
  </w:style>
  <w:style w:type="character" w:styleId="nfasis">
    <w:name w:val="Emphasis"/>
    <w:basedOn w:val="Fuentedeprrafopredeter"/>
    <w:uiPriority w:val="20"/>
    <w:qFormat/>
    <w:rsid w:val="003E171D"/>
    <w:rPr>
      <w:i/>
      <w:iCs/>
    </w:rPr>
  </w:style>
  <w:style w:type="character" w:styleId="Hipervnculo">
    <w:name w:val="Hyperlink"/>
    <w:basedOn w:val="Fuentedeprrafopredeter"/>
    <w:uiPriority w:val="99"/>
    <w:semiHidden/>
    <w:unhideWhenUsed/>
    <w:rsid w:val="003E17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03283">
      <w:bodyDiv w:val="1"/>
      <w:marLeft w:val="0"/>
      <w:marRight w:val="0"/>
      <w:marTop w:val="0"/>
      <w:marBottom w:val="0"/>
      <w:divBdr>
        <w:top w:val="none" w:sz="0" w:space="0" w:color="auto"/>
        <w:left w:val="none" w:sz="0" w:space="0" w:color="auto"/>
        <w:bottom w:val="none" w:sz="0" w:space="0" w:color="auto"/>
        <w:right w:val="none" w:sz="0" w:space="0" w:color="auto"/>
      </w:divBdr>
      <w:divsChild>
        <w:div w:id="867259418">
          <w:marLeft w:val="0"/>
          <w:marRight w:val="0"/>
          <w:marTop w:val="0"/>
          <w:marBottom w:val="180"/>
          <w:divBdr>
            <w:top w:val="none" w:sz="0" w:space="0" w:color="auto"/>
            <w:left w:val="none" w:sz="0" w:space="0" w:color="auto"/>
            <w:bottom w:val="none" w:sz="0" w:space="0" w:color="auto"/>
            <w:right w:val="none" w:sz="0" w:space="0" w:color="auto"/>
          </w:divBdr>
        </w:div>
      </w:divsChild>
    </w:div>
    <w:div w:id="259291043">
      <w:bodyDiv w:val="1"/>
      <w:marLeft w:val="0"/>
      <w:marRight w:val="0"/>
      <w:marTop w:val="0"/>
      <w:marBottom w:val="0"/>
      <w:divBdr>
        <w:top w:val="none" w:sz="0" w:space="0" w:color="auto"/>
        <w:left w:val="none" w:sz="0" w:space="0" w:color="auto"/>
        <w:bottom w:val="none" w:sz="0" w:space="0" w:color="auto"/>
        <w:right w:val="none" w:sz="0" w:space="0" w:color="auto"/>
      </w:divBdr>
    </w:div>
    <w:div w:id="993602119">
      <w:bodyDiv w:val="1"/>
      <w:marLeft w:val="0"/>
      <w:marRight w:val="0"/>
      <w:marTop w:val="0"/>
      <w:marBottom w:val="0"/>
      <w:divBdr>
        <w:top w:val="none" w:sz="0" w:space="0" w:color="auto"/>
        <w:left w:val="none" w:sz="0" w:space="0" w:color="auto"/>
        <w:bottom w:val="none" w:sz="0" w:space="0" w:color="auto"/>
        <w:right w:val="none" w:sz="0" w:space="0" w:color="auto"/>
      </w:divBdr>
      <w:divsChild>
        <w:div w:id="13551543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2972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66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688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9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43457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440740">
          <w:blockQuote w:val="1"/>
          <w:marLeft w:val="720"/>
          <w:marRight w:val="720"/>
          <w:marTop w:val="100"/>
          <w:marBottom w:val="100"/>
          <w:divBdr>
            <w:top w:val="none" w:sz="0" w:space="0" w:color="auto"/>
            <w:left w:val="none" w:sz="0" w:space="0" w:color="auto"/>
            <w:bottom w:val="none" w:sz="0" w:space="0" w:color="auto"/>
            <w:right w:val="none" w:sz="0" w:space="0" w:color="auto"/>
          </w:divBdr>
        </w:div>
        <w:div w:id="77308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731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1472285">
      <w:bodyDiv w:val="1"/>
      <w:marLeft w:val="0"/>
      <w:marRight w:val="0"/>
      <w:marTop w:val="0"/>
      <w:marBottom w:val="0"/>
      <w:divBdr>
        <w:top w:val="none" w:sz="0" w:space="0" w:color="auto"/>
        <w:left w:val="none" w:sz="0" w:space="0" w:color="auto"/>
        <w:bottom w:val="none" w:sz="0" w:space="0" w:color="auto"/>
        <w:right w:val="none" w:sz="0" w:space="0" w:color="auto"/>
      </w:divBdr>
    </w:div>
    <w:div w:id="172401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https://www.sage.com/es-es/blog/10-oportunidades-de-ahorrar-costes-en-el-ciclo-de-vida-de-los-activos-fijos/"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s://www.sage.com/es-es/blog/como-se-calcula-el-fondo-de-maniobra-y-el-cash-flow/" TargetMode="External"/><Relationship Id="rId2" Type="http://schemas.openxmlformats.org/officeDocument/2006/relationships/numbering" Target="numbering.xml"/><Relationship Id="rId16" Type="http://schemas.openxmlformats.org/officeDocument/2006/relationships/hyperlink" Target="https://www.wolterskluwer.com/es-es/solutions/a3/software-contabilida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EDDF8-490C-4A88-85E2-7D2845D93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13</Pages>
  <Words>2430</Words>
  <Characters>13369</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13</cp:revision>
  <dcterms:created xsi:type="dcterms:W3CDTF">2023-05-08T22:46:00Z</dcterms:created>
  <dcterms:modified xsi:type="dcterms:W3CDTF">2023-05-09T01:05:00Z</dcterms:modified>
</cp:coreProperties>
</file>