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C0" w:rsidRDefault="00B204C0" w:rsidP="00B204C0">
      <w:r>
        <w:t xml:space="preserve">Unidad III Planeamiento Financiero </w:t>
      </w:r>
      <w:proofErr w:type="spellStart"/>
      <w:r>
        <w:t>Administracion</w:t>
      </w:r>
      <w:proofErr w:type="spellEnd"/>
      <w:r>
        <w:t xml:space="preserve"> de cuentas `por cobrar</w:t>
      </w:r>
    </w:p>
    <w:p w:rsidR="00B204C0" w:rsidRDefault="00B204C0" w:rsidP="000A3C0A">
      <w:pPr>
        <w:jc w:val="both"/>
      </w:pPr>
    </w:p>
    <w:p w:rsidR="00B204C0" w:rsidRDefault="00B204C0" w:rsidP="000A3C0A">
      <w:pPr>
        <w:jc w:val="both"/>
      </w:pPr>
      <w:r>
        <w:t>Política de crédito y cobranza: qué son y ejemplos</w:t>
      </w:r>
    </w:p>
    <w:p w:rsidR="00B204C0" w:rsidRDefault="00B204C0" w:rsidP="000A3C0A">
      <w:pPr>
        <w:jc w:val="both"/>
      </w:pPr>
      <w:proofErr w:type="gramStart"/>
      <w:r>
        <w:t>agosto</w:t>
      </w:r>
      <w:proofErr w:type="gramEnd"/>
      <w:r>
        <w:t xml:space="preserve"> 14, 2024</w:t>
      </w:r>
    </w:p>
    <w:p w:rsidR="00B204C0" w:rsidRDefault="00B204C0" w:rsidP="000A3C0A">
      <w:pPr>
        <w:jc w:val="both"/>
      </w:pPr>
      <w:r>
        <w:t>Persona realizando una compra en línea con una tarjeta de crédito y un portátil</w:t>
      </w:r>
    </w:p>
    <w:p w:rsidR="00B204C0" w:rsidRDefault="00B204C0" w:rsidP="000A3C0A">
      <w:pPr>
        <w:jc w:val="both"/>
      </w:pPr>
      <w:r>
        <w:t xml:space="preserve">Las políticas de crédito y cobranza forman parte del eje central de la gestión financiera en cualquier empresa, ya que aseguran un flujo de caja saludable y relaciones duraderas con los clientes. Al definir reglas claras para otorgar y cobrar créditos, proteges tu estabilidad económica y fomentas un entorno de transparencia y confianza. </w:t>
      </w:r>
    </w:p>
    <w:p w:rsidR="00B204C0" w:rsidRDefault="00B204C0" w:rsidP="000A3C0A">
      <w:pPr>
        <w:jc w:val="both"/>
      </w:pPr>
    </w:p>
    <w:p w:rsidR="00B204C0" w:rsidRDefault="00B204C0" w:rsidP="000A3C0A">
      <w:pPr>
        <w:jc w:val="both"/>
      </w:pPr>
      <w:r>
        <w:t>Este enfoque estratégico permite a las empresas y a sus clientes beneficiarse de condiciones de pago que son justas y equitativas, favoreciendo así la continuidad y el crecimiento del negocio. En este post, conocerás qué son estas políticas, sus objetivos y algunos consejos para implementarlas eficazmente.</w:t>
      </w:r>
    </w:p>
    <w:p w:rsidR="00B204C0" w:rsidRDefault="00A91A48" w:rsidP="000A3C0A">
      <w:pPr>
        <w:jc w:val="both"/>
      </w:pPr>
      <w:r>
        <w:rPr>
          <w:noProof/>
          <w:lang w:eastAsia="es-VE"/>
        </w:rPr>
        <w:drawing>
          <wp:inline distT="0" distB="0" distL="0" distR="0" wp14:anchorId="47032B9D" wp14:editId="5FAD124E">
            <wp:extent cx="5612130" cy="3739082"/>
            <wp:effectExtent l="0" t="0" r="7620" b="0"/>
            <wp:docPr id="1" name="Imagen 1" descr="Persona revisando datos financieros de una politica de credito y cobranza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a revisando datos financieros de una politica de credito y cobranza ejempl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739082"/>
                    </a:xfrm>
                    <a:prstGeom prst="rect">
                      <a:avLst/>
                    </a:prstGeom>
                    <a:noFill/>
                    <a:ln>
                      <a:noFill/>
                    </a:ln>
                  </pic:spPr>
                </pic:pic>
              </a:graphicData>
            </a:graphic>
          </wp:inline>
        </w:drawing>
      </w:r>
    </w:p>
    <w:p w:rsidR="00B204C0" w:rsidRDefault="00B204C0" w:rsidP="000A3C0A">
      <w:pPr>
        <w:jc w:val="both"/>
      </w:pPr>
    </w:p>
    <w:p w:rsidR="00A91A48" w:rsidRDefault="00A91A48" w:rsidP="000A3C0A">
      <w:pPr>
        <w:jc w:val="both"/>
      </w:pPr>
    </w:p>
    <w:p w:rsidR="00B204C0" w:rsidRDefault="00B204C0" w:rsidP="000A3C0A">
      <w:pPr>
        <w:jc w:val="both"/>
      </w:pPr>
      <w:r>
        <w:lastRenderedPageBreak/>
        <w:t xml:space="preserve">Qué son las políticas de crédito y cobranza </w:t>
      </w:r>
    </w:p>
    <w:p w:rsidR="00B204C0" w:rsidRDefault="00B204C0" w:rsidP="000A3C0A">
      <w:pPr>
        <w:jc w:val="both"/>
      </w:pPr>
      <w:r>
        <w:t>Las políticas de crédito y cobranza son normas que una empresa implementa para gestionar y asegurar el cobro de los fondos prestados a sus clientes. Ayudan a mantener el orden financiero y a crear confianza con los clientes. Estas políticas permiten:</w:t>
      </w:r>
    </w:p>
    <w:p w:rsidR="00B204C0" w:rsidRDefault="00B204C0" w:rsidP="000A3C0A">
      <w:pPr>
        <w:jc w:val="both"/>
      </w:pPr>
    </w:p>
    <w:p w:rsidR="00B204C0" w:rsidRDefault="00B204C0" w:rsidP="000A3C0A">
      <w:pPr>
        <w:jc w:val="both"/>
      </w:pPr>
      <w:r>
        <w:t>Evaluar la solvencia de los clientes.</w:t>
      </w:r>
    </w:p>
    <w:p w:rsidR="00B204C0" w:rsidRDefault="00B204C0" w:rsidP="000A3C0A">
      <w:pPr>
        <w:jc w:val="both"/>
      </w:pPr>
      <w:r>
        <w:t>Conceder créditos ajustados a las necesidades.</w:t>
      </w:r>
    </w:p>
    <w:p w:rsidR="00B204C0" w:rsidRDefault="00B204C0" w:rsidP="000A3C0A">
      <w:pPr>
        <w:jc w:val="both"/>
      </w:pPr>
      <w:r>
        <w:t xml:space="preserve">Ajustar las cuotas de los pagos adeudados sin perjudicar a los clientes. </w:t>
      </w:r>
    </w:p>
    <w:p w:rsidR="00B204C0" w:rsidRDefault="00B204C0" w:rsidP="000A3C0A">
      <w:pPr>
        <w:jc w:val="both"/>
      </w:pPr>
      <w:r>
        <w:t xml:space="preserve">Persona revisando datos financieros de una </w:t>
      </w:r>
      <w:proofErr w:type="spellStart"/>
      <w:r>
        <w:t>politica</w:t>
      </w:r>
      <w:proofErr w:type="spellEnd"/>
      <w:r>
        <w:t xml:space="preserve"> de </w:t>
      </w:r>
      <w:proofErr w:type="spellStart"/>
      <w:r>
        <w:t>credito</w:t>
      </w:r>
      <w:proofErr w:type="spellEnd"/>
      <w:r>
        <w:t xml:space="preserve"> y cobranza ejemplos</w:t>
      </w:r>
    </w:p>
    <w:p w:rsidR="00B204C0" w:rsidRDefault="00B204C0" w:rsidP="000A3C0A">
      <w:pPr>
        <w:jc w:val="both"/>
      </w:pPr>
      <w:r>
        <w:t>Qué objetivos tiene una política de crédito y cobranza</w:t>
      </w:r>
    </w:p>
    <w:p w:rsidR="00B204C0" w:rsidRDefault="00B204C0" w:rsidP="000A3C0A">
      <w:pPr>
        <w:jc w:val="both"/>
      </w:pPr>
      <w:r>
        <w:t>El objetivo principal de la política de crédito y cobranza es optimizar la gestión financiera y reforzar la relación con los clientes a través de directrices bien definidas para la concesión, gestión y revocación de créditos. Aquí te explicamos los objetivos específicos de esta política:</w:t>
      </w:r>
    </w:p>
    <w:p w:rsidR="00B204C0" w:rsidRDefault="00B204C0" w:rsidP="000A3C0A">
      <w:pPr>
        <w:jc w:val="both"/>
      </w:pPr>
    </w:p>
    <w:p w:rsidR="00B204C0" w:rsidRDefault="00B204C0" w:rsidP="000A3C0A">
      <w:pPr>
        <w:jc w:val="both"/>
      </w:pPr>
      <w:r>
        <w:t xml:space="preserve">1. Evaluación y administración del crédito </w:t>
      </w:r>
    </w:p>
    <w:p w:rsidR="00B204C0" w:rsidRDefault="00B204C0" w:rsidP="000A3C0A">
      <w:pPr>
        <w:jc w:val="both"/>
      </w:pPr>
      <w:r>
        <w:t xml:space="preserve">La evaluación y administración del crédito consisten en analizar a fondo la capacidad económica de los clientes antes de otorgarles crédito. Este proceso incluye la revisión meticulosa del historial financiero y la capacidad de pago del cliente, asegurando que solo los solicitantes más confiables accedan al crédito. </w:t>
      </w:r>
    </w:p>
    <w:p w:rsidR="00B204C0" w:rsidRDefault="00B204C0" w:rsidP="000A3C0A">
      <w:pPr>
        <w:jc w:val="both"/>
      </w:pPr>
    </w:p>
    <w:p w:rsidR="00B204C0" w:rsidRDefault="00B204C0" w:rsidP="000A3C0A">
      <w:pPr>
        <w:jc w:val="both"/>
      </w:pPr>
      <w:r>
        <w:t>Adicionalmente, puedes establecer medidas para retirar el crédito si un cliente deja de cumplir con sus obligaciones financieras. Este enfoque te ayuda a mantener relaciones comerciales sólidas y seguras, reduciendo el riesgo de pérdidas financieras y asegurando un flujo de caja estable.</w:t>
      </w:r>
    </w:p>
    <w:p w:rsidR="00B204C0" w:rsidRDefault="00B204C0" w:rsidP="000A3C0A">
      <w:pPr>
        <w:jc w:val="both"/>
      </w:pPr>
    </w:p>
    <w:p w:rsidR="00B204C0" w:rsidRDefault="00B204C0" w:rsidP="000A3C0A">
      <w:pPr>
        <w:jc w:val="both"/>
      </w:pPr>
      <w:r>
        <w:t xml:space="preserve">2. Reducción de riesgos financieros </w:t>
      </w:r>
    </w:p>
    <w:p w:rsidR="00B204C0" w:rsidRDefault="00B204C0" w:rsidP="000A3C0A">
      <w:pPr>
        <w:jc w:val="both"/>
      </w:pPr>
      <w:r>
        <w:t xml:space="preserve">El objetivo de reducción de riesgos financieros se centra en disminuir las posibilidades de pérdidas debido a deudas que no se pueden cobrar. Para lograr esto, se establecen criterios de aprobación estrictos, y se realiza un seguimiento continuo de la situación financiera de los deudores. </w:t>
      </w:r>
    </w:p>
    <w:p w:rsidR="00B204C0" w:rsidRDefault="00B204C0" w:rsidP="000A3C0A">
      <w:pPr>
        <w:jc w:val="both"/>
      </w:pPr>
    </w:p>
    <w:p w:rsidR="00B204C0" w:rsidRDefault="00B204C0" w:rsidP="000A3C0A">
      <w:pPr>
        <w:jc w:val="both"/>
      </w:pPr>
      <w:r>
        <w:lastRenderedPageBreak/>
        <w:t xml:space="preserve">Este enfoque asegura que la empresa mantenga un balance financiero sólido y minimiza los créditos en mora. Además, utilizar una herramienta como el ERP de </w:t>
      </w:r>
      <w:proofErr w:type="spellStart"/>
      <w:r>
        <w:t>Gurusis</w:t>
      </w:r>
      <w:proofErr w:type="spellEnd"/>
      <w:r>
        <w:t xml:space="preserve"> es esencial, ya que este sistema te permite automatizar y optimizar el proceso de evaluación y seguimiento, ofreciendo herramientas avanzadas para el análisis financiero en tiempo real.</w:t>
      </w:r>
    </w:p>
    <w:p w:rsidR="00B204C0" w:rsidRDefault="00B204C0" w:rsidP="000A3C0A">
      <w:pPr>
        <w:jc w:val="both"/>
      </w:pPr>
    </w:p>
    <w:p w:rsidR="00B204C0" w:rsidRDefault="00B204C0" w:rsidP="000A3C0A">
      <w:pPr>
        <w:jc w:val="both"/>
      </w:pPr>
      <w:r>
        <w:t xml:space="preserve">3. Optimización de la rentabilidad </w:t>
      </w:r>
    </w:p>
    <w:p w:rsidR="00B204C0" w:rsidRDefault="00B204C0" w:rsidP="000A3C0A">
      <w:pPr>
        <w:jc w:val="both"/>
      </w:pPr>
      <w:r>
        <w:t>Optimizar la rentabilidad significa aumentar los ingresos obtenidos mediante la concesión de créditos, eligiendo cuidadosamente a clientes que demuestren solidez financiera. Esto permite a tu empresa generar ingresos adicionales mediante intereses y comisiones, mejorando la rentabilidad general.</w:t>
      </w:r>
    </w:p>
    <w:p w:rsidR="00B204C0" w:rsidRDefault="00B204C0" w:rsidP="000A3C0A">
      <w:pPr>
        <w:jc w:val="both"/>
      </w:pPr>
    </w:p>
    <w:p w:rsidR="00B204C0" w:rsidRDefault="00B204C0" w:rsidP="000A3C0A">
      <w:pPr>
        <w:jc w:val="both"/>
      </w:pPr>
      <w:r>
        <w:t xml:space="preserve">4. Expansión sostenible de la cartera de crédito </w:t>
      </w:r>
    </w:p>
    <w:p w:rsidR="00B204C0" w:rsidRDefault="00B204C0" w:rsidP="000A3C0A">
      <w:pPr>
        <w:jc w:val="both"/>
      </w:pPr>
      <w:r>
        <w:t>El objetivo de la expansión sostenible de la cartera de crédito consiste en promover un crecimiento equilibrado y continuo de la cartera de créditos de la empresa. Esto implica expandir el mercado mientras se administran de forma efectiva los riesgos asociados. Mantener este equilibrio permite garantizar la estabilidad financiera a largo plazo en tu empresa.</w:t>
      </w:r>
    </w:p>
    <w:p w:rsidR="00B204C0" w:rsidRDefault="00B204C0" w:rsidP="000A3C0A">
      <w:pPr>
        <w:jc w:val="both"/>
      </w:pPr>
    </w:p>
    <w:p w:rsidR="00B204C0" w:rsidRDefault="00B204C0" w:rsidP="000A3C0A">
      <w:pPr>
        <w:jc w:val="both"/>
      </w:pPr>
      <w:r>
        <w:t xml:space="preserve">5. Cumplimiento normativo y mejora de procesos </w:t>
      </w:r>
    </w:p>
    <w:p w:rsidR="00A91A48" w:rsidRDefault="00B204C0" w:rsidP="000A3C0A">
      <w:pPr>
        <w:jc w:val="both"/>
        <w:rPr>
          <w:noProof/>
          <w:lang w:eastAsia="es-VE"/>
        </w:rPr>
      </w:pPr>
      <w:r>
        <w:t xml:space="preserve">Mantener el cumplimiento normativo y mejorar los procesos se refiere a asegurarse de que la empresa esté al día con las regulaciones financieras y adapte sus operaciones a los cambios legislativos. Este cumplimiento te permite prevenir riesgos legales y proteger la reputación de tu empresa, reduciendo los tiempos de aprobación de </w:t>
      </w:r>
      <w:proofErr w:type="spellStart"/>
      <w:r>
        <w:t>cré</w:t>
      </w:r>
      <w:proofErr w:type="spellEnd"/>
    </w:p>
    <w:p w:rsidR="00A91A48" w:rsidRDefault="00A91A48" w:rsidP="000A3C0A">
      <w:pPr>
        <w:jc w:val="both"/>
      </w:pPr>
      <w:r>
        <w:rPr>
          <w:noProof/>
          <w:lang w:eastAsia="es-VE"/>
        </w:rPr>
        <w:drawing>
          <wp:inline distT="0" distB="0" distL="0" distR="0" wp14:anchorId="0DA4263C" wp14:editId="6D5B94D9">
            <wp:extent cx="5604934" cy="2209800"/>
            <wp:effectExtent l="0" t="0" r="0" b="0"/>
            <wp:docPr id="3" name="Imagen 3" descr="Billetera negra con tarjetas de varios bancos asomán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letera negra con tarjetas de varios bancos asomándo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2212637"/>
                    </a:xfrm>
                    <a:prstGeom prst="rect">
                      <a:avLst/>
                    </a:prstGeom>
                    <a:noFill/>
                    <a:ln>
                      <a:noFill/>
                    </a:ln>
                  </pic:spPr>
                </pic:pic>
              </a:graphicData>
            </a:graphic>
          </wp:inline>
        </w:drawing>
      </w:r>
    </w:p>
    <w:p w:rsidR="00A91A48" w:rsidRDefault="00A91A48" w:rsidP="000A3C0A">
      <w:pPr>
        <w:jc w:val="both"/>
      </w:pPr>
    </w:p>
    <w:p w:rsidR="00B204C0" w:rsidRDefault="00B204C0" w:rsidP="000A3C0A">
      <w:pPr>
        <w:jc w:val="both"/>
      </w:pPr>
      <w:r>
        <w:lastRenderedPageBreak/>
        <w:t>Qué debe incluir una política de crédito</w:t>
      </w:r>
    </w:p>
    <w:p w:rsidR="00B204C0" w:rsidRDefault="00B204C0" w:rsidP="000A3C0A">
      <w:pPr>
        <w:jc w:val="both"/>
      </w:pPr>
      <w:r>
        <w:t>Una política de crédito debe mantener un flujo de caja saludable y relaciones comerciales estables. Aquí te mostramos los elementos clave que debe tener:</w:t>
      </w:r>
    </w:p>
    <w:p w:rsidR="00B204C0" w:rsidRDefault="00B204C0" w:rsidP="000A3C0A">
      <w:pPr>
        <w:jc w:val="both"/>
      </w:pPr>
    </w:p>
    <w:p w:rsidR="00B204C0" w:rsidRDefault="00B204C0" w:rsidP="000A3C0A">
      <w:pPr>
        <w:jc w:val="both"/>
      </w:pPr>
      <w:r>
        <w:t>1. Días de pago estipulados</w:t>
      </w:r>
    </w:p>
    <w:p w:rsidR="00B204C0" w:rsidRDefault="00B204C0" w:rsidP="000A3C0A">
      <w:pPr>
        <w:jc w:val="both"/>
      </w:pPr>
      <w:r>
        <w:t>La política de crédito debe definir claramente las fechas en las que se espera recibir los pagos, normalmente son los 30, 60, o 90 días después de emitida la primera factura. Establecer estos términos ayuda a ambas partes a entender cuándo se deben efectuar los pagos.</w:t>
      </w:r>
    </w:p>
    <w:p w:rsidR="00B204C0" w:rsidRDefault="00B204C0" w:rsidP="000A3C0A">
      <w:pPr>
        <w:jc w:val="both"/>
      </w:pPr>
    </w:p>
    <w:p w:rsidR="00B204C0" w:rsidRDefault="00B204C0" w:rsidP="000A3C0A">
      <w:pPr>
        <w:jc w:val="both"/>
      </w:pPr>
      <w:r>
        <w:t>2. Capacidad de pago</w:t>
      </w:r>
    </w:p>
    <w:p w:rsidR="00B204C0" w:rsidRDefault="00B204C0" w:rsidP="000A3C0A">
      <w:pPr>
        <w:jc w:val="both"/>
      </w:pPr>
      <w:r>
        <w:t>Incluye normas que evalúen la capacidad financiera de los clientes antes de otorgar crédito. Por ejemplo, se puede requerir que un cliente demuestre un cierto nivel de ingresos anuales o una calificación crediticia mínima. Además, cada cliente debería tener un límite de crédito claramente establecido, el cual no debe ser excedido bajo ninguna circunstancia.</w:t>
      </w:r>
    </w:p>
    <w:p w:rsidR="00B204C0" w:rsidRDefault="00B204C0" w:rsidP="000A3C0A">
      <w:pPr>
        <w:jc w:val="both"/>
      </w:pPr>
    </w:p>
    <w:p w:rsidR="00B204C0" w:rsidRDefault="00B204C0" w:rsidP="000A3C0A">
      <w:pPr>
        <w:jc w:val="both"/>
      </w:pPr>
      <w:r>
        <w:t>3. Procedimientos de cobranza</w:t>
      </w:r>
    </w:p>
    <w:p w:rsidR="00B204C0" w:rsidRDefault="00B204C0" w:rsidP="000A3C0A">
      <w:pPr>
        <w:jc w:val="both"/>
      </w:pPr>
      <w:r>
        <w:t>La política debe detallar los procedimientos a seguir en caso de impago, tanto los gestionados internamente como aquellos que requieren la intervención de agencias de cobro externas. Esto podría incluir pasos como envío de recordatorios, notificaciones formales y, eventualmente, la transición del caso a una agencia de cobros.</w:t>
      </w:r>
    </w:p>
    <w:p w:rsidR="00B204C0" w:rsidRDefault="00B204C0" w:rsidP="000A3C0A">
      <w:pPr>
        <w:jc w:val="both"/>
      </w:pPr>
    </w:p>
    <w:p w:rsidR="00B204C0" w:rsidRDefault="00B204C0" w:rsidP="000A3C0A">
      <w:pPr>
        <w:jc w:val="both"/>
      </w:pPr>
      <w:r>
        <w:t>4. Incentivos por pronto pago</w:t>
      </w:r>
    </w:p>
    <w:p w:rsidR="00B204C0" w:rsidRDefault="00B204C0" w:rsidP="000A3C0A">
      <w:pPr>
        <w:jc w:val="both"/>
      </w:pPr>
      <w:r>
        <w:t xml:space="preserve">Para fomentar un cobro más rápido y eficiente, es útil ofrecer descuentos por pronto pago o pago al contado. Estos incentivos deben ser razonables para no afectar negativamente el margen de beneficio de la empresa. </w:t>
      </w:r>
    </w:p>
    <w:p w:rsidR="00B204C0" w:rsidRDefault="00B204C0" w:rsidP="000A3C0A">
      <w:pPr>
        <w:jc w:val="both"/>
      </w:pPr>
    </w:p>
    <w:p w:rsidR="00B204C0" w:rsidRDefault="00B204C0" w:rsidP="000A3C0A">
      <w:pPr>
        <w:jc w:val="both"/>
      </w:pPr>
      <w:r>
        <w:t>Por ejemplo, un descuento del 2% podría aplicarse si el pago se realiza dentro de los 10 días posteriores a la facturación.</w:t>
      </w:r>
    </w:p>
    <w:p w:rsidR="00B204C0" w:rsidRDefault="00B204C0" w:rsidP="000A3C0A">
      <w:pPr>
        <w:jc w:val="both"/>
      </w:pPr>
    </w:p>
    <w:p w:rsidR="00B204C0" w:rsidRDefault="00B204C0" w:rsidP="000A3C0A">
      <w:pPr>
        <w:jc w:val="both"/>
      </w:pPr>
      <w:r>
        <w:t>Persona utilizando un terminal de pago inalámbrico en un mostrador</w:t>
      </w:r>
    </w:p>
    <w:p w:rsidR="00B204C0" w:rsidRDefault="00B204C0" w:rsidP="000A3C0A">
      <w:pPr>
        <w:jc w:val="both"/>
      </w:pPr>
      <w:r>
        <w:lastRenderedPageBreak/>
        <w:t>Ejemplos de políticas de crédito y cobranza en empresas</w:t>
      </w:r>
    </w:p>
    <w:p w:rsidR="00B204C0" w:rsidRDefault="00B204C0" w:rsidP="000A3C0A">
      <w:pPr>
        <w:jc w:val="both"/>
      </w:pPr>
      <w:r>
        <w:t>Estos ejemplos prácticos de políticas de crédito y cobranza en situaciones comunes dentro de una empresa te ayudarán a entender mejor cómo estructurar y aplicar estas políticas para mantener una gestión financiera saludable y minimizar riesgos.</w:t>
      </w:r>
    </w:p>
    <w:p w:rsidR="00B204C0" w:rsidRDefault="00B204C0" w:rsidP="000A3C0A">
      <w:pPr>
        <w:jc w:val="both"/>
      </w:pPr>
    </w:p>
    <w:p w:rsidR="00B204C0" w:rsidRDefault="00B204C0" w:rsidP="000A3C0A">
      <w:pPr>
        <w:jc w:val="both"/>
      </w:pPr>
      <w:r>
        <w:t>Ejemplos de políticas de crédito</w:t>
      </w:r>
    </w:p>
    <w:p w:rsidR="00B204C0" w:rsidRDefault="00B204C0" w:rsidP="000A3C0A">
      <w:pPr>
        <w:jc w:val="both"/>
      </w:pPr>
      <w:r>
        <w:t>Una empresa de tecnología implementa su política de crédito de la siguiente manera:</w:t>
      </w:r>
    </w:p>
    <w:p w:rsidR="00B204C0" w:rsidRDefault="00B204C0" w:rsidP="000A3C0A">
      <w:pPr>
        <w:jc w:val="both"/>
      </w:pPr>
    </w:p>
    <w:p w:rsidR="00B204C0" w:rsidRDefault="00B204C0" w:rsidP="000A3C0A">
      <w:pPr>
        <w:jc w:val="both"/>
      </w:pPr>
      <w:r>
        <w:t>Autoridad de aprobación: el Gerente de Crédito puede autorizar créditos de hasta $50,000. Para montos mayores hasta $100,000, se requiere la aprobación del Contralor, y para montos superiores, la del Director Financiero.</w:t>
      </w:r>
    </w:p>
    <w:p w:rsidR="00B204C0" w:rsidRDefault="00B204C0" w:rsidP="000A3C0A">
      <w:pPr>
        <w:jc w:val="both"/>
      </w:pPr>
      <w:r>
        <w:t>Evaluación de crédito: cada solicitud de crédito debe incluir una referencia bancaria y tres comerciales. El departamento de crédito verifica estas referencias para evaluar la solvencia del cliente.</w:t>
      </w:r>
    </w:p>
    <w:p w:rsidR="00B204C0" w:rsidRDefault="00B204C0" w:rsidP="000A3C0A">
      <w:pPr>
        <w:jc w:val="both"/>
      </w:pPr>
      <w:r>
        <w:t>Límites de crédito: basados en la evaluación, se asigna un límite de crédito que no supera el mayor monto reportado por las referencias. Para considerar un límite más alto, se requiere un reporte crediticio detallado.</w:t>
      </w:r>
    </w:p>
    <w:p w:rsidR="00B204C0" w:rsidRDefault="00B204C0" w:rsidP="000A3C0A">
      <w:pPr>
        <w:jc w:val="both"/>
      </w:pPr>
      <w:r>
        <w:t>Revisión periódica: los límites de crédito se revisan cada seis meses o cuando el cliente solicite un aumento. Si hay retrasos en los pagos de más de 15 días, el Gerente de Crédito puede ajustar o revocar el crédito.</w:t>
      </w:r>
    </w:p>
    <w:p w:rsidR="00B204C0" w:rsidRDefault="00B204C0" w:rsidP="000A3C0A">
      <w:pPr>
        <w:jc w:val="both"/>
      </w:pPr>
      <w:r>
        <w:t>Ejemplos de política de cobranza</w:t>
      </w:r>
    </w:p>
    <w:p w:rsidR="00B204C0" w:rsidRDefault="00B204C0" w:rsidP="000A3C0A">
      <w:pPr>
        <w:jc w:val="both"/>
      </w:pPr>
      <w:r>
        <w:t>Una empresa de manufactura puede estructurar su política de cobranza de la siguiente manera:</w:t>
      </w:r>
    </w:p>
    <w:p w:rsidR="00B204C0" w:rsidRDefault="00B204C0" w:rsidP="000A3C0A">
      <w:pPr>
        <w:jc w:val="both"/>
      </w:pPr>
    </w:p>
    <w:p w:rsidR="00B204C0" w:rsidRDefault="00B204C0" w:rsidP="000A3C0A">
      <w:pPr>
        <w:jc w:val="both"/>
      </w:pPr>
      <w:r>
        <w:t>Comunicación inicial: antes de la fecha de vencimiento, se envía un correo electrónico agradeciendo al cliente por su negocio y recordándole su próximo pago.</w:t>
      </w:r>
    </w:p>
    <w:p w:rsidR="00B204C0" w:rsidRDefault="00B204C0" w:rsidP="000A3C0A">
      <w:pPr>
        <w:jc w:val="both"/>
      </w:pPr>
      <w:r>
        <w:t>Seguimiento telefónico: unos días después del vencimiento, el departamento de cobranza llama al cliente para discutir el saldo pendiente.</w:t>
      </w:r>
    </w:p>
    <w:p w:rsidR="00B204C0" w:rsidRDefault="00B204C0" w:rsidP="000A3C0A">
      <w:pPr>
        <w:jc w:val="both"/>
      </w:pPr>
      <w:r>
        <w:t>Visitas personales: si el cliente es local y la deuda supera cierto límite, se considera una visita en persona para discutir la situación.</w:t>
      </w:r>
    </w:p>
    <w:p w:rsidR="00B204C0" w:rsidRDefault="00B204C0" w:rsidP="000A3C0A">
      <w:pPr>
        <w:jc w:val="both"/>
      </w:pPr>
      <w:r>
        <w:lastRenderedPageBreak/>
        <w:t>Comunicados escalados: se envían comunicados progresivamente más firmes si no se recibe el pago, aumentando la urgencia y las consecuencias de no pagar, como la suspensión de futuros pedidos.</w:t>
      </w:r>
    </w:p>
    <w:p w:rsidR="00B204C0" w:rsidRDefault="00B204C0" w:rsidP="000A3C0A">
      <w:pPr>
        <w:jc w:val="both"/>
      </w:pPr>
      <w:r>
        <w:t>Asignación a agencias de cobranza: si no se logra un arreglo de pago, y la deuda supera un determinado monto, la cuenta se asigna a una agencia de cobranza para su manejo externo.</w:t>
      </w:r>
    </w:p>
    <w:p w:rsidR="00B204C0" w:rsidRDefault="00B204C0" w:rsidP="000A3C0A">
      <w:pPr>
        <w:jc w:val="both"/>
      </w:pPr>
      <w:r>
        <w:t>Revisión y litigio: dependiendo del monto y la antigüedad de la deuda, se puede optar por litigio o declarar la cuenta como pérdida.</w:t>
      </w:r>
    </w:p>
    <w:p w:rsidR="00B204C0" w:rsidRDefault="00B204C0" w:rsidP="000A3C0A">
      <w:pPr>
        <w:jc w:val="both"/>
      </w:pPr>
    </w:p>
    <w:p w:rsidR="00B204C0" w:rsidRDefault="00B204C0" w:rsidP="000A3C0A">
      <w:pPr>
        <w:jc w:val="both"/>
      </w:pPr>
      <w:r>
        <w:t xml:space="preserve">Mujer usando una computadora mientras sostiene una tarjeta de crédito, para una </w:t>
      </w:r>
      <w:proofErr w:type="spellStart"/>
      <w:r>
        <w:t>politica</w:t>
      </w:r>
      <w:proofErr w:type="spellEnd"/>
      <w:r>
        <w:t xml:space="preserve"> de </w:t>
      </w:r>
      <w:proofErr w:type="spellStart"/>
      <w:r>
        <w:t>credito</w:t>
      </w:r>
      <w:proofErr w:type="spellEnd"/>
      <w:r>
        <w:t xml:space="preserve"> y cobranza ejemplos</w:t>
      </w:r>
    </w:p>
    <w:p w:rsidR="00B204C0" w:rsidRDefault="00B204C0" w:rsidP="000A3C0A">
      <w:pPr>
        <w:jc w:val="both"/>
      </w:pPr>
      <w:r>
        <w:t>Consejos para implementar políticas de crédito y cobranza</w:t>
      </w:r>
    </w:p>
    <w:p w:rsidR="00B204C0" w:rsidRDefault="00B204C0" w:rsidP="000A3C0A">
      <w:pPr>
        <w:jc w:val="both"/>
      </w:pPr>
      <w:r>
        <w:t>Para establecer una política de crédito y cobranza que mejore el cobro de deudas y la relación con los clientes, es importante considerar varias estrategias y tecnologías avanzadas como las siguientes:</w:t>
      </w:r>
    </w:p>
    <w:p w:rsidR="00B204C0" w:rsidRDefault="00B204C0" w:rsidP="000A3C0A">
      <w:pPr>
        <w:jc w:val="both"/>
      </w:pPr>
    </w:p>
    <w:p w:rsidR="00B204C0" w:rsidRDefault="00B204C0" w:rsidP="000A3C0A">
      <w:pPr>
        <w:jc w:val="both"/>
      </w:pPr>
      <w:r>
        <w:t>1. Fortalece tus políticas de crédito</w:t>
      </w:r>
    </w:p>
    <w:p w:rsidR="00B204C0" w:rsidRDefault="00B204C0" w:rsidP="000A3C0A">
      <w:pPr>
        <w:jc w:val="both"/>
      </w:pPr>
      <w:r>
        <w:t>Antes de extender el crédito, asegúrate de que las políticas sean comprensivas y robustas, incluyendo una evaluación detallada de la solvencia del cliente. Establecer criterios claros y consistentes para que a la hora de la concesión de créditos minimices el riesgo de incumplimiento.</w:t>
      </w:r>
    </w:p>
    <w:p w:rsidR="00B204C0" w:rsidRDefault="00B204C0" w:rsidP="000A3C0A">
      <w:pPr>
        <w:jc w:val="both"/>
      </w:pPr>
    </w:p>
    <w:p w:rsidR="00B204C0" w:rsidRDefault="00B204C0" w:rsidP="000A3C0A">
      <w:pPr>
        <w:jc w:val="both"/>
      </w:pPr>
      <w:r>
        <w:t>2. Comunicación proactiva</w:t>
      </w:r>
    </w:p>
    <w:p w:rsidR="00B204C0" w:rsidRDefault="00B204C0" w:rsidP="000A3C0A">
      <w:pPr>
        <w:jc w:val="both"/>
      </w:pPr>
      <w:r>
        <w:t>Mantén una comunicación temprana y constructiva con los clientes que presenten retrasos en sus pagos. A menudo, una simple conversación puede resolver malentendidos y asegurar la recuperación oportuna de los fondos.</w:t>
      </w:r>
    </w:p>
    <w:p w:rsidR="00B204C0" w:rsidRDefault="00B204C0" w:rsidP="000A3C0A">
      <w:pPr>
        <w:jc w:val="both"/>
      </w:pPr>
    </w:p>
    <w:p w:rsidR="00B204C0" w:rsidRDefault="00B204C0" w:rsidP="000A3C0A">
      <w:pPr>
        <w:jc w:val="both"/>
      </w:pPr>
      <w:r>
        <w:t xml:space="preserve">Por ejemplo, si un cliente no realiza su pago a tiempo, podrías enviarle un correo electrónico amigable recordándole su factura pendiente. En este correo, puedes ofrecer tu ayuda para resolver cualquier problema que haya podido surgir y preguntar si necesita más tiempo o un plan de pago. </w:t>
      </w:r>
    </w:p>
    <w:p w:rsidR="00B204C0" w:rsidRDefault="00B204C0" w:rsidP="000A3C0A">
      <w:pPr>
        <w:jc w:val="both"/>
      </w:pPr>
    </w:p>
    <w:p w:rsidR="00B204C0" w:rsidRDefault="00B204C0" w:rsidP="000A3C0A">
      <w:pPr>
        <w:jc w:val="both"/>
      </w:pPr>
      <w:r>
        <w:t>4. Claridad en los términos de pago</w:t>
      </w:r>
    </w:p>
    <w:p w:rsidR="00B204C0" w:rsidRDefault="00B204C0" w:rsidP="000A3C0A">
      <w:pPr>
        <w:jc w:val="both"/>
      </w:pPr>
      <w:r>
        <w:lastRenderedPageBreak/>
        <w:t xml:space="preserve">Define claramente los términos y plazos de pago en todas las facturas y comunicaciones. Esto elimina ambigüedades y ayuda a prevenir disputas y retrasos en los pagos. </w:t>
      </w:r>
    </w:p>
    <w:p w:rsidR="00B204C0" w:rsidRDefault="00B204C0" w:rsidP="000A3C0A">
      <w:pPr>
        <w:jc w:val="both"/>
      </w:pPr>
    </w:p>
    <w:p w:rsidR="00B204C0" w:rsidRDefault="00B204C0" w:rsidP="000A3C0A">
      <w:pPr>
        <w:jc w:val="both"/>
      </w:pPr>
      <w:r>
        <w:t>Por ejemplo, si ofreces descuentos por pago anticipado, especifica claramente cómo y cuándo un cliente es elegible para estos beneficios en todas las facturas y comunicados relacionados.</w:t>
      </w:r>
    </w:p>
    <w:p w:rsidR="00B204C0" w:rsidRDefault="00B204C0" w:rsidP="000A3C0A">
      <w:pPr>
        <w:jc w:val="both"/>
      </w:pPr>
    </w:p>
    <w:p w:rsidR="00B204C0" w:rsidRDefault="00B204C0" w:rsidP="000A3C0A">
      <w:pPr>
        <w:jc w:val="both"/>
      </w:pPr>
      <w:r>
        <w:t>5. Automatización de los recordatorios de pago</w:t>
      </w:r>
    </w:p>
    <w:p w:rsidR="00B204C0" w:rsidRDefault="00B204C0" w:rsidP="000A3C0A">
      <w:pPr>
        <w:jc w:val="both"/>
      </w:pPr>
      <w:r>
        <w:t xml:space="preserve">Utiliza sistemas de gestión de cobranza que te ayude a automatizar tareas repetitivas como recordatorios de pago y así tener visibilidad en tiempo real. </w:t>
      </w:r>
    </w:p>
    <w:p w:rsidR="00B204C0" w:rsidRDefault="00B204C0" w:rsidP="000A3C0A">
      <w:pPr>
        <w:jc w:val="both"/>
      </w:pPr>
    </w:p>
    <w:p w:rsidR="00B204C0" w:rsidRDefault="00B204C0" w:rsidP="000A3C0A">
      <w:pPr>
        <w:jc w:val="both"/>
      </w:pPr>
      <w:r>
        <w:t xml:space="preserve">Por ejemplo, puedes integrar un sistema de cobranzas al ERP de </w:t>
      </w:r>
      <w:proofErr w:type="spellStart"/>
      <w:r>
        <w:t>Gurusis</w:t>
      </w:r>
      <w:proofErr w:type="spellEnd"/>
      <w:r>
        <w:t>, para automatizar los recordatorios de pago por correo electrónico o mensajes de texto, facilitando el seguimiento y aumentando la eficiencia en la cobranza.</w:t>
      </w:r>
    </w:p>
    <w:p w:rsidR="00B204C0" w:rsidRDefault="00B204C0" w:rsidP="000A3C0A">
      <w:pPr>
        <w:jc w:val="both"/>
      </w:pPr>
    </w:p>
    <w:p w:rsidR="00B204C0" w:rsidRDefault="00B204C0" w:rsidP="000A3C0A">
      <w:pPr>
        <w:jc w:val="both"/>
      </w:pPr>
      <w:r>
        <w:t>6. Flexibilidad en las opciones de pago</w:t>
      </w:r>
    </w:p>
    <w:p w:rsidR="00B204C0" w:rsidRDefault="00B204C0" w:rsidP="000A3C0A">
      <w:pPr>
        <w:jc w:val="both"/>
      </w:pPr>
      <w:r>
        <w:t>Ofrece diversas opciones de pago, incluyendo planes a plazos o descuentos por pagos anticipados, para acomodar las necesidades financieras de tus clientes y motivarlos a cumplir con sus compromisos.</w:t>
      </w:r>
    </w:p>
    <w:p w:rsidR="00B204C0" w:rsidRDefault="00B204C0" w:rsidP="000A3C0A">
      <w:pPr>
        <w:jc w:val="both"/>
      </w:pPr>
    </w:p>
    <w:p w:rsidR="00B204C0" w:rsidRDefault="00B204C0" w:rsidP="000A3C0A">
      <w:pPr>
        <w:jc w:val="both"/>
      </w:pPr>
      <w:r>
        <w:t xml:space="preserve">Por ejemplo, si tienes un cliente que recientemente ha tenido problemas financieros, para adaptarte a su situación y alentar un pago oportuno, en lugar de un solo pago, podrías permitir que el cliente pague en tres cuotas mensuales sin interés. </w:t>
      </w:r>
    </w:p>
    <w:p w:rsidR="00B204C0" w:rsidRDefault="00B204C0" w:rsidP="000A3C0A">
      <w:pPr>
        <w:jc w:val="both"/>
      </w:pPr>
    </w:p>
    <w:p w:rsidR="00B204C0" w:rsidRDefault="00B204C0" w:rsidP="000A3C0A">
      <w:pPr>
        <w:jc w:val="both"/>
      </w:pPr>
      <w:r>
        <w:t xml:space="preserve">7. Capacitación </w:t>
      </w:r>
      <w:proofErr w:type="gramStart"/>
      <w:r>
        <w:t>continua</w:t>
      </w:r>
      <w:proofErr w:type="gramEnd"/>
      <w:r>
        <w:t xml:space="preserve"> del personal</w:t>
      </w:r>
    </w:p>
    <w:p w:rsidR="00B204C0" w:rsidRDefault="00B204C0" w:rsidP="000A3C0A">
      <w:pPr>
        <w:jc w:val="both"/>
      </w:pPr>
      <w:r>
        <w:t>Invierte en la formación continua de tu equipo de cobranzas para asegurar que manejen las interacciones con empatía y profesionalismo, fortaleciendo las relaciones con los clientes incluso en situaciones difíciles.</w:t>
      </w:r>
    </w:p>
    <w:p w:rsidR="00B204C0" w:rsidRDefault="00B204C0" w:rsidP="000A3C0A">
      <w:pPr>
        <w:jc w:val="both"/>
      </w:pPr>
    </w:p>
    <w:p w:rsidR="00B204C0" w:rsidRDefault="00B204C0" w:rsidP="000A3C0A">
      <w:pPr>
        <w:jc w:val="both"/>
      </w:pPr>
      <w:r>
        <w:t>Para ello, puedes organizar un taller mensual sobre comunicación efectiva y manejo de conflictos donde aprendan técnicas que les permitan manejar estas situaciones, lo que ayuda a mantener relaciones sólidas con los clientes mientras se gestionan las deudas.</w:t>
      </w:r>
    </w:p>
    <w:p w:rsidR="00B204C0" w:rsidRDefault="00B204C0" w:rsidP="000A3C0A">
      <w:pPr>
        <w:jc w:val="both"/>
      </w:pPr>
    </w:p>
    <w:p w:rsidR="00B204C0" w:rsidRDefault="00B204C0" w:rsidP="000A3C0A">
      <w:pPr>
        <w:jc w:val="both"/>
      </w:pPr>
      <w:r>
        <w:t>8. Mantenimiento de registros detallados</w:t>
      </w:r>
    </w:p>
    <w:p w:rsidR="00B204C0" w:rsidRDefault="00B204C0" w:rsidP="000A3C0A">
      <w:pPr>
        <w:jc w:val="both"/>
      </w:pPr>
      <w:r>
        <w:t xml:space="preserve">Lleva un registro exhaustivo de todas las interacciones y transacciones de cobranza. Esto proporciona una base sólida para la toma de decisiones y es importante en caso de disputas. </w:t>
      </w:r>
    </w:p>
    <w:p w:rsidR="00B204C0" w:rsidRDefault="00B204C0" w:rsidP="000A3C0A">
      <w:pPr>
        <w:jc w:val="both"/>
      </w:pPr>
    </w:p>
    <w:p w:rsidR="00B204C0" w:rsidRDefault="00B204C0" w:rsidP="000A3C0A">
      <w:pPr>
        <w:jc w:val="both"/>
      </w:pPr>
      <w:r>
        <w:t xml:space="preserve">Por ejemplo, puedes guardar copias de todas las facturas emitidas y los recibos de pago recibidos, siempre asegurándote de que cada documento esté fechado y firmado por el receptor del pago.  </w:t>
      </w:r>
    </w:p>
    <w:p w:rsidR="00B204C0" w:rsidRDefault="00B204C0" w:rsidP="000A3C0A">
      <w:pPr>
        <w:jc w:val="both"/>
      </w:pPr>
      <w:bookmarkStart w:id="0" w:name="_GoBack"/>
      <w:bookmarkEnd w:id="0"/>
    </w:p>
    <w:p w:rsidR="00B204C0" w:rsidRDefault="00B204C0" w:rsidP="00B204C0">
      <w:r>
        <w:t>9. Conocimiento de la legislación local</w:t>
      </w:r>
    </w:p>
    <w:p w:rsidR="00B204C0" w:rsidRDefault="00B204C0" w:rsidP="00B204C0">
      <w:r>
        <w:t>Asegúrate de que tus políticas y prácticas de cobranza cumplan con las leyes y regulaciones locales para evitar litigios y otras complicaciones legales, como la Ley General de Organizaciones y Actividades Auxiliares de Crédito, la cual regula la emisión, expedición, endoso, aval, y aceptación de títulos de crédito.</w:t>
      </w:r>
    </w:p>
    <w:p w:rsidR="00B204C0" w:rsidRDefault="00B204C0" w:rsidP="00B204C0"/>
    <w:p w:rsidR="00B204C0" w:rsidRDefault="00B204C0" w:rsidP="00B204C0">
      <w:r>
        <w:t xml:space="preserve">10. Evaluación y mejora </w:t>
      </w:r>
      <w:proofErr w:type="gramStart"/>
      <w:r>
        <w:t>continua</w:t>
      </w:r>
      <w:proofErr w:type="gramEnd"/>
    </w:p>
    <w:p w:rsidR="00B204C0" w:rsidRDefault="00B204C0" w:rsidP="00B204C0">
      <w:r>
        <w:t xml:space="preserve">Monitorea regularmente el desempeño de la gestión de cobranzas y ajusta las estrategias según sea necesario. Analizar indicadores clave como la tasa de recuperación de deudas y el tiempo medio de cobro puede revelar oportunidades de mejora. </w:t>
      </w:r>
    </w:p>
    <w:p w:rsidR="00B204C0" w:rsidRDefault="00B204C0" w:rsidP="00B204C0"/>
    <w:p w:rsidR="00B204C0" w:rsidRDefault="00B204C0" w:rsidP="00B204C0">
      <w:r>
        <w:t xml:space="preserve">Por ejemplo, implementar herramientas eficientes como el ERP de </w:t>
      </w:r>
      <w:proofErr w:type="spellStart"/>
      <w:r>
        <w:t>Gurusis</w:t>
      </w:r>
      <w:proofErr w:type="spellEnd"/>
      <w:r>
        <w:t>, puede ayudarte a supervisar constantemente el desempeño de la gestión de cobranzas, permitiendo al departamento financiero rastrear indicadores como la tasa de recuperación de deudas y el tiempo medio de cobro.</w:t>
      </w:r>
    </w:p>
    <w:p w:rsidR="00B204C0" w:rsidRDefault="00B204C0" w:rsidP="00B204C0"/>
    <w:p w:rsidR="00B204C0" w:rsidRDefault="00B204C0" w:rsidP="00B204C0">
      <w:r>
        <w:t>11. Segmentación de clientes</w:t>
      </w:r>
    </w:p>
    <w:p w:rsidR="00B204C0" w:rsidRDefault="00B204C0" w:rsidP="00B204C0">
      <w:r>
        <w:t>Clasifica a los clientes según su comportamiento de pago y adapta las estrategias de cobranza a cada segmento. Esto permite abordar de manera más efectiva y personalizada las necesidades y riesgos específicos.</w:t>
      </w:r>
    </w:p>
    <w:p w:rsidR="00B204C0" w:rsidRDefault="00B204C0" w:rsidP="00B204C0"/>
    <w:p w:rsidR="00E143FC" w:rsidRDefault="00B204C0" w:rsidP="00B204C0">
      <w:r>
        <w:t xml:space="preserve">Por ejemplo, con el ERP de </w:t>
      </w:r>
      <w:proofErr w:type="spellStart"/>
      <w:r>
        <w:t>Gurusis</w:t>
      </w:r>
      <w:proofErr w:type="spellEnd"/>
      <w:r>
        <w:t xml:space="preserve">, puedes clasificar a los clientes en tres grupos: puntuales, ocasionalmente tardíos y frecuentemente tardíos. A los puntuales solo les envías recordatorios </w:t>
      </w:r>
      <w:r>
        <w:lastRenderedPageBreak/>
        <w:t>antes del vencimiento. A los que pagan tarde algunas veces, les mandas más avisos. Y para los que suelen atrasarse mucho, ofrecerles planes de pago flexibles.</w:t>
      </w:r>
    </w:p>
    <w:p w:rsidR="00A91A48" w:rsidRDefault="00A91A48" w:rsidP="00B204C0">
      <w:r>
        <w:t xml:space="preserve">Términos </w:t>
      </w:r>
      <w:proofErr w:type="spellStart"/>
      <w:r>
        <w:t>creiditicios</w:t>
      </w:r>
      <w:proofErr w:type="spellEnd"/>
      <w:r>
        <w:t>:</w:t>
      </w:r>
    </w:p>
    <w:p w:rsidR="00A91A48" w:rsidRDefault="00A91A48" w:rsidP="00B204C0">
      <w:proofErr w:type="gramStart"/>
      <w:r w:rsidRPr="00A91A48">
        <w:t>condiciones</w:t>
      </w:r>
      <w:proofErr w:type="gramEnd"/>
      <w:r w:rsidRPr="00A91A48">
        <w:t xml:space="preserve"> y requisitos incluidos en un contrato de préstamo que, en general, especifica en el monto del préstamo, el plazo, la tasa de interés y otras condiciones aplicables acordadas entre el prestatario y el prestador.</w:t>
      </w:r>
    </w:p>
    <w:p w:rsidR="00A91A48" w:rsidRDefault="00A91A48" w:rsidP="00B204C0">
      <w:proofErr w:type="spellStart"/>
      <w:r>
        <w:t>Evaluacion</w:t>
      </w:r>
      <w:proofErr w:type="spellEnd"/>
      <w:r>
        <w:t xml:space="preserve"> de solicitudes de créditos:</w:t>
      </w:r>
    </w:p>
    <w:p w:rsidR="00A91A48" w:rsidRDefault="00D80E78" w:rsidP="00B204C0">
      <w:r w:rsidRPr="00D80E78">
        <w:t>Este análisis examina tu historial de pagos, deudas, ingresos y otros factores para determinar qué tan riesgoso eres como prestatario. En resumen, es como tu puntuación de confiabilidad financiera.</w:t>
      </w:r>
    </w:p>
    <w:p w:rsidR="00D80E78" w:rsidRDefault="00D80E78" w:rsidP="00D80E78">
      <w:r>
        <w:t>7 pasos ineludibles para el otorgamiento de crédito</w:t>
      </w:r>
    </w:p>
    <w:p w:rsidR="00D80E78" w:rsidRDefault="00D80E78" w:rsidP="00D80E78">
      <w:r>
        <w:t>Por Héctor Ortiz Anaya*, d</w:t>
      </w:r>
      <w:r>
        <w:t>ocente Formación Ejecutiva CESA</w:t>
      </w:r>
    </w:p>
    <w:p w:rsidR="00D80E78" w:rsidRDefault="00D80E78" w:rsidP="00D80E78">
      <w:r>
        <w:t>No solo las entidades financieras tienen que enfrentarse a la posibilidad de otorgar crédito. Lo hacen también todas las empresas que venden productos o servicios y deben otorgar plazos a sus clientes para el pago de los mismos, con el fin d</w:t>
      </w:r>
      <w:r>
        <w:t>e poder competir en el mercado.</w:t>
      </w:r>
    </w:p>
    <w:p w:rsidR="00D80E78" w:rsidRDefault="00D80E78" w:rsidP="00D80E78">
      <w:r>
        <w:t>El riesgo comienza en el momento mismo de aprobar el crédito y desembolsar el dinero o entregar los productos. Las circunstancias que pueden afectar el pago oportuno son múltiples. Por tanto, es necesario tener en cuenta siete aspectos me</w:t>
      </w:r>
      <w:r>
        <w:t>dulares para ‘dicha concesión’:</w:t>
      </w:r>
    </w:p>
    <w:p w:rsidR="00D80E78" w:rsidRDefault="00D80E78" w:rsidP="00D80E78">
      <w:r>
        <w:t>Estudiar el entorno:</w:t>
      </w:r>
    </w:p>
    <w:p w:rsidR="00D80E78" w:rsidRDefault="00D80E78" w:rsidP="00D80E78">
      <w:r>
        <w:t>La situación de la economía -en general- y del sector al cual pertenece la empresa -en particular- son requisitos ineludibles en esta actividad. Hay épocas de crecimiento económico. Cuando los negocios crecen, sus ventas y utilidades aumentan y, por consiguiente, su flujo de efectivo. Pero hay épocas de crisis cuando se contrae la economía, en las cuales no resulta conveniente tomar nuevos riesgos, sino más bien tratar de recuperar los créditos ya otorgados.</w:t>
      </w:r>
    </w:p>
    <w:p w:rsidR="00D80E78" w:rsidRDefault="00D80E78" w:rsidP="00D80E78">
      <w:r>
        <w:t xml:space="preserve">De la misma manera, cada sector empresarial evidencia situaciones buenas o malas en diferentes épocas, hecho que debe ser considerado para no exponer con cada sector más de lo </w:t>
      </w:r>
      <w:r>
        <w:t>que aconseja la prudencia.</w:t>
      </w:r>
    </w:p>
    <w:p w:rsidR="00D80E78" w:rsidRDefault="00D80E78" w:rsidP="00D80E78">
      <w:r>
        <w:t>2. Entender el negocio del cliente</w:t>
      </w:r>
    </w:p>
    <w:p w:rsidR="00D80E78" w:rsidRDefault="00D80E78" w:rsidP="00D80E78">
      <w:r>
        <w:t>No se puede otorgar crédito a una empresa cuando no se entiende cómo funciona, cuál es el modelo de negocio, cuáles son sus ciclos de efectivo, la estacionalidad de sus ingresos, entre otros aspectos. Y es que no es lo mismo dar crédito a un agricultor, a una universidad, a una EPS o a una industria manufacturera.</w:t>
      </w:r>
    </w:p>
    <w:p w:rsidR="00D80E78" w:rsidRDefault="00D80E78" w:rsidP="00D80E78"/>
    <w:p w:rsidR="00D80E78" w:rsidRDefault="00D80E78" w:rsidP="00D80E78">
      <w:r>
        <w:lastRenderedPageBreak/>
        <w:t xml:space="preserve">El conocimiento detallado de la manera </w:t>
      </w:r>
      <w:proofErr w:type="spellStart"/>
      <w:r>
        <w:t>como</w:t>
      </w:r>
      <w:proofErr w:type="spellEnd"/>
      <w:r>
        <w:t xml:space="preserve"> funciona el negocio es indispensable, no solo para determinar la periodicidad de los pagos, sino también para tener claros los riesgos inherentes a cada tipo de empresa.</w:t>
      </w:r>
    </w:p>
    <w:p w:rsidR="00D80E78" w:rsidRDefault="00D80E78" w:rsidP="00D80E78"/>
    <w:p w:rsidR="00D80E78" w:rsidRDefault="00D80E78" w:rsidP="00D80E78">
      <w:r>
        <w:t>3. Evaluar estados financieros</w:t>
      </w:r>
    </w:p>
    <w:p w:rsidR="00D80E78" w:rsidRDefault="00D80E78" w:rsidP="00D80E78">
      <w:r>
        <w:t>Los estados financieros, por naturaleza, reflejan la situación económica y la evolución de las cifras de cada empresa. Por consiguiente, el debido entendimiento del estado de situación financiera y del estado de resultados, correspondientes a los tres últimos años, es fundamental en</w:t>
      </w:r>
      <w:r>
        <w:t xml:space="preserve"> el otorgamiento de un crédito.</w:t>
      </w:r>
    </w:p>
    <w:p w:rsidR="00D80E78" w:rsidRDefault="00D80E78" w:rsidP="00D80E78">
      <w:r>
        <w:t>Es importante constatar en qué rubros está concentrada la inversión en activos, y si los pasivos principales son obligaciones con bancos, proveedores, laborales o impuestos. Así mismo, es preciso determinar si el patrimonio tiene una adecuada composición, con una buena participac</w:t>
      </w:r>
      <w:r>
        <w:t>ión del capital y las reservas.</w:t>
      </w:r>
    </w:p>
    <w:p w:rsidR="00D80E78" w:rsidRDefault="00D80E78" w:rsidP="00D80E78">
      <w:r>
        <w:t>Igual análisis cabe al estudiar en el estado de resultados la evolución de los ingresos y ganancias, así como el comportamiento de los costos y gasto</w:t>
      </w:r>
      <w:r>
        <w:t>s.</w:t>
      </w:r>
    </w:p>
    <w:p w:rsidR="00D80E78" w:rsidRDefault="00D80E78" w:rsidP="00D80E78">
      <w:r>
        <w:t>4. Analizar de indicadores</w:t>
      </w:r>
    </w:p>
    <w:p w:rsidR="00D80E78" w:rsidRDefault="00D80E78" w:rsidP="00D80E78">
      <w:r>
        <w:t>Una herramienta muy útil es la aplicación de indicadores financieros, con el fin de determinar las fortalezas o debilidades que la empresa pueda tener en materia de liquidez (capacidad de pago a corto plazo), márgenes de rentabilidad, situación de endeudamiento y costos del mismo y; finalmente, solvencia o capacidad de pago a largo plazo.</w:t>
      </w:r>
    </w:p>
    <w:p w:rsidR="00D80E78" w:rsidRDefault="00D80E78" w:rsidP="00D80E78">
      <w:r>
        <w:t>5. Capacidad de pago</w:t>
      </w:r>
    </w:p>
    <w:p w:rsidR="00D80E78" w:rsidRDefault="00D80E78" w:rsidP="00D80E78">
      <w:r>
        <w:t>Una herramienta de gran utilidad para evaluar la capacidad de pago es el flujo de caja razonablemente proyectado. Para ello hay que tener en cuenta la más probable evolución de la economía y los negocios, utilizando los mejores supuestos de proyección y proponiendo diferentes alternativas, sensibilizando</w:t>
      </w:r>
      <w:r>
        <w:t xml:space="preserve"> los supuestos más importantes.</w:t>
      </w:r>
    </w:p>
    <w:p w:rsidR="00D80E78" w:rsidRDefault="00D80E78" w:rsidP="00D80E78">
      <w:r>
        <w:t>6. Historial crediticio</w:t>
      </w:r>
    </w:p>
    <w:p w:rsidR="00D80E78" w:rsidRDefault="00D80E78" w:rsidP="00D80E78">
      <w:r>
        <w:t xml:space="preserve">Desde su aparición, las bases de datos (CIFIN, Data Crédito, </w:t>
      </w:r>
      <w:proofErr w:type="spellStart"/>
      <w:r>
        <w:t>Covinoc</w:t>
      </w:r>
      <w:proofErr w:type="spellEnd"/>
      <w:r>
        <w:t>, etc.) se han convertido en una ayuda invaluable en la actividad del otorgamiento de crédito. Dichas bases facilitan información acerca de los hábitos de pago del cliente: si presenta un historial limpio de crédito, si ha tenido dificultades pero las ha superado de manera adecuada, si -por el contrario- subsisten problemas sin resolver que dificulten la decisión de crédito.</w:t>
      </w:r>
    </w:p>
    <w:p w:rsidR="00D80E78" w:rsidRDefault="00D80E78" w:rsidP="00D80E78">
      <w:r>
        <w:t>7. Tomar garantías</w:t>
      </w:r>
      <w:r>
        <w:t xml:space="preserve"> </w:t>
      </w:r>
      <w:r w:rsidRPr="00D80E78">
        <w:rPr>
          <w:b/>
        </w:rPr>
        <w:t>Las garantías nunca están de más. Una garantía (hipoteca, prenda, pignoración de ingresos o depósitos) es una gran ayuda cuando la fuente principal de pago, que es el flujo de efectivo, refleja</w:t>
      </w:r>
      <w:r>
        <w:t xml:space="preserve"> alguna dificultad. Sin embargo, una garantía no hace de un crédito </w:t>
      </w:r>
      <w:r>
        <w:lastRenderedPageBreak/>
        <w:t>malo o un crédito bueno. La fortaleza del crédito reside en el buen análisis y la capacidad de pago que muestre el flujo de caja. La garantía es solo una seguridad adicional.</w:t>
      </w:r>
    </w:p>
    <w:p w:rsidR="00D80E78" w:rsidRDefault="00D80E78" w:rsidP="00D80E78"/>
    <w:p w:rsidR="00D80E78" w:rsidRDefault="00D80E78" w:rsidP="00D80E78">
      <w:r>
        <w:t>Si le pareció útil esta información y quiere mejorar su experticia financiera para el otorgamiento de crédito, vaya AQUÍ.</w:t>
      </w:r>
    </w:p>
    <w:p w:rsidR="00D80E78" w:rsidRDefault="00D80E78" w:rsidP="00D80E78">
      <w:r>
        <w:t xml:space="preserve">* Administrador de Empresas, Universidad Externado de Colombia. </w:t>
      </w:r>
      <w:proofErr w:type="spellStart"/>
      <w:r>
        <w:t>Especialización</w:t>
      </w:r>
      <w:proofErr w:type="spellEnd"/>
      <w:r>
        <w:t xml:space="preserve"> en Gerencia Financiera, </w:t>
      </w:r>
      <w:proofErr w:type="spellStart"/>
      <w:r>
        <w:t>Research</w:t>
      </w:r>
      <w:proofErr w:type="spellEnd"/>
      <w:r>
        <w:t xml:space="preserve"> </w:t>
      </w:r>
      <w:proofErr w:type="spellStart"/>
      <w:r>
        <w:t>Institute</w:t>
      </w:r>
      <w:proofErr w:type="spellEnd"/>
      <w:r>
        <w:t xml:space="preserve"> </w:t>
      </w:r>
      <w:proofErr w:type="spellStart"/>
      <w:r>
        <w:t>for</w:t>
      </w:r>
      <w:proofErr w:type="spellEnd"/>
      <w:r>
        <w:t xml:space="preserve"> Management </w:t>
      </w:r>
      <w:proofErr w:type="spellStart"/>
      <w:r>
        <w:t>Science</w:t>
      </w:r>
      <w:proofErr w:type="spellEnd"/>
      <w:r>
        <w:t xml:space="preserve">, Holanda. Se desempeñó́ como Vicepresidente de </w:t>
      </w:r>
      <w:proofErr w:type="spellStart"/>
      <w:r>
        <w:t>Crédito</w:t>
      </w:r>
      <w:proofErr w:type="spellEnd"/>
      <w:r>
        <w:t xml:space="preserve"> del Royal Bank of </w:t>
      </w:r>
      <w:proofErr w:type="spellStart"/>
      <w:r>
        <w:t>Canada</w:t>
      </w:r>
      <w:proofErr w:type="spellEnd"/>
      <w:r>
        <w:t xml:space="preserve">, Asesor de Presidencia en el Banco Exterior de </w:t>
      </w:r>
      <w:proofErr w:type="spellStart"/>
      <w:r>
        <w:t>España</w:t>
      </w:r>
      <w:proofErr w:type="spellEnd"/>
      <w:r>
        <w:t xml:space="preserve"> y de Los </w:t>
      </w:r>
      <w:proofErr w:type="spellStart"/>
      <w:r>
        <w:t>Abandes</w:t>
      </w:r>
      <w:proofErr w:type="spellEnd"/>
      <w:r>
        <w:t xml:space="preserve"> de Colombia. Durante 35 </w:t>
      </w:r>
      <w:proofErr w:type="spellStart"/>
      <w:r>
        <w:t>años</w:t>
      </w:r>
      <w:proofErr w:type="spellEnd"/>
      <w:r>
        <w:t xml:space="preserve"> se ha </w:t>
      </w:r>
      <w:proofErr w:type="spellStart"/>
      <w:r>
        <w:t>desempeñado</w:t>
      </w:r>
      <w:proofErr w:type="spellEnd"/>
      <w:r>
        <w:t xml:space="preserve"> como </w:t>
      </w:r>
      <w:proofErr w:type="spellStart"/>
      <w:r>
        <w:t>catedrático</w:t>
      </w:r>
      <w:proofErr w:type="spellEnd"/>
      <w:r>
        <w:t xml:space="preserve"> de las principales universidades del país. Autor de </w:t>
      </w:r>
      <w:proofErr w:type="spellStart"/>
      <w:r>
        <w:t>Análisis</w:t>
      </w:r>
      <w:proofErr w:type="spellEnd"/>
      <w:r>
        <w:t xml:space="preserve"> financiero y aplicado, Flujo de caja y proyecciones financieras, y Finanzas </w:t>
      </w:r>
      <w:proofErr w:type="spellStart"/>
      <w:r>
        <w:t>básicas</w:t>
      </w:r>
      <w:proofErr w:type="spellEnd"/>
      <w:r>
        <w:t xml:space="preserve"> para no financieros. Actualmente es socio-consultor de </w:t>
      </w:r>
      <w:proofErr w:type="spellStart"/>
      <w:r>
        <w:t>Latinamerican</w:t>
      </w:r>
      <w:proofErr w:type="spellEnd"/>
      <w:r>
        <w:t xml:space="preserve"> </w:t>
      </w:r>
      <w:proofErr w:type="spellStart"/>
      <w:r>
        <w:t>Consulting</w:t>
      </w:r>
      <w:proofErr w:type="spellEnd"/>
      <w:r>
        <w:t xml:space="preserve"> </w:t>
      </w:r>
      <w:proofErr w:type="spellStart"/>
      <w:r>
        <w:t>Group</w:t>
      </w:r>
      <w:proofErr w:type="spellEnd"/>
      <w:r>
        <w:t xml:space="preserve"> y consultor financiero independiente.</w:t>
      </w:r>
    </w:p>
    <w:p w:rsidR="00D80E78" w:rsidRDefault="00D80E78" w:rsidP="00B204C0"/>
    <w:p w:rsidR="00A91A48" w:rsidRDefault="000A3C0A" w:rsidP="00B204C0">
      <w:r>
        <w:t>Control de las cobranzas en las cuentas por cobrar:</w:t>
      </w:r>
    </w:p>
    <w:p w:rsidR="000A3C0A" w:rsidRDefault="000A3C0A" w:rsidP="000A3C0A">
      <w:r>
        <w:t>Se entiende como cuentas por cobrar a la deuda que un cliente adquiere al hacer una compra o adquirir un servicio a corto, mediano o largo plazo.</w:t>
      </w:r>
    </w:p>
    <w:p w:rsidR="000A3C0A" w:rsidRDefault="000A3C0A" w:rsidP="000A3C0A"/>
    <w:p w:rsidR="000A3C0A" w:rsidRDefault="000A3C0A" w:rsidP="000A3C0A">
      <w:r>
        <w:t>En la mayoría de las instituciones, las cuentas por cobrar se generan cuando se emite una factura.</w:t>
      </w:r>
    </w:p>
    <w:p w:rsidR="000A3C0A" w:rsidRDefault="000A3C0A" w:rsidP="000A3C0A"/>
    <w:p w:rsidR="000A3C0A" w:rsidRDefault="000A3C0A" w:rsidP="000A3C0A">
      <w:r>
        <w:t>¿Por qué hacer control de cuentas por cobrar?</w:t>
      </w:r>
    </w:p>
    <w:p w:rsidR="000A3C0A" w:rsidRDefault="000A3C0A" w:rsidP="000A3C0A">
      <w:r>
        <w:t>El control de cuentas por cobrar es crucial para el éxito del negocio porque este es uno de los factores principales para la estabilidad financiera del negocio.</w:t>
      </w:r>
    </w:p>
    <w:p w:rsidR="000A3C0A" w:rsidRDefault="000A3C0A" w:rsidP="000A3C0A"/>
    <w:p w:rsidR="000A3C0A" w:rsidRDefault="000A3C0A" w:rsidP="000A3C0A">
      <w:r>
        <w:t>Realizarlo le da a tu negocio beneficios como:</w:t>
      </w:r>
    </w:p>
    <w:p w:rsidR="000A3C0A" w:rsidRDefault="000A3C0A" w:rsidP="000A3C0A"/>
    <w:p w:rsidR="000A3C0A" w:rsidRDefault="000A3C0A" w:rsidP="000A3C0A">
      <w:r>
        <w:t>Conocer los clientes que pagan puntualmente</w:t>
      </w:r>
    </w:p>
    <w:p w:rsidR="000A3C0A" w:rsidRDefault="000A3C0A" w:rsidP="000A3C0A">
      <w:r>
        <w:t>Análisis de los valores por cobrar</w:t>
      </w:r>
    </w:p>
    <w:p w:rsidR="000A3C0A" w:rsidRDefault="000A3C0A" w:rsidP="000A3C0A">
      <w:r>
        <w:t>Facilidad en la creación de estrategias especiales para cada etapa de las deudas</w:t>
      </w:r>
    </w:p>
    <w:p w:rsidR="000A3C0A" w:rsidRDefault="000A3C0A" w:rsidP="000A3C0A">
      <w:r>
        <w:t>Programación de cobros</w:t>
      </w:r>
    </w:p>
    <w:p w:rsidR="000A3C0A" w:rsidRDefault="000A3C0A" w:rsidP="000A3C0A">
      <w:r>
        <w:lastRenderedPageBreak/>
        <w:t>Mejora en el  flujo de caja</w:t>
      </w:r>
    </w:p>
    <w:p w:rsidR="000A3C0A" w:rsidRDefault="000A3C0A" w:rsidP="000A3C0A">
      <w:r>
        <w:t>¿Cómo hacer control de cuentas por cobrar?</w:t>
      </w:r>
    </w:p>
    <w:p w:rsidR="000A3C0A" w:rsidRDefault="000A3C0A" w:rsidP="000A3C0A">
      <w:r>
        <w:t>1.- Centraliza la información de tus clientes</w:t>
      </w:r>
    </w:p>
    <w:p w:rsidR="000A3C0A" w:rsidRDefault="000A3C0A" w:rsidP="000A3C0A">
      <w:r>
        <w:t>Este primer paso es básico. Te sugerimos almacenar tu información en un CRM especializado en cobranza.</w:t>
      </w:r>
    </w:p>
    <w:p w:rsidR="000A3C0A" w:rsidRDefault="000A3C0A" w:rsidP="000A3C0A"/>
    <w:p w:rsidR="000A3C0A" w:rsidRDefault="000A3C0A" w:rsidP="000A3C0A">
      <w:r>
        <w:t>2.- Segmenta de acuerdo a los tipos de mora que existen en tu empresa</w:t>
      </w:r>
    </w:p>
    <w:p w:rsidR="000A3C0A" w:rsidRDefault="000A3C0A" w:rsidP="000A3C0A">
      <w:r>
        <w:t>Con este paso podrás saber el tipo de deuda, en qué planes está, el valor original de la deuda, estado del pago, entre otras.</w:t>
      </w:r>
    </w:p>
    <w:p w:rsidR="000A3C0A" w:rsidRDefault="000A3C0A" w:rsidP="000A3C0A"/>
    <w:p w:rsidR="000A3C0A" w:rsidRDefault="000A3C0A" w:rsidP="000A3C0A">
      <w:r>
        <w:t>3.- Seguimiento</w:t>
      </w:r>
    </w:p>
    <w:p w:rsidR="000A3C0A" w:rsidRDefault="000A3C0A" w:rsidP="000A3C0A">
      <w:r>
        <w:t>Apóyate en tu CRM y realiza el seguimiento de las cuentas con recordatorios, puedes enviar mensajes de texto o un correo electrónico.</w:t>
      </w:r>
    </w:p>
    <w:p w:rsidR="000A3C0A" w:rsidRDefault="000A3C0A" w:rsidP="000A3C0A"/>
    <w:p w:rsidR="000A3C0A" w:rsidRDefault="000A3C0A" w:rsidP="000A3C0A">
      <w:r>
        <w:t>4.- Analiza el avance de tus campañas</w:t>
      </w:r>
    </w:p>
    <w:p w:rsidR="000A3C0A" w:rsidRDefault="000A3C0A" w:rsidP="000A3C0A">
      <w:r>
        <w:t>Hacer un análisis del control de cuentas por cobrar te dará idea del avance y de los resultados de tus campañas.</w:t>
      </w:r>
    </w:p>
    <w:sectPr w:rsidR="000A3C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C0"/>
    <w:rsid w:val="000A3C0A"/>
    <w:rsid w:val="00A91A48"/>
    <w:rsid w:val="00B204C0"/>
    <w:rsid w:val="00D80E78"/>
    <w:rsid w:val="00E143F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1A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1A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3123</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Marquez</dc:creator>
  <cp:lastModifiedBy>Orlando Marquez</cp:lastModifiedBy>
  <cp:revision>2</cp:revision>
  <dcterms:created xsi:type="dcterms:W3CDTF">2024-10-02T00:16:00Z</dcterms:created>
  <dcterms:modified xsi:type="dcterms:W3CDTF">2024-10-02T00:16:00Z</dcterms:modified>
</cp:coreProperties>
</file>