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7ACB0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Arial" w:hAnsi="Arial" w:eastAsia="SimSun" w:cs="Arial"/>
          <w:b/>
          <w:bCs/>
          <w:color w:val="auto"/>
          <w:kern w:val="0"/>
          <w:sz w:val="24"/>
          <w:szCs w:val="24"/>
          <w:lang w:val="es-MX" w:eastAsia="zh-CN" w:bidi="ar"/>
        </w:rPr>
      </w:pPr>
      <w:r>
        <w:rPr>
          <w:rFonts w:hint="default" w:ascii="Arial" w:hAnsi="Arial" w:eastAsia="SimSun" w:cs="Arial"/>
          <w:b/>
          <w:bCs/>
          <w:color w:val="auto"/>
          <w:kern w:val="0"/>
          <w:sz w:val="24"/>
          <w:szCs w:val="24"/>
          <w:lang w:val="es-MX" w:eastAsia="zh-CN" w:bidi="ar"/>
        </w:rPr>
        <w:t>INTRODUCCIÓN A LA INVESTIGACIÓN</w:t>
      </w:r>
    </w:p>
    <w:p w14:paraId="4622B21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color w:val="auto"/>
          <w:sz w:val="24"/>
          <w:szCs w:val="24"/>
          <w:u w:val="none"/>
        </w:rPr>
      </w:pP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t xml:space="preserve">La investigación es una actividad sistemática y creativa que busca aumentar el conocimiento, ya sea para resolver problemas prácticos o para comprender la realidad de forma más profunda. Se caracteriza por ser sistemática, metódica, racional y crítica. El conocimiento es la información que se adquiere sobre algo y se clasifica en diferentes tipos, como </w:t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www.google.com/search?client=firefox-b-d&amp;sca_esv=217b1722850278e3&amp;cs=0&amp;sxsrf=AE3TifMAW-guHgfvx32LkCeT4BjQzLHiAw:1756660260724&amp;q=emp%C3%ADrico&amp;sa=X&amp;ved=2ahUKEwiZp7m2xbWPAxUTSTABHdvuAQ8QxccNegQIBRAB&amp;mstk=AUtExfBHGMZz6-XJ_sgZs1cYIbAhJOeiaFLtlz1Qi46ItRh3QNgQ5hwjUAE0vpopVTzoIyNTmi3oc6hRHultq5Wrdxk6srokm6JMk9DRrwS8AlsmaADWcxTQTSpLWctj15x_aONCL3k6E4hNv2EdkFVlvWNktlD0Oj5xhtUvARwbSFVHJSWn3aAo_bthQKEDUiySDGBSA1g4N_Z9z-EAesmYI0U2qO6OnD6-7zjvKblJ_lR03X2eNjVJlpImyf5bq_x9BfviJ8QA9Z2b4Vx85AhhqTQo&amp;csui=3" \t "https://www.google.com/_blank" </w:instrText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eastAsia="SimSun" w:cs="Arial"/>
          <w:color w:val="auto"/>
          <w:sz w:val="24"/>
          <w:szCs w:val="24"/>
          <w:u w:val="none"/>
        </w:rPr>
        <w:t>empírico</w:t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t xml:space="preserve"> (de la experiencia) o </w:t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www.google.com/search?client=firefox-b-d&amp;sca_esv=217b1722850278e3&amp;cs=0&amp;sxsrf=AE3TifMAW-guHgfvx32LkCeT4BjQzLHiAw:1756660260724&amp;q=racional&amp;sa=X&amp;ved=2ahUKEwiZp7m2xbWPAxUTSTABHdvuAQ8QxccNegQIBRAC&amp;mstk=AUtExfBHGMZz6-XJ_sgZs1cYIbAhJOeiaFLtlz1Qi46ItRh3QNgQ5hwjUAE0vpopVTzoIyNTmi3oc6hRHultq5Wrdxk6srokm6JMk9DRrwS8AlsmaADWcxTQTSpLWctj15x_aONCL3k6E4hNv2EdkFVlvWNktlD0Oj5xhtUvARwbSFVHJSWn3aAo_bthQKEDUiySDGBSA1g4N_Z9z-EAesmYI0U2qO6OnD6-7zjvKblJ_lR03X2eNjVJlpImyf5bq_x9BfviJ8QA9Z2b4Vx85AhhqTQo&amp;csui=3" \t "https://www.google.com/_blank" </w:instrText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eastAsia="SimSun" w:cs="Arial"/>
          <w:color w:val="auto"/>
          <w:sz w:val="24"/>
          <w:szCs w:val="24"/>
          <w:u w:val="none"/>
        </w:rPr>
        <w:t>racional</w:t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t xml:space="preserve"> (de la razón), entre otros. </w:t>
      </w:r>
    </w:p>
    <w:p w14:paraId="64D4632E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color w:val="auto"/>
          <w:sz w:val="24"/>
          <w:szCs w:val="24"/>
          <w:u w:val="none"/>
        </w:rPr>
      </w:pPr>
      <w:r>
        <w:rPr>
          <w:rFonts w:hint="default" w:ascii="Arial" w:hAnsi="Arial" w:eastAsia="SimSun" w:cs="Arial"/>
          <w:color w:val="auto"/>
          <w:kern w:val="0"/>
          <w:sz w:val="24"/>
          <w:szCs w:val="24"/>
          <w:u w:val="none"/>
          <w:lang w:val="en-US" w:eastAsia="zh-CN" w:bidi="ar"/>
        </w:rPr>
        <w:t xml:space="preserve">Definición de Investigación </w:t>
      </w:r>
    </w:p>
    <w:p w14:paraId="276FF15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eastAsia="SimSun" w:cs="Arial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auto"/>
          <w:kern w:val="0"/>
          <w:sz w:val="24"/>
          <w:szCs w:val="24"/>
          <w:lang w:val="en-US" w:eastAsia="zh-CN" w:bidi="ar"/>
        </w:rPr>
        <w:t>La investigación es un proceso organizado que recopila, organiza y analiza información para comprender un tema o problema, generando nuevo conocimiento.</w:t>
      </w:r>
    </w:p>
    <w:p w14:paraId="78F431C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 xml:space="preserve">El </w:t>
      </w:r>
      <w:r>
        <w:rPr>
          <w:rStyle w:val="10"/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conocimiento científico</w: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 xml:space="preserve"> es el conjunto ordenado, comprobado y sistematizado de saberes obtenidos de manera metódica. Se construye a través de la observación, la experimentación y el análisis de fenómenos, utilizando el </w:t>
      </w:r>
      <w:r>
        <w:rPr>
          <w:rStyle w:val="10"/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método científico</w: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 xml:space="preserve"> para generar explicaciones lógicas, objetivas y verificables sobre la realidad. </w: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instrText xml:space="preserve"> HYPERLINK "https://www.significados.com/conocimiento-cientifico/" \t "https://www.google.com/_blank" </w:instrText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fldChar w:fldCharType="end"/>
      </w:r>
    </w:p>
    <w:p w14:paraId="11B70ED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Características principales</w:t>
      </w:r>
    </w:p>
    <w:p w14:paraId="42C98761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imSun" w:cs="Arial"/>
          <w:kern w:val="0"/>
          <w:sz w:val="24"/>
          <w:szCs w:val="24"/>
          <w:lang w:val="en-US" w:eastAsia="zh-CN" w:bidi="ar"/>
        </w:rPr>
        <w:t>Para que el conocimiento sea considerado científico, debe cumplir con estas bases:</w:t>
      </w:r>
    </w:p>
    <w:p w14:paraId="6585D8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Verificable:</w:t>
      </w:r>
      <w:r>
        <w:rPr>
          <w:rFonts w:hint="default" w:ascii="Arial" w:hAnsi="Arial" w:cs="Arial"/>
          <w:sz w:val="24"/>
          <w:szCs w:val="24"/>
        </w:rPr>
        <w:t xml:space="preserve"> Sus afirmaciones pueden comprobarse y demostrarse empíricamente.</w:t>
      </w:r>
    </w:p>
    <w:p w14:paraId="6F39C2E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Metódico:</w:t>
      </w:r>
      <w:r>
        <w:rPr>
          <w:rFonts w:hint="default" w:ascii="Arial" w:hAnsi="Arial" w:cs="Arial"/>
          <w:sz w:val="24"/>
          <w:szCs w:val="24"/>
        </w:rPr>
        <w:t xml:space="preserve"> Es el resultado de un proceso riguroso y planificado, no producto del azar.</w:t>
      </w:r>
    </w:p>
    <w:p w14:paraId="1265D7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Objetivo:</w:t>
      </w:r>
      <w:r>
        <w:rPr>
          <w:rFonts w:hint="default" w:ascii="Arial" w:hAnsi="Arial" w:cs="Arial"/>
          <w:sz w:val="24"/>
          <w:szCs w:val="24"/>
        </w:rPr>
        <w:t xml:space="preserve"> Busca describir la realidad tal como es, minimizando los prejuicios o interpretaciones subjetivas del investigador.</w:t>
      </w:r>
    </w:p>
    <w:p w14:paraId="48B35DD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Sistemático:</w:t>
      </w:r>
      <w:r>
        <w:rPr>
          <w:rFonts w:hint="default" w:ascii="Arial" w:hAnsi="Arial" w:cs="Arial"/>
          <w:sz w:val="24"/>
          <w:szCs w:val="24"/>
        </w:rPr>
        <w:t xml:space="preserve"> Los saberes están conectados y forman un sistema coherente de ideas y teorías.</w:t>
      </w:r>
    </w:p>
    <w:p w14:paraId="0EC7797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720" w:hanging="36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10"/>
          <w:rFonts w:hint="default" w:ascii="Arial" w:hAnsi="Arial" w:cs="Arial"/>
          <w:sz w:val="24"/>
          <w:szCs w:val="24"/>
        </w:rPr>
        <w:t>Falible:</w:t>
      </w:r>
      <w:r>
        <w:rPr>
          <w:rFonts w:hint="default" w:ascii="Arial" w:hAnsi="Arial" w:cs="Arial"/>
          <w:sz w:val="24"/>
          <w:szCs w:val="24"/>
        </w:rPr>
        <w:t xml:space="preserve"> Está abierto a ser corregido, mejorado o descartado a medida que surgen </w:t>
      </w:r>
    </w:p>
    <w:p w14:paraId="77C0439D">
      <w:pPr>
        <w:spacing w:line="360" w:lineRule="auto"/>
        <w:jc w:val="both"/>
        <w:rPr>
          <w:rFonts w:hint="default" w:ascii="Arial" w:hAnsi="Arial" w:eastAsia="SimSun" w:cs="Arial"/>
          <w:kern w:val="0"/>
          <w:sz w:val="24"/>
          <w:szCs w:val="24"/>
          <w:lang w:val="es-MX" w:eastAsia="zh-CN" w:bidi="ar"/>
        </w:rPr>
      </w:pPr>
    </w:p>
    <w:p w14:paraId="10951D20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  <w:bookmarkStart w:id="0" w:name="_GoBack"/>
      <w:bookmarkEnd w:id="0"/>
    </w:p>
    <w:p w14:paraId="4E448023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4FBF967B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1FBE5341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35833ED8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19CC4B7E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3867537E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07C89522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066FA52A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13512F86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5AC19269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3AE3A1E3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2660FA64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0F2EDA0B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51DF393B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6EA9A5A9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2B581AD3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4187458B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5A028F26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22F1E642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2F437898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60516DF8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6F13DEE6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441ED2"/>
    <w:multiLevelType w:val="multilevel"/>
    <w:tmpl w:val="6D441E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D30456A"/>
    <w:rsid w:val="0EE12486"/>
    <w:rsid w:val="0F741382"/>
    <w:rsid w:val="109167D7"/>
    <w:rsid w:val="19121F1A"/>
    <w:rsid w:val="1CB347A4"/>
    <w:rsid w:val="1FB82041"/>
    <w:rsid w:val="21DE3D7B"/>
    <w:rsid w:val="25F41E63"/>
    <w:rsid w:val="27CF36EE"/>
    <w:rsid w:val="2F881E8A"/>
    <w:rsid w:val="307F52D5"/>
    <w:rsid w:val="32C31F56"/>
    <w:rsid w:val="37113B7C"/>
    <w:rsid w:val="3CE63898"/>
    <w:rsid w:val="3E7B669B"/>
    <w:rsid w:val="44E97DBD"/>
    <w:rsid w:val="482F2A93"/>
    <w:rsid w:val="4A367202"/>
    <w:rsid w:val="4D6175DC"/>
    <w:rsid w:val="501A452C"/>
    <w:rsid w:val="52373ACC"/>
    <w:rsid w:val="58341FB6"/>
    <w:rsid w:val="599F16F7"/>
    <w:rsid w:val="5AE94F1A"/>
    <w:rsid w:val="5D5260B8"/>
    <w:rsid w:val="5DC67DDC"/>
    <w:rsid w:val="5FB923CB"/>
    <w:rsid w:val="61013002"/>
    <w:rsid w:val="61DC63FD"/>
    <w:rsid w:val="63846662"/>
    <w:rsid w:val="6AAE7116"/>
    <w:rsid w:val="74A33469"/>
    <w:rsid w:val="74A606C8"/>
    <w:rsid w:val="79A8246C"/>
    <w:rsid w:val="7A137FC7"/>
    <w:rsid w:val="7BDA69BE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2336</Characters>
  <Lines>0</Lines>
  <Paragraphs>0</Paragraphs>
  <TotalTime>737</TotalTime>
  <ScaleCrop>false</ScaleCrop>
  <LinksUpToDate>false</LinksUpToDate>
  <CharactersWithSpaces>2703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2026-05-17T22:12:19Z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2058-12.1.0.26372</vt:lpwstr>
  </property>
  <property fmtid="{D5CDD505-2E9C-101B-9397-08002B2CF9AE}" pid="3" name="ICV">
    <vt:lpwstr>200E32B827E1484589E070351B7B5312_13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