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4D8" w:rsidRDefault="003E24D8" w:rsidP="003E24D8">
      <w:pPr>
        <w:rPr>
          <w:rFonts w:ascii="Arial" w:hAnsi="Arial" w:cs="Arial"/>
          <w:sz w:val="24"/>
          <w:szCs w:val="24"/>
        </w:rPr>
      </w:pPr>
    </w:p>
    <w:p w:rsidR="003E24D8" w:rsidRPr="003E24D8" w:rsidRDefault="003E24D8" w:rsidP="003E24D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E24D8">
        <w:rPr>
          <w:rFonts w:ascii="Arial" w:hAnsi="Arial" w:cs="Arial"/>
          <w:b/>
          <w:sz w:val="28"/>
          <w:szCs w:val="28"/>
        </w:rPr>
        <w:t>Tercer semestre</w:t>
      </w:r>
    </w:p>
    <w:p w:rsidR="003E24D8" w:rsidRPr="003E24D8" w:rsidRDefault="003E24D8" w:rsidP="003E24D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E24D8">
        <w:rPr>
          <w:rFonts w:ascii="Arial" w:hAnsi="Arial" w:cs="Arial"/>
          <w:b/>
          <w:sz w:val="28"/>
          <w:szCs w:val="28"/>
        </w:rPr>
        <w:t>Derecho   Mercantil</w:t>
      </w:r>
    </w:p>
    <w:p w:rsidR="003E24D8" w:rsidRPr="003E24D8" w:rsidRDefault="003E24D8" w:rsidP="003E24D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E24D8">
        <w:rPr>
          <w:rFonts w:ascii="Arial" w:hAnsi="Arial" w:cs="Arial"/>
          <w:b/>
          <w:sz w:val="28"/>
          <w:szCs w:val="28"/>
        </w:rPr>
        <w:t>Profesora:</w:t>
      </w:r>
      <w:r w:rsidRPr="003E24D8">
        <w:rPr>
          <w:rFonts w:ascii="Arial" w:hAnsi="Arial" w:cs="Arial"/>
          <w:b/>
          <w:sz w:val="28"/>
          <w:szCs w:val="28"/>
        </w:rPr>
        <w:t xml:space="preserve"> Yolanda Casique</w:t>
      </w:r>
    </w:p>
    <w:p w:rsidR="003E24D8" w:rsidRPr="003E24D8" w:rsidRDefault="003E24D8" w:rsidP="003E24D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E24D8">
        <w:rPr>
          <w:rFonts w:ascii="Arial" w:hAnsi="Arial" w:cs="Arial"/>
          <w:b/>
          <w:sz w:val="28"/>
          <w:szCs w:val="28"/>
        </w:rPr>
        <w:t>Asignación para segunda</w:t>
      </w:r>
      <w:r w:rsidRPr="003E24D8">
        <w:rPr>
          <w:rFonts w:ascii="Arial" w:hAnsi="Arial" w:cs="Arial"/>
          <w:b/>
          <w:sz w:val="28"/>
          <w:szCs w:val="28"/>
        </w:rPr>
        <w:t xml:space="preserve"> semana</w:t>
      </w:r>
    </w:p>
    <w:p w:rsidR="003E24D8" w:rsidRDefault="003E24D8" w:rsidP="003E24D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E24D8">
        <w:rPr>
          <w:rFonts w:ascii="Arial" w:hAnsi="Arial" w:cs="Arial"/>
          <w:b/>
          <w:sz w:val="28"/>
          <w:szCs w:val="28"/>
        </w:rPr>
        <w:t>Comerciante y actos de comercio</w:t>
      </w:r>
    </w:p>
    <w:p w:rsidR="003E24D8" w:rsidRPr="003E24D8" w:rsidRDefault="003E24D8" w:rsidP="003E24D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3E24D8" w:rsidRPr="003E24D8" w:rsidRDefault="003E24D8" w:rsidP="003E24D8">
      <w:pPr>
        <w:pStyle w:val="Prrafode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3E24D8">
        <w:rPr>
          <w:rFonts w:ascii="Arial" w:hAnsi="Arial" w:cs="Arial"/>
          <w:sz w:val="24"/>
          <w:szCs w:val="24"/>
        </w:rPr>
        <w:t>Concepto de comerciante y requisitos</w:t>
      </w:r>
    </w:p>
    <w:p w:rsidR="003E24D8" w:rsidRPr="003E24D8" w:rsidRDefault="003E24D8" w:rsidP="003E24D8">
      <w:pPr>
        <w:pStyle w:val="Prrafode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3E24D8">
        <w:rPr>
          <w:rFonts w:ascii="Arial" w:hAnsi="Arial" w:cs="Arial"/>
          <w:sz w:val="24"/>
          <w:szCs w:val="24"/>
        </w:rPr>
        <w:t>Concepto de persona natural y persona jurídica</w:t>
      </w:r>
    </w:p>
    <w:p w:rsidR="003E24D8" w:rsidRPr="003E24D8" w:rsidRDefault="003E24D8" w:rsidP="003E24D8">
      <w:pPr>
        <w:pStyle w:val="Prrafode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3E24D8">
        <w:rPr>
          <w:rFonts w:ascii="Arial" w:hAnsi="Arial" w:cs="Arial"/>
          <w:sz w:val="24"/>
          <w:szCs w:val="24"/>
        </w:rPr>
        <w:t>Concepto de Capacidad, incapacidad e inhabilitación</w:t>
      </w:r>
    </w:p>
    <w:p w:rsidR="003E24D8" w:rsidRPr="003E24D8" w:rsidRDefault="003E24D8" w:rsidP="003E24D8">
      <w:pPr>
        <w:pStyle w:val="Prrafode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3E24D8">
        <w:rPr>
          <w:rFonts w:ascii="Arial" w:hAnsi="Arial" w:cs="Arial"/>
          <w:sz w:val="24"/>
          <w:szCs w:val="24"/>
        </w:rPr>
        <w:t>Concepto Sociedades Mercantiles, sociedades civiles y firma personal</w:t>
      </w:r>
    </w:p>
    <w:p w:rsidR="003E24D8" w:rsidRPr="003E24D8" w:rsidRDefault="003E24D8" w:rsidP="003E24D8">
      <w:pPr>
        <w:pStyle w:val="Prrafode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3E24D8">
        <w:rPr>
          <w:rFonts w:ascii="Arial" w:hAnsi="Arial" w:cs="Arial"/>
          <w:sz w:val="24"/>
          <w:szCs w:val="24"/>
        </w:rPr>
        <w:t>Cuáles</w:t>
      </w:r>
      <w:r w:rsidRPr="003E24D8">
        <w:rPr>
          <w:rFonts w:ascii="Arial" w:hAnsi="Arial" w:cs="Arial"/>
          <w:sz w:val="24"/>
          <w:szCs w:val="24"/>
        </w:rPr>
        <w:t xml:space="preserve"> son las características de las sociedades mercantiles</w:t>
      </w:r>
    </w:p>
    <w:p w:rsidR="003E24D8" w:rsidRPr="003E24D8" w:rsidRDefault="003E24D8" w:rsidP="003E24D8">
      <w:pPr>
        <w:pStyle w:val="Prrafode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3E24D8">
        <w:rPr>
          <w:rFonts w:ascii="Arial" w:hAnsi="Arial" w:cs="Arial"/>
          <w:sz w:val="24"/>
          <w:szCs w:val="24"/>
        </w:rPr>
        <w:t>Concepto de Actos de Comercio y tipos</w:t>
      </w:r>
    </w:p>
    <w:p w:rsidR="003E24D8" w:rsidRPr="003E24D8" w:rsidRDefault="003E24D8" w:rsidP="003F28B5">
      <w:pPr>
        <w:pStyle w:val="Prrafode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3E24D8">
        <w:rPr>
          <w:rFonts w:ascii="Arial" w:hAnsi="Arial" w:cs="Arial"/>
          <w:sz w:val="24"/>
          <w:szCs w:val="24"/>
        </w:rPr>
        <w:t xml:space="preserve">Leer el artículo 2 del Código de Comercio Venezolano y </w:t>
      </w:r>
      <w:r>
        <w:rPr>
          <w:rFonts w:ascii="Arial" w:hAnsi="Arial" w:cs="Arial"/>
          <w:sz w:val="24"/>
          <w:szCs w:val="24"/>
        </w:rPr>
        <w:t>u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bicar</w:t>
      </w:r>
      <w:r w:rsidRPr="003E24D8">
        <w:rPr>
          <w:rFonts w:ascii="Arial" w:hAnsi="Arial" w:cs="Arial"/>
          <w:sz w:val="24"/>
          <w:szCs w:val="24"/>
        </w:rPr>
        <w:t xml:space="preserve"> un ejemplo de </w:t>
      </w:r>
      <w:r>
        <w:rPr>
          <w:rFonts w:ascii="Arial" w:hAnsi="Arial" w:cs="Arial"/>
          <w:sz w:val="24"/>
          <w:szCs w:val="24"/>
        </w:rPr>
        <w:t xml:space="preserve">al menos </w:t>
      </w:r>
      <w:r w:rsidRPr="003E24D8">
        <w:rPr>
          <w:rFonts w:ascii="Arial" w:hAnsi="Arial" w:cs="Arial"/>
          <w:sz w:val="24"/>
          <w:szCs w:val="24"/>
        </w:rPr>
        <w:t xml:space="preserve">5 numerales de </w:t>
      </w:r>
      <w:proofErr w:type="gramStart"/>
      <w:r w:rsidRPr="003E24D8">
        <w:rPr>
          <w:rFonts w:ascii="Arial" w:hAnsi="Arial" w:cs="Arial"/>
          <w:sz w:val="24"/>
          <w:szCs w:val="24"/>
        </w:rPr>
        <w:t xml:space="preserve">dicho </w:t>
      </w:r>
      <w:r w:rsidRPr="003E24D8">
        <w:rPr>
          <w:rFonts w:ascii="Arial" w:hAnsi="Arial" w:cs="Arial"/>
          <w:sz w:val="24"/>
          <w:szCs w:val="24"/>
        </w:rPr>
        <w:t xml:space="preserve"> articulo</w:t>
      </w:r>
      <w:proofErr w:type="gramEnd"/>
      <w:r w:rsidRPr="003E24D8">
        <w:rPr>
          <w:rFonts w:ascii="Arial" w:hAnsi="Arial" w:cs="Arial"/>
          <w:sz w:val="24"/>
          <w:szCs w:val="24"/>
        </w:rPr>
        <w:t xml:space="preserve"> </w:t>
      </w:r>
    </w:p>
    <w:p w:rsidR="00551F89" w:rsidRDefault="00551F89"/>
    <w:p w:rsidR="003E24D8" w:rsidRDefault="003E24D8"/>
    <w:sectPr w:rsidR="003E24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41B6"/>
    <w:multiLevelType w:val="hybridMultilevel"/>
    <w:tmpl w:val="59E623B4"/>
    <w:lvl w:ilvl="0" w:tplc="200A000F">
      <w:start w:val="1"/>
      <w:numFmt w:val="decimal"/>
      <w:lvlText w:val="%1."/>
      <w:lvlJc w:val="left"/>
      <w:pPr>
        <w:ind w:left="644" w:hanging="360"/>
      </w:pPr>
    </w:lvl>
    <w:lvl w:ilvl="1" w:tplc="200A0019" w:tentative="1">
      <w:start w:val="1"/>
      <w:numFmt w:val="lowerLetter"/>
      <w:lvlText w:val="%2."/>
      <w:lvlJc w:val="left"/>
      <w:pPr>
        <w:ind w:left="1364" w:hanging="360"/>
      </w:pPr>
    </w:lvl>
    <w:lvl w:ilvl="2" w:tplc="200A001B" w:tentative="1">
      <w:start w:val="1"/>
      <w:numFmt w:val="lowerRoman"/>
      <w:lvlText w:val="%3."/>
      <w:lvlJc w:val="right"/>
      <w:pPr>
        <w:ind w:left="2084" w:hanging="180"/>
      </w:pPr>
    </w:lvl>
    <w:lvl w:ilvl="3" w:tplc="200A000F" w:tentative="1">
      <w:start w:val="1"/>
      <w:numFmt w:val="decimal"/>
      <w:lvlText w:val="%4."/>
      <w:lvlJc w:val="left"/>
      <w:pPr>
        <w:ind w:left="2804" w:hanging="360"/>
      </w:pPr>
    </w:lvl>
    <w:lvl w:ilvl="4" w:tplc="200A0019" w:tentative="1">
      <w:start w:val="1"/>
      <w:numFmt w:val="lowerLetter"/>
      <w:lvlText w:val="%5."/>
      <w:lvlJc w:val="left"/>
      <w:pPr>
        <w:ind w:left="3524" w:hanging="360"/>
      </w:pPr>
    </w:lvl>
    <w:lvl w:ilvl="5" w:tplc="200A001B" w:tentative="1">
      <w:start w:val="1"/>
      <w:numFmt w:val="lowerRoman"/>
      <w:lvlText w:val="%6."/>
      <w:lvlJc w:val="right"/>
      <w:pPr>
        <w:ind w:left="4244" w:hanging="180"/>
      </w:pPr>
    </w:lvl>
    <w:lvl w:ilvl="6" w:tplc="200A000F" w:tentative="1">
      <w:start w:val="1"/>
      <w:numFmt w:val="decimal"/>
      <w:lvlText w:val="%7."/>
      <w:lvlJc w:val="left"/>
      <w:pPr>
        <w:ind w:left="4964" w:hanging="360"/>
      </w:pPr>
    </w:lvl>
    <w:lvl w:ilvl="7" w:tplc="200A0019" w:tentative="1">
      <w:start w:val="1"/>
      <w:numFmt w:val="lowerLetter"/>
      <w:lvlText w:val="%8."/>
      <w:lvlJc w:val="left"/>
      <w:pPr>
        <w:ind w:left="5684" w:hanging="360"/>
      </w:pPr>
    </w:lvl>
    <w:lvl w:ilvl="8" w:tplc="20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4D8"/>
    <w:rsid w:val="002E29DB"/>
    <w:rsid w:val="003E24D8"/>
    <w:rsid w:val="00551F89"/>
    <w:rsid w:val="0088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172864"/>
  <w15:chartTrackingRefBased/>
  <w15:docId w15:val="{53E5BBC3-E5AF-4F0D-BB8A-D82B517B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4D8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E2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2025-02-02T03:31:00Z</dcterms:created>
  <dcterms:modified xsi:type="dcterms:W3CDTF">2025-02-02T03:44:00Z</dcterms:modified>
</cp:coreProperties>
</file>