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8D9EC" w14:textId="2313FF7F" w:rsidR="001245FD" w:rsidRDefault="001245FD" w:rsidP="001245FD">
      <w:pPr>
        <w:shd w:val="clear" w:color="auto" w:fill="FFFFFF"/>
        <w:spacing w:after="360"/>
        <w:ind w:left="720" w:hanging="360"/>
        <w:jc w:val="center"/>
      </w:pPr>
      <w:r>
        <w:t>Guía de Ejercicios de Estadística I</w:t>
      </w:r>
    </w:p>
    <w:p w14:paraId="3607215C" w14:textId="77777777" w:rsidR="001245FD" w:rsidRDefault="001245FD" w:rsidP="001245FD">
      <w:pPr>
        <w:pStyle w:val="NormalWeb"/>
        <w:shd w:val="clear" w:color="auto" w:fill="FFFFFF"/>
        <w:spacing w:before="0" w:beforeAutospacing="0" w:after="360" w:afterAutospacing="0"/>
        <w:ind w:left="720"/>
        <w:jc w:val="both"/>
        <w:rPr>
          <w:color w:val="222222"/>
        </w:rPr>
      </w:pPr>
    </w:p>
    <w:p w14:paraId="6E8FB9E9" w14:textId="6E3D0574" w:rsidR="001245FD" w:rsidRPr="001245FD" w:rsidRDefault="001245FD" w:rsidP="001245F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60" w:afterAutospacing="0"/>
        <w:jc w:val="both"/>
        <w:rPr>
          <w:color w:val="222222"/>
        </w:rPr>
      </w:pPr>
      <w:r w:rsidRPr="001245FD">
        <w:rPr>
          <w:color w:val="222222"/>
        </w:rPr>
        <w:t>En una tienda de autos, se registra la cantidad de autos Toyota vendidos en cada día del mes de Setiembre.</w:t>
      </w:r>
    </w:p>
    <w:p w14:paraId="1ADC2219" w14:textId="77777777" w:rsidR="001245FD" w:rsidRPr="001245FD" w:rsidRDefault="001245FD" w:rsidP="001245FD">
      <w:pPr>
        <w:pStyle w:val="NormalWeb"/>
        <w:shd w:val="clear" w:color="auto" w:fill="FFFFFF"/>
        <w:spacing w:before="0" w:beforeAutospacing="0" w:after="360" w:afterAutospacing="0"/>
        <w:jc w:val="both"/>
        <w:rPr>
          <w:color w:val="222222"/>
        </w:rPr>
      </w:pPr>
      <w:r w:rsidRPr="001245FD">
        <w:rPr>
          <w:color w:val="222222"/>
        </w:rPr>
        <w:t>0; 1; 2; 1; 2; 0; 3; 2; 4; 0; 4; 2; 1; 0; 3; 0; 0; 3; 4; 2; 0; 1; 1; 3; 0; 1; 2; 1; 2; 3</w:t>
      </w:r>
    </w:p>
    <w:p w14:paraId="0A14D5B4" w14:textId="77777777" w:rsidR="001245FD" w:rsidRPr="001245FD" w:rsidRDefault="001245FD" w:rsidP="001245FD">
      <w:pPr>
        <w:pStyle w:val="NormalWeb"/>
        <w:shd w:val="clear" w:color="auto" w:fill="FFFFFF"/>
        <w:spacing w:before="0" w:beforeAutospacing="0" w:after="360" w:afterAutospacing="0"/>
        <w:jc w:val="both"/>
        <w:rPr>
          <w:color w:val="222222"/>
        </w:rPr>
      </w:pPr>
      <w:r w:rsidRPr="001245FD">
        <w:rPr>
          <w:color w:val="222222"/>
        </w:rPr>
        <w:t>Con los datos obtenidos, </w:t>
      </w:r>
      <w:r w:rsidRPr="001245FD">
        <w:rPr>
          <w:rStyle w:val="Textoennegrita"/>
          <w:color w:val="222222"/>
        </w:rPr>
        <w:t>elaborar una tabla de frecuencias.</w:t>
      </w:r>
    </w:p>
    <w:p w14:paraId="636AEE9F" w14:textId="382C0724" w:rsidR="001245FD" w:rsidRPr="001245FD" w:rsidRDefault="001245FD" w:rsidP="001245FD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45FD">
        <w:rPr>
          <w:rFonts w:ascii="Times New Roman" w:hAnsi="Times New Roman" w:cs="Times New Roman"/>
          <w:sz w:val="24"/>
          <w:szCs w:val="24"/>
        </w:rPr>
        <w:t>Las notas de 35 alumnos en el examen final de estadística, calificado del 0 al 10, son las siguientes:</w:t>
      </w:r>
    </w:p>
    <w:p w14:paraId="7C6515E4" w14:textId="77777777" w:rsidR="001245FD" w:rsidRDefault="001245FD">
      <w:pPr>
        <w:rPr>
          <w:rFonts w:ascii="Times New Roman" w:hAnsi="Times New Roman" w:cs="Times New Roman"/>
          <w:sz w:val="24"/>
          <w:szCs w:val="24"/>
        </w:rPr>
      </w:pPr>
      <w:r w:rsidRPr="001245FD">
        <w:rPr>
          <w:rFonts w:ascii="Times New Roman" w:hAnsi="Times New Roman" w:cs="Times New Roman"/>
          <w:sz w:val="24"/>
          <w:szCs w:val="24"/>
        </w:rPr>
        <w:t xml:space="preserve"> 0; 0; 0; 0; 1; 1; 1; 1; 2; 2; 2; 3; 3; 3; 3; 4; 4; 4; 4; 5; 5; 5; 5; 6; 6; 6; 7; 7; 7; 8; 8; 8; 9; 10; 10. </w:t>
      </w:r>
    </w:p>
    <w:p w14:paraId="7DD0D457" w14:textId="3331FA85" w:rsidR="008F38B6" w:rsidRPr="001245FD" w:rsidRDefault="001245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245FD">
        <w:rPr>
          <w:rFonts w:ascii="Times New Roman" w:hAnsi="Times New Roman" w:cs="Times New Roman"/>
          <w:sz w:val="24"/>
          <w:szCs w:val="24"/>
        </w:rPr>
        <w:t>Con los datos obtenidos, elaborar una tabla de frecuencias</w:t>
      </w:r>
    </w:p>
    <w:p w14:paraId="31862555" w14:textId="77777777" w:rsidR="001245FD" w:rsidRDefault="001245FD" w:rsidP="001245FD">
      <w:pPr>
        <w:rPr>
          <w:rFonts w:ascii="Times New Roman" w:hAnsi="Times New Roman" w:cs="Times New Roman"/>
          <w:sz w:val="24"/>
          <w:szCs w:val="24"/>
        </w:rPr>
      </w:pPr>
    </w:p>
    <w:p w14:paraId="45DBE56B" w14:textId="67122EEC" w:rsidR="001245FD" w:rsidRPr="001245FD" w:rsidRDefault="001245FD" w:rsidP="001245FD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45FD">
        <w:rPr>
          <w:rFonts w:ascii="Times New Roman" w:hAnsi="Times New Roman" w:cs="Times New Roman"/>
          <w:sz w:val="24"/>
          <w:szCs w:val="24"/>
        </w:rPr>
        <w:t xml:space="preserve"> Se le pidió a un grupo de personas que</w:t>
      </w:r>
    </w:p>
    <w:p w14:paraId="3419589C" w14:textId="1AD83EE4" w:rsidR="001245FD" w:rsidRPr="001245FD" w:rsidRDefault="001245FD" w:rsidP="001245FD">
      <w:pPr>
        <w:rPr>
          <w:rFonts w:ascii="Times New Roman" w:hAnsi="Times New Roman" w:cs="Times New Roman"/>
          <w:sz w:val="24"/>
          <w:szCs w:val="24"/>
        </w:rPr>
      </w:pPr>
      <w:r w:rsidRPr="001245FD">
        <w:rPr>
          <w:rFonts w:ascii="Times New Roman" w:hAnsi="Times New Roman" w:cs="Times New Roman"/>
          <w:sz w:val="24"/>
          <w:szCs w:val="24"/>
        </w:rPr>
        <w:t>indiquen su color favorito, y se obtuvo los</w:t>
      </w:r>
      <w:r w:rsidRPr="001245FD">
        <w:rPr>
          <w:rFonts w:ascii="Times New Roman" w:hAnsi="Times New Roman" w:cs="Times New Roman"/>
          <w:sz w:val="24"/>
          <w:szCs w:val="24"/>
        </w:rPr>
        <w:t xml:space="preserve"> </w:t>
      </w:r>
      <w:r w:rsidRPr="001245FD">
        <w:rPr>
          <w:rFonts w:ascii="Times New Roman" w:hAnsi="Times New Roman" w:cs="Times New Roman"/>
          <w:sz w:val="24"/>
          <w:szCs w:val="24"/>
        </w:rPr>
        <w:t>siguientes resultados:</w:t>
      </w:r>
    </w:p>
    <w:p w14:paraId="1FFD0C4B" w14:textId="4B691F07" w:rsidR="001245FD" w:rsidRPr="001245FD" w:rsidRDefault="001245FD" w:rsidP="001245FD">
      <w:pPr>
        <w:rPr>
          <w:rFonts w:ascii="Times New Roman" w:hAnsi="Times New Roman" w:cs="Times New Roman"/>
          <w:sz w:val="24"/>
          <w:szCs w:val="24"/>
        </w:rPr>
      </w:pPr>
    </w:p>
    <w:p w14:paraId="68A57198" w14:textId="73528EC3" w:rsidR="001245FD" w:rsidRPr="001245FD" w:rsidRDefault="001245FD" w:rsidP="001245FD">
      <w:pPr>
        <w:rPr>
          <w:rFonts w:ascii="Times New Roman" w:hAnsi="Times New Roman" w:cs="Times New Roman"/>
          <w:sz w:val="24"/>
          <w:szCs w:val="24"/>
        </w:rPr>
      </w:pPr>
      <w:r w:rsidRPr="001245FD">
        <w:rPr>
          <w:rFonts w:ascii="Times New Roman" w:hAnsi="Times New Roman" w:cs="Times New Roman"/>
          <w:sz w:val="24"/>
          <w:szCs w:val="24"/>
        </w:rPr>
        <w:t>negro</w:t>
      </w:r>
      <w:r w:rsidRPr="001245FD">
        <w:rPr>
          <w:rFonts w:ascii="Times New Roman" w:hAnsi="Times New Roman" w:cs="Times New Roman"/>
          <w:sz w:val="24"/>
          <w:szCs w:val="24"/>
        </w:rPr>
        <w:t xml:space="preserve">, </w:t>
      </w:r>
      <w:r w:rsidRPr="001245FD">
        <w:rPr>
          <w:rFonts w:ascii="Times New Roman" w:hAnsi="Times New Roman" w:cs="Times New Roman"/>
          <w:sz w:val="24"/>
          <w:szCs w:val="24"/>
        </w:rPr>
        <w:t>azul</w:t>
      </w:r>
      <w:r w:rsidRPr="001245FD">
        <w:rPr>
          <w:rFonts w:ascii="Times New Roman" w:hAnsi="Times New Roman" w:cs="Times New Roman"/>
          <w:sz w:val="24"/>
          <w:szCs w:val="24"/>
        </w:rPr>
        <w:t>,</w:t>
      </w:r>
      <w:r w:rsidRPr="001245FD">
        <w:rPr>
          <w:rFonts w:ascii="Times New Roman" w:hAnsi="Times New Roman" w:cs="Times New Roman"/>
          <w:sz w:val="24"/>
          <w:szCs w:val="24"/>
        </w:rPr>
        <w:t xml:space="preserve"> amarillo</w:t>
      </w:r>
      <w:r w:rsidRPr="001245FD">
        <w:rPr>
          <w:rFonts w:ascii="Times New Roman" w:hAnsi="Times New Roman" w:cs="Times New Roman"/>
          <w:sz w:val="24"/>
          <w:szCs w:val="24"/>
        </w:rPr>
        <w:t>,</w:t>
      </w:r>
      <w:r w:rsidRPr="001245FD">
        <w:rPr>
          <w:rFonts w:ascii="Times New Roman" w:hAnsi="Times New Roman" w:cs="Times New Roman"/>
          <w:sz w:val="24"/>
          <w:szCs w:val="24"/>
        </w:rPr>
        <w:t xml:space="preserve"> rojo</w:t>
      </w:r>
      <w:r w:rsidRPr="001245FD">
        <w:rPr>
          <w:rFonts w:ascii="Times New Roman" w:hAnsi="Times New Roman" w:cs="Times New Roman"/>
          <w:sz w:val="24"/>
          <w:szCs w:val="24"/>
        </w:rPr>
        <w:t>,</w:t>
      </w:r>
      <w:r w:rsidRPr="001245FD">
        <w:rPr>
          <w:rFonts w:ascii="Times New Roman" w:hAnsi="Times New Roman" w:cs="Times New Roman"/>
          <w:sz w:val="24"/>
          <w:szCs w:val="24"/>
        </w:rPr>
        <w:t xml:space="preserve"> azul</w:t>
      </w:r>
    </w:p>
    <w:p w14:paraId="2E03CA15" w14:textId="73E80678" w:rsidR="001245FD" w:rsidRPr="001245FD" w:rsidRDefault="001245FD" w:rsidP="001245FD">
      <w:pPr>
        <w:rPr>
          <w:rFonts w:ascii="Times New Roman" w:hAnsi="Times New Roman" w:cs="Times New Roman"/>
          <w:sz w:val="24"/>
          <w:szCs w:val="24"/>
        </w:rPr>
      </w:pPr>
      <w:r w:rsidRPr="001245FD">
        <w:rPr>
          <w:rFonts w:ascii="Times New Roman" w:hAnsi="Times New Roman" w:cs="Times New Roman"/>
          <w:sz w:val="24"/>
          <w:szCs w:val="24"/>
        </w:rPr>
        <w:t>azul</w:t>
      </w:r>
      <w:r w:rsidRPr="001245FD">
        <w:rPr>
          <w:rFonts w:ascii="Times New Roman" w:hAnsi="Times New Roman" w:cs="Times New Roman"/>
          <w:sz w:val="24"/>
          <w:szCs w:val="24"/>
        </w:rPr>
        <w:t>,</w:t>
      </w:r>
      <w:r w:rsidRPr="001245FD">
        <w:rPr>
          <w:rFonts w:ascii="Times New Roman" w:hAnsi="Times New Roman" w:cs="Times New Roman"/>
          <w:sz w:val="24"/>
          <w:szCs w:val="24"/>
        </w:rPr>
        <w:t xml:space="preserve"> rojo</w:t>
      </w:r>
      <w:r w:rsidRPr="001245FD">
        <w:rPr>
          <w:rFonts w:ascii="Times New Roman" w:hAnsi="Times New Roman" w:cs="Times New Roman"/>
          <w:sz w:val="24"/>
          <w:szCs w:val="24"/>
        </w:rPr>
        <w:t>,</w:t>
      </w:r>
      <w:r w:rsidRPr="001245FD">
        <w:rPr>
          <w:rFonts w:ascii="Times New Roman" w:hAnsi="Times New Roman" w:cs="Times New Roman"/>
          <w:sz w:val="24"/>
          <w:szCs w:val="24"/>
        </w:rPr>
        <w:t xml:space="preserve"> negro</w:t>
      </w:r>
      <w:r w:rsidRPr="001245FD">
        <w:rPr>
          <w:rFonts w:ascii="Times New Roman" w:hAnsi="Times New Roman" w:cs="Times New Roman"/>
          <w:sz w:val="24"/>
          <w:szCs w:val="24"/>
        </w:rPr>
        <w:t>,</w:t>
      </w:r>
      <w:r w:rsidRPr="001245FD">
        <w:rPr>
          <w:rFonts w:ascii="Times New Roman" w:hAnsi="Times New Roman" w:cs="Times New Roman"/>
          <w:sz w:val="24"/>
          <w:szCs w:val="24"/>
        </w:rPr>
        <w:t xml:space="preserve"> amarillo</w:t>
      </w:r>
      <w:r w:rsidRPr="001245FD">
        <w:rPr>
          <w:rFonts w:ascii="Times New Roman" w:hAnsi="Times New Roman" w:cs="Times New Roman"/>
          <w:sz w:val="24"/>
          <w:szCs w:val="24"/>
        </w:rPr>
        <w:t>,</w:t>
      </w:r>
      <w:r w:rsidRPr="001245FD">
        <w:rPr>
          <w:rFonts w:ascii="Times New Roman" w:hAnsi="Times New Roman" w:cs="Times New Roman"/>
          <w:sz w:val="24"/>
          <w:szCs w:val="24"/>
        </w:rPr>
        <w:t xml:space="preserve"> rojo</w:t>
      </w:r>
    </w:p>
    <w:p w14:paraId="626C56C0" w14:textId="6AC8E688" w:rsidR="001245FD" w:rsidRPr="001245FD" w:rsidRDefault="001245FD" w:rsidP="001245FD">
      <w:pPr>
        <w:rPr>
          <w:rFonts w:ascii="Times New Roman" w:hAnsi="Times New Roman" w:cs="Times New Roman"/>
          <w:sz w:val="24"/>
          <w:szCs w:val="24"/>
        </w:rPr>
      </w:pPr>
      <w:r w:rsidRPr="001245FD">
        <w:rPr>
          <w:rFonts w:ascii="Times New Roman" w:hAnsi="Times New Roman" w:cs="Times New Roman"/>
          <w:sz w:val="24"/>
          <w:szCs w:val="24"/>
        </w:rPr>
        <w:t>rojo</w:t>
      </w:r>
      <w:r w:rsidRPr="001245FD">
        <w:rPr>
          <w:rFonts w:ascii="Times New Roman" w:hAnsi="Times New Roman" w:cs="Times New Roman"/>
          <w:sz w:val="24"/>
          <w:szCs w:val="24"/>
        </w:rPr>
        <w:t>,</w:t>
      </w:r>
      <w:r w:rsidRPr="001245FD">
        <w:rPr>
          <w:rFonts w:ascii="Times New Roman" w:hAnsi="Times New Roman" w:cs="Times New Roman"/>
          <w:sz w:val="24"/>
          <w:szCs w:val="24"/>
        </w:rPr>
        <w:t xml:space="preserve"> amarillo</w:t>
      </w:r>
      <w:r w:rsidRPr="001245FD">
        <w:rPr>
          <w:rFonts w:ascii="Times New Roman" w:hAnsi="Times New Roman" w:cs="Times New Roman"/>
          <w:sz w:val="24"/>
          <w:szCs w:val="24"/>
        </w:rPr>
        <w:t>,</w:t>
      </w:r>
      <w:r w:rsidRPr="001245FD">
        <w:rPr>
          <w:rFonts w:ascii="Times New Roman" w:hAnsi="Times New Roman" w:cs="Times New Roman"/>
          <w:sz w:val="24"/>
          <w:szCs w:val="24"/>
        </w:rPr>
        <w:t xml:space="preserve"> amarillo</w:t>
      </w:r>
      <w:r w:rsidRPr="001245FD">
        <w:rPr>
          <w:rFonts w:ascii="Times New Roman" w:hAnsi="Times New Roman" w:cs="Times New Roman"/>
          <w:sz w:val="24"/>
          <w:szCs w:val="24"/>
        </w:rPr>
        <w:t>,</w:t>
      </w:r>
      <w:r w:rsidRPr="001245FD">
        <w:rPr>
          <w:rFonts w:ascii="Times New Roman" w:hAnsi="Times New Roman" w:cs="Times New Roman"/>
          <w:sz w:val="24"/>
          <w:szCs w:val="24"/>
        </w:rPr>
        <w:t xml:space="preserve"> azul</w:t>
      </w:r>
      <w:r w:rsidRPr="001245FD">
        <w:rPr>
          <w:rFonts w:ascii="Times New Roman" w:hAnsi="Times New Roman" w:cs="Times New Roman"/>
          <w:sz w:val="24"/>
          <w:szCs w:val="24"/>
        </w:rPr>
        <w:t>,</w:t>
      </w:r>
      <w:r w:rsidRPr="001245FD">
        <w:rPr>
          <w:rFonts w:ascii="Times New Roman" w:hAnsi="Times New Roman" w:cs="Times New Roman"/>
          <w:sz w:val="24"/>
          <w:szCs w:val="24"/>
        </w:rPr>
        <w:t xml:space="preserve"> rojo</w:t>
      </w:r>
    </w:p>
    <w:p w14:paraId="7148FCC2" w14:textId="3EC3A7D0" w:rsidR="001245FD" w:rsidRDefault="001245FD" w:rsidP="001245FD">
      <w:pPr>
        <w:rPr>
          <w:rFonts w:ascii="Times New Roman" w:hAnsi="Times New Roman" w:cs="Times New Roman"/>
          <w:sz w:val="24"/>
          <w:szCs w:val="24"/>
        </w:rPr>
      </w:pPr>
      <w:r w:rsidRPr="001245FD">
        <w:rPr>
          <w:rFonts w:ascii="Times New Roman" w:hAnsi="Times New Roman" w:cs="Times New Roman"/>
          <w:sz w:val="24"/>
          <w:szCs w:val="24"/>
        </w:rPr>
        <w:t>negro</w:t>
      </w:r>
      <w:r w:rsidRPr="001245FD">
        <w:rPr>
          <w:rFonts w:ascii="Times New Roman" w:hAnsi="Times New Roman" w:cs="Times New Roman"/>
          <w:sz w:val="24"/>
          <w:szCs w:val="24"/>
        </w:rPr>
        <w:t>,</w:t>
      </w:r>
      <w:r w:rsidRPr="001245FD">
        <w:rPr>
          <w:rFonts w:ascii="Times New Roman" w:hAnsi="Times New Roman" w:cs="Times New Roman"/>
          <w:sz w:val="24"/>
          <w:szCs w:val="24"/>
        </w:rPr>
        <w:t xml:space="preserve"> azul</w:t>
      </w:r>
      <w:r w:rsidRPr="001245FD">
        <w:rPr>
          <w:rFonts w:ascii="Times New Roman" w:hAnsi="Times New Roman" w:cs="Times New Roman"/>
          <w:sz w:val="24"/>
          <w:szCs w:val="24"/>
        </w:rPr>
        <w:t>,</w:t>
      </w:r>
      <w:r w:rsidRPr="001245FD">
        <w:rPr>
          <w:rFonts w:ascii="Times New Roman" w:hAnsi="Times New Roman" w:cs="Times New Roman"/>
          <w:sz w:val="24"/>
          <w:szCs w:val="24"/>
        </w:rPr>
        <w:t xml:space="preserve"> rojo</w:t>
      </w:r>
      <w:r w:rsidRPr="001245FD">
        <w:rPr>
          <w:rFonts w:ascii="Times New Roman" w:hAnsi="Times New Roman" w:cs="Times New Roman"/>
          <w:sz w:val="24"/>
          <w:szCs w:val="24"/>
        </w:rPr>
        <w:t>,</w:t>
      </w:r>
      <w:r w:rsidRPr="001245FD">
        <w:rPr>
          <w:rFonts w:ascii="Times New Roman" w:hAnsi="Times New Roman" w:cs="Times New Roman"/>
          <w:sz w:val="24"/>
          <w:szCs w:val="24"/>
        </w:rPr>
        <w:t xml:space="preserve"> negro</w:t>
      </w:r>
      <w:r w:rsidRPr="001245FD">
        <w:rPr>
          <w:rFonts w:ascii="Times New Roman" w:hAnsi="Times New Roman" w:cs="Times New Roman"/>
          <w:sz w:val="24"/>
          <w:szCs w:val="24"/>
        </w:rPr>
        <w:t>,</w:t>
      </w:r>
      <w:r w:rsidRPr="001245FD">
        <w:rPr>
          <w:rFonts w:ascii="Times New Roman" w:hAnsi="Times New Roman" w:cs="Times New Roman"/>
          <w:sz w:val="24"/>
          <w:szCs w:val="24"/>
        </w:rPr>
        <w:t xml:space="preserve"> amarillo</w:t>
      </w:r>
    </w:p>
    <w:p w14:paraId="7309BA70" w14:textId="77777777" w:rsidR="001245FD" w:rsidRPr="001245FD" w:rsidRDefault="001245FD" w:rsidP="001245FD">
      <w:pPr>
        <w:rPr>
          <w:rFonts w:ascii="Times New Roman" w:hAnsi="Times New Roman" w:cs="Times New Roman"/>
          <w:sz w:val="24"/>
          <w:szCs w:val="24"/>
        </w:rPr>
      </w:pPr>
    </w:p>
    <w:p w14:paraId="6C357A24" w14:textId="216BC725" w:rsidR="001245FD" w:rsidRPr="001245FD" w:rsidRDefault="001245FD" w:rsidP="001245FD">
      <w:pPr>
        <w:rPr>
          <w:rFonts w:ascii="Times New Roman" w:hAnsi="Times New Roman" w:cs="Times New Roman"/>
          <w:sz w:val="24"/>
          <w:szCs w:val="24"/>
        </w:rPr>
      </w:pPr>
      <w:r w:rsidRPr="001245FD">
        <w:rPr>
          <w:rFonts w:ascii="Times New Roman" w:hAnsi="Times New Roman" w:cs="Times New Roman"/>
          <w:sz w:val="24"/>
          <w:szCs w:val="24"/>
        </w:rPr>
        <w:t>Con los resultados obtenidos, elaborar una tabla</w:t>
      </w:r>
      <w:r w:rsidRPr="001245FD">
        <w:rPr>
          <w:rFonts w:ascii="Times New Roman" w:hAnsi="Times New Roman" w:cs="Times New Roman"/>
          <w:sz w:val="24"/>
          <w:szCs w:val="24"/>
        </w:rPr>
        <w:t xml:space="preserve"> </w:t>
      </w:r>
      <w:r w:rsidRPr="001245FD">
        <w:rPr>
          <w:rFonts w:ascii="Times New Roman" w:hAnsi="Times New Roman" w:cs="Times New Roman"/>
          <w:sz w:val="24"/>
          <w:szCs w:val="24"/>
        </w:rPr>
        <w:t>de frecuencias.</w:t>
      </w:r>
    </w:p>
    <w:p w14:paraId="181585BB" w14:textId="5A9BADEA" w:rsidR="001245FD" w:rsidRPr="001245FD" w:rsidRDefault="001245FD" w:rsidP="001245FD">
      <w:pPr>
        <w:rPr>
          <w:rFonts w:ascii="Times New Roman" w:hAnsi="Times New Roman" w:cs="Times New Roman"/>
          <w:sz w:val="24"/>
          <w:szCs w:val="24"/>
        </w:rPr>
      </w:pPr>
    </w:p>
    <w:p w14:paraId="74F16127" w14:textId="77777777" w:rsidR="001245FD" w:rsidRPr="001245FD" w:rsidRDefault="001245FD">
      <w:pPr>
        <w:rPr>
          <w:rFonts w:ascii="Times New Roman" w:hAnsi="Times New Roman" w:cs="Times New Roman"/>
          <w:sz w:val="24"/>
          <w:szCs w:val="24"/>
        </w:rPr>
      </w:pPr>
    </w:p>
    <w:sectPr w:rsidR="001245FD" w:rsidRPr="001245FD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6B85E" w14:textId="77777777" w:rsidR="00E04B46" w:rsidRDefault="00E04B46" w:rsidP="001245FD">
      <w:pPr>
        <w:spacing w:after="0" w:line="240" w:lineRule="auto"/>
      </w:pPr>
      <w:r>
        <w:separator/>
      </w:r>
    </w:p>
  </w:endnote>
  <w:endnote w:type="continuationSeparator" w:id="0">
    <w:p w14:paraId="6BA1015A" w14:textId="77777777" w:rsidR="00E04B46" w:rsidRDefault="00E04B46" w:rsidP="00124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7FCAC" w14:textId="520B75BB" w:rsidR="001245FD" w:rsidRPr="001245FD" w:rsidRDefault="001245FD" w:rsidP="001245FD">
    <w:pPr>
      <w:pStyle w:val="Piedepgina"/>
      <w:jc w:val="right"/>
      <w:rPr>
        <w:rFonts w:ascii="Times New Roman" w:hAnsi="Times New Roman" w:cs="Times New Roman"/>
        <w:b/>
        <w:bCs/>
        <w:sz w:val="28"/>
        <w:szCs w:val="28"/>
      </w:rPr>
    </w:pPr>
    <w:proofErr w:type="spellStart"/>
    <w:r w:rsidRPr="001245FD">
      <w:rPr>
        <w:rFonts w:ascii="Times New Roman" w:hAnsi="Times New Roman" w:cs="Times New Roman"/>
        <w:b/>
        <w:bCs/>
        <w:sz w:val="28"/>
        <w:szCs w:val="28"/>
      </w:rPr>
      <w:t>Msc</w:t>
    </w:r>
    <w:proofErr w:type="spellEnd"/>
    <w:r w:rsidRPr="001245FD">
      <w:rPr>
        <w:rFonts w:ascii="Times New Roman" w:hAnsi="Times New Roman" w:cs="Times New Roman"/>
        <w:b/>
        <w:bCs/>
        <w:sz w:val="28"/>
        <w:szCs w:val="28"/>
      </w:rPr>
      <w:t>. Ronald Moreno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74E5F" w14:textId="77777777" w:rsidR="00E04B46" w:rsidRDefault="00E04B46" w:rsidP="001245FD">
      <w:pPr>
        <w:spacing w:after="0" w:line="240" w:lineRule="auto"/>
      </w:pPr>
      <w:r>
        <w:separator/>
      </w:r>
    </w:p>
  </w:footnote>
  <w:footnote w:type="continuationSeparator" w:id="0">
    <w:p w14:paraId="13C1FA8A" w14:textId="77777777" w:rsidR="00E04B46" w:rsidRDefault="00E04B46" w:rsidP="001245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EC5253"/>
    <w:multiLevelType w:val="hybridMultilevel"/>
    <w:tmpl w:val="FC0297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5FD"/>
    <w:rsid w:val="001245FD"/>
    <w:rsid w:val="008F38B6"/>
    <w:rsid w:val="00E0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DB764"/>
  <w15:chartTrackingRefBased/>
  <w15:docId w15:val="{C7ADC7B0-AD85-4B93-977D-90DEB592A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4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1245FD"/>
    <w:rPr>
      <w:b/>
      <w:bCs/>
    </w:rPr>
  </w:style>
  <w:style w:type="paragraph" w:styleId="Prrafodelista">
    <w:name w:val="List Paragraph"/>
    <w:basedOn w:val="Normal"/>
    <w:uiPriority w:val="34"/>
    <w:qFormat/>
    <w:rsid w:val="001245F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245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45FD"/>
  </w:style>
  <w:style w:type="paragraph" w:styleId="Piedepgina">
    <w:name w:val="footer"/>
    <w:basedOn w:val="Normal"/>
    <w:link w:val="PiedepginaCar"/>
    <w:uiPriority w:val="99"/>
    <w:unhideWhenUsed/>
    <w:rsid w:val="001245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4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9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750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2026-07-13T20:46:00Z</dcterms:created>
  <dcterms:modified xsi:type="dcterms:W3CDTF">2026-07-13T20:55:00Z</dcterms:modified>
</cp:coreProperties>
</file>