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BF" w:rsidRPr="00424B04" w:rsidRDefault="009601DC">
      <w:pPr>
        <w:rPr>
          <w:rFonts w:ascii="Times New Roman" w:hAnsi="Times New Roman" w:cs="Times New Roman"/>
          <w:sz w:val="24"/>
          <w:szCs w:val="24"/>
        </w:rPr>
      </w:pPr>
      <w:r w:rsidRPr="00424B04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6C227265" wp14:editId="008B7F56">
            <wp:extent cx="3467100" cy="419100"/>
            <wp:effectExtent l="0" t="0" r="0" b="0"/>
            <wp:docPr id="1" name="Imagen 1" descr="C:\Users\Rojas\AppData\Local\Temp\ksohtml436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Rojas\AppData\Local\Temp\ksohtml436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DC" w:rsidRPr="00424B04" w:rsidRDefault="009601DC" w:rsidP="009601D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4B04">
        <w:rPr>
          <w:rFonts w:ascii="Times New Roman" w:eastAsia="Calibri" w:hAnsi="Times New Roman" w:cs="Times New Roman"/>
          <w:b/>
          <w:sz w:val="24"/>
          <w:szCs w:val="24"/>
        </w:rPr>
        <w:t>INSTITUTO UNIVERSITARIO DE TECNOLOGIA PARA LA INFORMATICA</w:t>
      </w:r>
    </w:p>
    <w:p w:rsidR="009601DC" w:rsidRPr="00424B04" w:rsidRDefault="009601DC" w:rsidP="009601D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4B04">
        <w:rPr>
          <w:rFonts w:ascii="Times New Roman" w:eastAsia="Calibri" w:hAnsi="Times New Roman" w:cs="Times New Roman"/>
          <w:b/>
          <w:sz w:val="24"/>
          <w:szCs w:val="24"/>
        </w:rPr>
        <w:t>IUTEPI</w:t>
      </w:r>
    </w:p>
    <w:p w:rsidR="009601DC" w:rsidRDefault="009601DC" w:rsidP="00424B0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24B04">
        <w:rPr>
          <w:rFonts w:ascii="Times New Roman" w:hAnsi="Times New Roman" w:cs="Times New Roman"/>
          <w:b/>
          <w:color w:val="000000"/>
          <w:sz w:val="32"/>
          <w:szCs w:val="32"/>
        </w:rPr>
        <w:t>ASPECTOS FUNDAMENTALES DE LA CONTABILIDAD</w:t>
      </w:r>
    </w:p>
    <w:p w:rsidR="001639FB" w:rsidRPr="001639FB" w:rsidRDefault="001639FB" w:rsidP="001639FB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Queda estrictamente </w:t>
      </w:r>
      <w:r w:rsidRPr="001639FB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prohibido el uso de herramientas de Inteligencia Artificial</w:t>
      </w:r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(</w:t>
      </w:r>
      <w:proofErr w:type="spellStart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>ChatGPT</w:t>
      </w:r>
      <w:proofErr w:type="spellEnd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, </w:t>
      </w:r>
      <w:proofErr w:type="spellStart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>Gemini</w:t>
      </w:r>
      <w:proofErr w:type="spellEnd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, </w:t>
      </w:r>
      <w:proofErr w:type="spellStart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>Copilot</w:t>
      </w:r>
      <w:proofErr w:type="spellEnd"/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>, redactores automáticos, entre otros) para la generación de texto, análisis o resolución de casos en este trabajo monográfico.</w:t>
      </w:r>
      <w:bookmarkStart w:id="0" w:name="_GoBack"/>
      <w:bookmarkEnd w:id="0"/>
    </w:p>
    <w:p w:rsidR="001639FB" w:rsidRPr="001639FB" w:rsidRDefault="001639FB" w:rsidP="00163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Todo documento que presente indicios o evidencias de haber sido redactado o asistido por IA será </w:t>
      </w:r>
      <w:r w:rsidRPr="001639FB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clasificado como falta a la honestidad académica y la evaluación será anulada automáticamente con calificación de cero (00)</w:t>
      </w:r>
      <w:r w:rsidRPr="001639FB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:rsidR="009601DC" w:rsidRPr="009601DC" w:rsidRDefault="009601DC" w:rsidP="009601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9601D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1. Estructura Formal del Trabajo</w:t>
      </w:r>
    </w:p>
    <w:p w:rsidR="009601DC" w:rsidRPr="009601DC" w:rsidRDefault="009601DC" w:rsidP="00960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9601DC">
        <w:rPr>
          <w:rFonts w:ascii="Times New Roman" w:eastAsia="Times New Roman" w:hAnsi="Times New Roman" w:cs="Times New Roman"/>
          <w:sz w:val="24"/>
          <w:szCs w:val="24"/>
          <w:lang w:eastAsia="es-VE"/>
        </w:rPr>
        <w:t>Un trabajo monográfico contable debe presentarse en un archivo PDF o Word siguiendo el formato general de normas APA.</w:t>
      </w:r>
    </w:p>
    <w:p w:rsidR="009601DC" w:rsidRPr="009601DC" w:rsidRDefault="009601DC" w:rsidP="00960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424B0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Portada</w:t>
      </w:r>
    </w:p>
    <w:p w:rsidR="009601DC" w:rsidRPr="009601DC" w:rsidRDefault="009601DC" w:rsidP="00960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424B0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Índice General</w:t>
      </w:r>
    </w:p>
    <w:p w:rsidR="009601DC" w:rsidRPr="00424B04" w:rsidRDefault="009601DC" w:rsidP="003848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424B0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Introducción</w:t>
      </w:r>
      <w:r w:rsidRPr="009601D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p w:rsidR="009601DC" w:rsidRPr="009601DC" w:rsidRDefault="009601DC" w:rsidP="003848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424B0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Cuerpo o Desarrollo</w:t>
      </w:r>
      <w:r w:rsidRPr="009601D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p w:rsidR="009601DC" w:rsidRPr="009601DC" w:rsidRDefault="009601DC" w:rsidP="00960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9601D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Conclusiones</w:t>
      </w:r>
      <w:r w:rsidRPr="009601D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p w:rsidR="009601DC" w:rsidRPr="009601DC" w:rsidRDefault="009601DC" w:rsidP="00960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9601D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Recomendaciones</w:t>
      </w:r>
      <w:r w:rsidRPr="009601D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p w:rsidR="009601DC" w:rsidRPr="009601DC" w:rsidRDefault="00880E7F" w:rsidP="00960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Bibliografía / Referencias</w:t>
      </w:r>
    </w:p>
    <w:p w:rsidR="009601DC" w:rsidRPr="00424B04" w:rsidRDefault="009601DC" w:rsidP="00551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01D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Anexos (opcional</w:t>
      </w:r>
      <w:r w:rsidRPr="00424B0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)</w:t>
      </w:r>
    </w:p>
    <w:p w:rsidR="009601DC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Definición de contabilidad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Tipos de contabilidad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Objetivo de la contabilidad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Características de la información contable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Relación de la contabilidad con otras disciplinas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Usuarios de la información contable</w:t>
      </w:r>
    </w:p>
    <w:p w:rsidR="002D0711" w:rsidRPr="00424B04" w:rsidRDefault="002D0711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sz w:val="24"/>
          <w:szCs w:val="24"/>
        </w:rPr>
        <w:t>Disposiciones del código de comercio</w:t>
      </w:r>
    </w:p>
    <w:p w:rsidR="00C50E82" w:rsidRPr="00C50E82" w:rsidRDefault="00925435" w:rsidP="00C50E82">
      <w:pPr>
        <w:pStyle w:val="Prrafodelista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B04">
        <w:rPr>
          <w:rFonts w:ascii="Times New Roman" w:hAnsi="Times New Roman" w:cs="Times New Roman"/>
          <w:color w:val="000000"/>
          <w:sz w:val="24"/>
          <w:szCs w:val="24"/>
        </w:rPr>
        <w:t>Principios Contables.</w:t>
      </w:r>
    </w:p>
    <w:p w:rsidR="00424B04" w:rsidRPr="00992A91" w:rsidRDefault="00424B04" w:rsidP="00C50E82">
      <w:pPr>
        <w:pStyle w:val="Ttulo2"/>
        <w:numPr>
          <w:ilvl w:val="1"/>
          <w:numId w:val="1"/>
        </w:numPr>
        <w:shd w:val="clear" w:color="auto" w:fill="FFFFFF"/>
        <w:spacing w:line="276" w:lineRule="auto"/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</w:pPr>
      <w:r w:rsidRPr="00992A91"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  <w:t>Principios de Contabilidad Generalmente Aceptados (PCGA)</w:t>
      </w:r>
    </w:p>
    <w:p w:rsidR="00424B04" w:rsidRPr="00992A91" w:rsidRDefault="00424B04" w:rsidP="00C50E82">
      <w:pPr>
        <w:pStyle w:val="Ttulo2"/>
        <w:numPr>
          <w:ilvl w:val="1"/>
          <w:numId w:val="1"/>
        </w:numPr>
        <w:shd w:val="clear" w:color="auto" w:fill="FFFFFF"/>
        <w:spacing w:line="276" w:lineRule="auto"/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</w:pPr>
      <w:r w:rsidRPr="00992A91"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92A91"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  <w:t>Normas Internacionales de Información Financiera (NIIF)</w:t>
      </w:r>
    </w:p>
    <w:p w:rsidR="00424B04" w:rsidRPr="00992A91" w:rsidRDefault="00424B04" w:rsidP="00C50E82">
      <w:pPr>
        <w:pStyle w:val="Ttulo2"/>
        <w:shd w:val="clear" w:color="auto" w:fill="FFFFFF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92A9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11.</w:t>
      </w:r>
      <w:r w:rsidRPr="00992A91">
        <w:rPr>
          <w:rStyle w:val="NormalWeb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92A91">
        <w:rPr>
          <w:rStyle w:val="mntl-sc-block-headingtext"/>
          <w:rFonts w:ascii="Times New Roman" w:hAnsi="Times New Roman" w:cs="Times New Roman"/>
          <w:color w:val="auto"/>
          <w:sz w:val="24"/>
          <w:szCs w:val="24"/>
        </w:rPr>
        <w:t>NIIF frente a PCGA</w:t>
      </w:r>
    </w:p>
    <w:p w:rsidR="00424B04" w:rsidRPr="00992A91" w:rsidRDefault="00424B04" w:rsidP="00C50E8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4B04" w:rsidRPr="00424B04" w:rsidRDefault="00424B04" w:rsidP="00424B04">
      <w:pPr>
        <w:rPr>
          <w:rFonts w:ascii="Times New Roman" w:hAnsi="Times New Roman" w:cs="Times New Roman"/>
          <w:sz w:val="24"/>
          <w:szCs w:val="24"/>
        </w:rPr>
      </w:pPr>
    </w:p>
    <w:p w:rsidR="00424B04" w:rsidRPr="00424B04" w:rsidRDefault="00424B04" w:rsidP="00424B04">
      <w:pPr>
        <w:pStyle w:val="Prrafodelista"/>
        <w:tabs>
          <w:tab w:val="left" w:pos="0"/>
          <w:tab w:val="left" w:pos="315"/>
        </w:tabs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9601DC" w:rsidRPr="00424B04" w:rsidRDefault="009601DC" w:rsidP="009601DC">
      <w:pPr>
        <w:rPr>
          <w:rFonts w:ascii="Times New Roman" w:hAnsi="Times New Roman" w:cs="Times New Roman"/>
          <w:sz w:val="24"/>
          <w:szCs w:val="24"/>
        </w:rPr>
      </w:pPr>
    </w:p>
    <w:sectPr w:rsidR="009601DC" w:rsidRPr="00424B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20AE4"/>
    <w:multiLevelType w:val="multilevel"/>
    <w:tmpl w:val="E124E554"/>
    <w:lvl w:ilvl="0">
      <w:start w:val="1"/>
      <w:numFmt w:val="bullet"/>
      <w:lvlText w:val=""/>
      <w:lvlJc w:val="left"/>
      <w:pPr>
        <w:tabs>
          <w:tab w:val="left" w:pos="0"/>
          <w:tab w:val="left" w:pos="315"/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D2260"/>
    <w:multiLevelType w:val="multilevel"/>
    <w:tmpl w:val="DBAC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DC"/>
    <w:rsid w:val="001639FB"/>
    <w:rsid w:val="002D0711"/>
    <w:rsid w:val="00424B04"/>
    <w:rsid w:val="00880E7F"/>
    <w:rsid w:val="00925435"/>
    <w:rsid w:val="009601DC"/>
    <w:rsid w:val="00992A91"/>
    <w:rsid w:val="00C50E82"/>
    <w:rsid w:val="00F511BE"/>
    <w:rsid w:val="00F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A0B66D"/>
  <w15:chartTrackingRefBased/>
  <w15:docId w15:val="{713D13D0-7246-4158-9B3C-EE34D97B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54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60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601DC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96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styleId="Prrafodelista">
    <w:name w:val="List Paragraph"/>
    <w:basedOn w:val="Normal"/>
    <w:uiPriority w:val="34"/>
    <w:qFormat/>
    <w:rsid w:val="002D071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9254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ntl-sc-block-headingtext">
    <w:name w:val="mntl-sc-block-heading__text"/>
    <w:basedOn w:val="Fuentedeprrafopredeter"/>
    <w:rsid w:val="00925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</dc:creator>
  <cp:keywords/>
  <dc:description/>
  <cp:lastModifiedBy>Rojas</cp:lastModifiedBy>
  <cp:revision>8</cp:revision>
  <dcterms:created xsi:type="dcterms:W3CDTF">2026-08-12T20:27:00Z</dcterms:created>
  <dcterms:modified xsi:type="dcterms:W3CDTF">2026-08-12T20:51:00Z</dcterms:modified>
</cp:coreProperties>
</file>