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E4F36" w14:textId="63A57625" w:rsidR="008010C7" w:rsidRPr="008010C7" w:rsidRDefault="008010C7" w:rsidP="008010C7">
      <w:pPr>
        <w:rPr>
          <w:b/>
          <w:bCs/>
          <w:lang w:val="es-VE"/>
        </w:rPr>
      </w:pPr>
      <w:r w:rsidRPr="008010C7">
        <w:rPr>
          <w:b/>
          <w:bCs/>
          <w:lang w:val="es-VE"/>
        </w:rPr>
        <w:t xml:space="preserve">Estimación de Intervalos de Confianza para Medias (Grandes muestras </w:t>
      </w:r>
      <m:oMath>
        <m:r>
          <m:rPr>
            <m:sty m:val="bi"/>
          </m:rPr>
          <w:rPr>
            <w:rFonts w:ascii="Cambria Math" w:hAnsi="Cambria Math"/>
            <w:lang w:val="es-VE"/>
          </w:rPr>
          <m:t>n≥30</m:t>
        </m:r>
      </m:oMath>
      <w:r w:rsidRPr="008010C7">
        <w:rPr>
          <w:b/>
          <w:bCs/>
          <w:lang w:val="es-VE"/>
        </w:rPr>
        <w:t>)</w:t>
      </w:r>
    </w:p>
    <w:p w14:paraId="10C1733B" w14:textId="77777777" w:rsidR="008010C7" w:rsidRPr="008010C7" w:rsidRDefault="008010C7" w:rsidP="008010C7">
      <w:pPr>
        <w:rPr>
          <w:b/>
          <w:bCs/>
          <w:lang w:val="es-VE"/>
        </w:rPr>
      </w:pPr>
      <w:r w:rsidRPr="008010C7">
        <w:rPr>
          <w:b/>
          <w:bCs/>
          <w:lang w:val="es-VE"/>
        </w:rPr>
        <w:t>1. Fórmulas Principales según el Tipo de Muestreo</w:t>
      </w:r>
    </w:p>
    <w:p w14:paraId="686E6324" w14:textId="77777777" w:rsidR="008010C7" w:rsidRPr="008010C7" w:rsidRDefault="008010C7" w:rsidP="008010C7">
      <w:pPr>
        <w:rPr>
          <w:b/>
          <w:bCs/>
          <w:lang w:val="es-VE"/>
        </w:rPr>
      </w:pPr>
      <w:r w:rsidRPr="008010C7">
        <w:rPr>
          <w:b/>
          <w:bCs/>
          <w:lang w:val="es-VE"/>
        </w:rPr>
        <w:t>Tipo 1</w:t>
      </w:r>
    </w:p>
    <w:p w14:paraId="6DDE4B92" w14:textId="77777777" w:rsidR="008010C7" w:rsidRPr="008010C7" w:rsidRDefault="008010C7" w:rsidP="008010C7">
      <w:pPr>
        <w:rPr>
          <w:lang w:val="es-VE"/>
        </w:rPr>
      </w:pPr>
      <w:r w:rsidRPr="008010C7">
        <w:rPr>
          <w:b/>
          <w:bCs/>
          <w:lang w:val="es-VE"/>
        </w:rPr>
        <w:t>Si el muestreo es en una población infinita o población finita con reemplazamiento:</w:t>
      </w:r>
    </w:p>
    <w:p w14:paraId="040604AC" w14:textId="77777777" w:rsidR="008010C7" w:rsidRPr="008010C7" w:rsidRDefault="008010C7" w:rsidP="008010C7">
      <w:pPr>
        <w:rPr>
          <w:lang w:val="es-VE"/>
        </w:rPr>
      </w:pPr>
    </w:p>
    <w:p w14:paraId="75EDEBDC" w14:textId="5D276333" w:rsidR="008010C7" w:rsidRPr="008010C7" w:rsidRDefault="008010C7" w:rsidP="008010C7">
      <w:pPr>
        <w:rPr>
          <w:lang w:val="es-VE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lang w:val="es-VE"/>
                </w:rPr>
              </m:ctrlPr>
            </m:accPr>
            <m:e>
              <m:r>
                <w:rPr>
                  <w:rFonts w:ascii="Cambria Math" w:hAnsi="Cambria Math"/>
                  <w:lang w:val="es-VE"/>
                </w:rPr>
                <m:t>x</m:t>
              </m:r>
            </m:e>
          </m:acc>
          <m:r>
            <w:rPr>
              <w:rFonts w:ascii="Cambria Math" w:hAnsi="Cambria Math"/>
              <w:lang w:val="es-VE"/>
            </w:rPr>
            <m:t>±</m:t>
          </m:r>
          <m:sSub>
            <m:sSubPr>
              <m:ctrlPr>
                <w:rPr>
                  <w:rFonts w:ascii="Cambria Math" w:hAnsi="Cambria Math"/>
                  <w:lang w:val="es-VE"/>
                </w:rPr>
              </m:ctrlPr>
            </m:sSubPr>
            <m:e>
              <m:r>
                <w:rPr>
                  <w:rFonts w:ascii="Cambria Math" w:hAnsi="Cambria Math"/>
                  <w:lang w:val="es-VE"/>
                </w:rPr>
                <m:t>z</m:t>
              </m:r>
            </m:e>
            <m:sub>
              <m:r>
                <w:rPr>
                  <w:rFonts w:ascii="Cambria Math" w:hAnsi="Cambria Math"/>
                  <w:lang w:val="es-VE"/>
                </w:rPr>
                <m:t>c</m:t>
              </m:r>
            </m:sub>
          </m:sSub>
          <m:r>
            <w:rPr>
              <w:rFonts w:ascii="Cambria Math" w:hAnsi="Cambria Math"/>
              <w:lang w:val="es-VE"/>
            </w:rPr>
            <m:t>⋅</m:t>
          </m:r>
          <m:f>
            <m:fPr>
              <m:ctrlPr>
                <w:rPr>
                  <w:rFonts w:ascii="Cambria Math" w:hAnsi="Cambria Math"/>
                  <w:lang w:val="es-VE"/>
                </w:rPr>
              </m:ctrlPr>
            </m:fPr>
            <m:num>
              <m:r>
                <w:rPr>
                  <w:rFonts w:ascii="Cambria Math" w:hAnsi="Cambria Math"/>
                  <w:lang w:val="es-VE"/>
                </w:rPr>
                <m:t>s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lang w:val="es-VE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s-VE"/>
                    </w:rPr>
                    <m:t>n</m:t>
                  </m:r>
                </m:e>
              </m:rad>
            </m:den>
          </m:f>
        </m:oMath>
      </m:oMathPara>
    </w:p>
    <w:p w14:paraId="437E4BA9" w14:textId="77777777" w:rsidR="008010C7" w:rsidRPr="008010C7" w:rsidRDefault="008010C7" w:rsidP="008010C7">
      <w:pPr>
        <w:rPr>
          <w:b/>
          <w:bCs/>
          <w:lang w:val="es-VE"/>
        </w:rPr>
      </w:pPr>
      <w:r w:rsidRPr="008010C7">
        <w:rPr>
          <w:b/>
          <w:bCs/>
          <w:lang w:val="es-VE"/>
        </w:rPr>
        <w:t>Tipo 2</w:t>
      </w:r>
    </w:p>
    <w:p w14:paraId="5F296C3B" w14:textId="77777777" w:rsidR="008010C7" w:rsidRPr="008010C7" w:rsidRDefault="008010C7" w:rsidP="008010C7">
      <w:pPr>
        <w:rPr>
          <w:lang w:val="es-VE"/>
        </w:rPr>
      </w:pPr>
      <w:r w:rsidRPr="008010C7">
        <w:rPr>
          <w:b/>
          <w:bCs/>
          <w:lang w:val="es-VE"/>
        </w:rPr>
        <w:t>Si el muestreo es en una población finita, sin reemplazamiento:</w:t>
      </w:r>
    </w:p>
    <w:p w14:paraId="532A0B78" w14:textId="77777777" w:rsidR="008010C7" w:rsidRPr="008010C7" w:rsidRDefault="008010C7" w:rsidP="008010C7">
      <w:pPr>
        <w:rPr>
          <w:lang w:val="es-VE"/>
        </w:rPr>
      </w:pPr>
    </w:p>
    <w:p w14:paraId="0F06D3FD" w14:textId="608F0357" w:rsidR="008010C7" w:rsidRPr="008010C7" w:rsidRDefault="008010C7" w:rsidP="008010C7">
      <w:pPr>
        <w:rPr>
          <w:lang w:val="es-VE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lang w:val="es-VE"/>
                </w:rPr>
              </m:ctrlPr>
            </m:accPr>
            <m:e>
              <m:r>
                <w:rPr>
                  <w:rFonts w:ascii="Cambria Math" w:hAnsi="Cambria Math"/>
                  <w:lang w:val="es-VE"/>
                </w:rPr>
                <m:t>x</m:t>
              </m:r>
            </m:e>
          </m:acc>
          <m:r>
            <w:rPr>
              <w:rFonts w:ascii="Cambria Math" w:hAnsi="Cambria Math"/>
              <w:lang w:val="es-VE"/>
            </w:rPr>
            <m:t>±</m:t>
          </m:r>
          <m:sSub>
            <m:sSubPr>
              <m:ctrlPr>
                <w:rPr>
                  <w:rFonts w:ascii="Cambria Math" w:hAnsi="Cambria Math"/>
                  <w:lang w:val="es-VE"/>
                </w:rPr>
              </m:ctrlPr>
            </m:sSubPr>
            <m:e>
              <m:r>
                <w:rPr>
                  <w:rFonts w:ascii="Cambria Math" w:hAnsi="Cambria Math"/>
                  <w:lang w:val="es-VE"/>
                </w:rPr>
                <m:t>z</m:t>
              </m:r>
            </m:e>
            <m:sub>
              <m:r>
                <w:rPr>
                  <w:rFonts w:ascii="Cambria Math" w:hAnsi="Cambria Math"/>
                  <w:lang w:val="es-VE"/>
                </w:rPr>
                <m:t>c</m:t>
              </m:r>
            </m:sub>
          </m:sSub>
          <m:r>
            <w:rPr>
              <w:rFonts w:ascii="Cambria Math" w:hAnsi="Cambria Math"/>
              <w:lang w:val="es-VE"/>
            </w:rPr>
            <m:t>⋅</m:t>
          </m:r>
          <m:f>
            <m:fPr>
              <m:ctrlPr>
                <w:rPr>
                  <w:rFonts w:ascii="Cambria Math" w:hAnsi="Cambria Math"/>
                  <w:lang w:val="es-VE"/>
                </w:rPr>
              </m:ctrlPr>
            </m:fPr>
            <m:num>
              <m:r>
                <w:rPr>
                  <w:rFonts w:ascii="Cambria Math" w:hAnsi="Cambria Math"/>
                  <w:lang w:val="es-VE"/>
                </w:rPr>
                <m:t>s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lang w:val="es-VE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s-VE"/>
                    </w:rPr>
                    <m:t>n</m:t>
                  </m:r>
                </m:e>
              </m:rad>
            </m:den>
          </m:f>
          <m:r>
            <w:rPr>
              <w:rFonts w:ascii="Cambria Math" w:hAnsi="Cambria Math"/>
              <w:lang w:val="es-VE"/>
            </w:rPr>
            <m:t>⋅</m:t>
          </m:r>
          <m:rad>
            <m:radPr>
              <m:degHide m:val="1"/>
              <m:ctrlPr>
                <w:rPr>
                  <w:rFonts w:ascii="Cambria Math" w:hAnsi="Cambria Math"/>
                  <w:lang w:val="es-VE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lang w:val="es-VE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s-VE"/>
                    </w:rPr>
                    <m:t>N-n</m:t>
                  </m:r>
                </m:num>
                <m:den>
                  <m:r>
                    <w:rPr>
                      <w:rFonts w:ascii="Cambria Math" w:hAnsi="Cambria Math"/>
                      <w:lang w:val="es-VE"/>
                    </w:rPr>
                    <m:t>N-1</m:t>
                  </m:r>
                </m:den>
              </m:f>
            </m:e>
          </m:rad>
        </m:oMath>
      </m:oMathPara>
    </w:p>
    <w:p w14:paraId="13FF38C6" w14:textId="77777777" w:rsidR="008010C7" w:rsidRPr="008010C7" w:rsidRDefault="008010C7" w:rsidP="008010C7">
      <w:pPr>
        <w:rPr>
          <w:b/>
          <w:bCs/>
          <w:lang w:val="es-VE"/>
        </w:rPr>
      </w:pPr>
      <w:r w:rsidRPr="008010C7">
        <w:rPr>
          <w:b/>
          <w:bCs/>
          <w:lang w:val="es-VE"/>
        </w:rPr>
        <w:t>2. Nomenclatura y Gráficos de Distribución Normal</w:t>
      </w:r>
    </w:p>
    <w:p w14:paraId="4131CFAF" w14:textId="70D9B500" w:rsidR="008010C7" w:rsidRPr="008010C7" w:rsidRDefault="008010C7" w:rsidP="008010C7">
      <w:pPr>
        <w:numPr>
          <w:ilvl w:val="0"/>
          <w:numId w:val="1"/>
        </w:numPr>
        <w:rPr>
          <w:lang w:val="es-VE"/>
        </w:rPr>
      </w:pPr>
      <m:oMath>
        <m:acc>
          <m:accPr>
            <m:chr m:val="̅"/>
            <m:ctrlPr>
              <w:rPr>
                <w:rFonts w:ascii="Cambria Math" w:hAnsi="Cambria Math"/>
                <w:lang w:val="es-VE"/>
              </w:rPr>
            </m:ctrlPr>
          </m:accPr>
          <m:e>
            <m:r>
              <w:rPr>
                <w:rFonts w:ascii="Cambria Math" w:hAnsi="Cambria Math"/>
                <w:lang w:val="es-VE"/>
              </w:rPr>
              <m:t>x</m:t>
            </m:r>
          </m:e>
        </m:acc>
      </m:oMath>
      <w:r w:rsidRPr="008010C7">
        <w:rPr>
          <w:lang w:val="es-VE"/>
        </w:rPr>
        <w:t>: Media muestral (centro de la distribución).</w:t>
      </w:r>
    </w:p>
    <w:p w14:paraId="2EF9388E" w14:textId="77777777" w:rsidR="008010C7" w:rsidRPr="008010C7" w:rsidRDefault="008010C7" w:rsidP="008010C7">
      <w:pPr>
        <w:rPr>
          <w:lang w:val="es-VE"/>
        </w:rPr>
      </w:pPr>
    </w:p>
    <w:p w14:paraId="29FB5A1B" w14:textId="58FC71B0" w:rsidR="008010C7" w:rsidRPr="008010C7" w:rsidRDefault="008010C7" w:rsidP="008010C7">
      <w:pPr>
        <w:numPr>
          <w:ilvl w:val="0"/>
          <w:numId w:val="1"/>
        </w:numPr>
        <w:rPr>
          <w:lang w:val="es-VE"/>
        </w:rPr>
      </w:pPr>
      <m:oMath>
        <m:sSub>
          <m:sSubPr>
            <m:ctrlPr>
              <w:rPr>
                <w:rFonts w:ascii="Cambria Math" w:hAnsi="Cambria Math"/>
                <w:lang w:val="es-VE"/>
              </w:rPr>
            </m:ctrlPr>
          </m:sSubPr>
          <m:e>
            <m:r>
              <w:rPr>
                <w:rFonts w:ascii="Cambria Math" w:hAnsi="Cambria Math"/>
                <w:lang w:val="es-VE"/>
              </w:rPr>
              <m:t>L</m:t>
            </m:r>
          </m:e>
          <m:sub>
            <m:r>
              <w:rPr>
                <w:rFonts w:ascii="Cambria Math" w:hAnsi="Cambria Math"/>
                <w:lang w:val="es-VE"/>
              </w:rPr>
              <m:t>i</m:t>
            </m:r>
          </m:sub>
        </m:sSub>
      </m:oMath>
      <w:r w:rsidRPr="008010C7">
        <w:rPr>
          <w:lang w:val="es-VE"/>
        </w:rPr>
        <w:t>: Límite inferior del intervalo (</w:t>
      </w:r>
      <m:oMath>
        <m:sSub>
          <m:sSubPr>
            <m:ctrlPr>
              <w:rPr>
                <w:rFonts w:ascii="Cambria Math" w:hAnsi="Cambria Math"/>
                <w:lang w:val="es-VE"/>
              </w:rPr>
            </m:ctrlPr>
          </m:sSubPr>
          <m:e>
            <m:r>
              <w:rPr>
                <w:rFonts w:ascii="Cambria Math" w:hAnsi="Cambria Math"/>
                <w:lang w:val="es-VE"/>
              </w:rPr>
              <m:t>L</m:t>
            </m:r>
          </m:e>
          <m:sub>
            <m:r>
              <w:rPr>
                <w:rFonts w:ascii="Cambria Math" w:hAnsi="Cambria Math"/>
                <w:lang w:val="es-VE"/>
              </w:rPr>
              <m:t>i</m:t>
            </m:r>
          </m:sub>
        </m:sSub>
        <m:r>
          <w:rPr>
            <w:rFonts w:ascii="Cambria Math" w:hAnsi="Cambria Math"/>
            <w:lang w:val="es-VE"/>
          </w:rPr>
          <m:t>=</m:t>
        </m:r>
        <m:acc>
          <m:accPr>
            <m:chr m:val="̅"/>
            <m:ctrlPr>
              <w:rPr>
                <w:rFonts w:ascii="Cambria Math" w:hAnsi="Cambria Math"/>
                <w:lang w:val="es-VE"/>
              </w:rPr>
            </m:ctrlPr>
          </m:accPr>
          <m:e>
            <m:r>
              <w:rPr>
                <w:rFonts w:ascii="Cambria Math" w:hAnsi="Cambria Math"/>
                <w:lang w:val="es-VE"/>
              </w:rPr>
              <m:t>x</m:t>
            </m:r>
          </m:e>
        </m:acc>
        <m:r>
          <w:rPr>
            <w:rFonts w:ascii="Cambria Math" w:hAnsi="Cambria Math"/>
            <w:lang w:val="es-VE"/>
          </w:rPr>
          <m:t>-</m:t>
        </m:r>
        <m:r>
          <m:rPr>
            <m:nor/>
          </m:rPr>
          <w:rPr>
            <w:lang w:val="es-VE"/>
          </w:rPr>
          <m:t>error</m:t>
        </m:r>
      </m:oMath>
      <w:r w:rsidRPr="008010C7">
        <w:rPr>
          <w:lang w:val="es-VE"/>
        </w:rPr>
        <w:t>).</w:t>
      </w:r>
    </w:p>
    <w:p w14:paraId="2ABC9254" w14:textId="77777777" w:rsidR="008010C7" w:rsidRPr="008010C7" w:rsidRDefault="008010C7" w:rsidP="008010C7">
      <w:pPr>
        <w:rPr>
          <w:lang w:val="es-VE"/>
        </w:rPr>
      </w:pPr>
    </w:p>
    <w:p w14:paraId="1F467629" w14:textId="524B7C79" w:rsidR="008010C7" w:rsidRPr="008010C7" w:rsidRDefault="008010C7" w:rsidP="008010C7">
      <w:pPr>
        <w:numPr>
          <w:ilvl w:val="0"/>
          <w:numId w:val="1"/>
        </w:numPr>
        <w:rPr>
          <w:lang w:val="es-VE"/>
        </w:rPr>
      </w:pPr>
      <m:oMath>
        <m:sSub>
          <m:sSubPr>
            <m:ctrlPr>
              <w:rPr>
                <w:rFonts w:ascii="Cambria Math" w:hAnsi="Cambria Math"/>
                <w:lang w:val="es-VE"/>
              </w:rPr>
            </m:ctrlPr>
          </m:sSubPr>
          <m:e>
            <m:r>
              <w:rPr>
                <w:rFonts w:ascii="Cambria Math" w:hAnsi="Cambria Math"/>
                <w:lang w:val="es-VE"/>
              </w:rPr>
              <m:t>L</m:t>
            </m:r>
          </m:e>
          <m:sub>
            <m:r>
              <w:rPr>
                <w:rFonts w:ascii="Cambria Math" w:hAnsi="Cambria Math"/>
                <w:lang w:val="es-VE"/>
              </w:rPr>
              <m:t>s</m:t>
            </m:r>
          </m:sub>
        </m:sSub>
      </m:oMath>
      <w:r w:rsidRPr="008010C7">
        <w:rPr>
          <w:lang w:val="es-VE"/>
        </w:rPr>
        <w:t>: Límite superior del intervalo (</w:t>
      </w:r>
      <m:oMath>
        <m:sSub>
          <m:sSubPr>
            <m:ctrlPr>
              <w:rPr>
                <w:rFonts w:ascii="Cambria Math" w:hAnsi="Cambria Math"/>
                <w:lang w:val="es-VE"/>
              </w:rPr>
            </m:ctrlPr>
          </m:sSubPr>
          <m:e>
            <m:r>
              <w:rPr>
                <w:rFonts w:ascii="Cambria Math" w:hAnsi="Cambria Math"/>
                <w:lang w:val="es-VE"/>
              </w:rPr>
              <m:t>L</m:t>
            </m:r>
          </m:e>
          <m:sub>
            <m:r>
              <w:rPr>
                <w:rFonts w:ascii="Cambria Math" w:hAnsi="Cambria Math"/>
                <w:lang w:val="es-VE"/>
              </w:rPr>
              <m:t>s</m:t>
            </m:r>
          </m:sub>
        </m:sSub>
        <m:r>
          <w:rPr>
            <w:rFonts w:ascii="Cambria Math" w:hAnsi="Cambria Math"/>
            <w:lang w:val="es-VE"/>
          </w:rPr>
          <m:t>=</m:t>
        </m:r>
        <m:acc>
          <m:accPr>
            <m:chr m:val="̅"/>
            <m:ctrlPr>
              <w:rPr>
                <w:rFonts w:ascii="Cambria Math" w:hAnsi="Cambria Math"/>
                <w:lang w:val="es-VE"/>
              </w:rPr>
            </m:ctrlPr>
          </m:accPr>
          <m:e>
            <m:r>
              <w:rPr>
                <w:rFonts w:ascii="Cambria Math" w:hAnsi="Cambria Math"/>
                <w:lang w:val="es-VE"/>
              </w:rPr>
              <m:t>x</m:t>
            </m:r>
          </m:e>
        </m:acc>
        <m:r>
          <w:rPr>
            <w:rFonts w:ascii="Cambria Math" w:hAnsi="Cambria Math"/>
            <w:lang w:val="es-VE"/>
          </w:rPr>
          <m:t>+</m:t>
        </m:r>
        <m:r>
          <m:rPr>
            <m:nor/>
          </m:rPr>
          <w:rPr>
            <w:lang w:val="es-VE"/>
          </w:rPr>
          <m:t>error</m:t>
        </m:r>
      </m:oMath>
      <w:r w:rsidRPr="008010C7">
        <w:rPr>
          <w:lang w:val="es-VE"/>
        </w:rPr>
        <w:t>).</w:t>
      </w:r>
    </w:p>
    <w:p w14:paraId="6D2FCDF8" w14:textId="77777777" w:rsidR="008010C7" w:rsidRPr="008010C7" w:rsidRDefault="008010C7" w:rsidP="008010C7">
      <w:pPr>
        <w:rPr>
          <w:lang w:val="es-VE"/>
        </w:rPr>
      </w:pPr>
    </w:p>
    <w:p w14:paraId="5DFDA372" w14:textId="1AE20FC5" w:rsidR="008010C7" w:rsidRPr="008010C7" w:rsidRDefault="008010C7" w:rsidP="008010C7">
      <w:pPr>
        <w:numPr>
          <w:ilvl w:val="0"/>
          <w:numId w:val="1"/>
        </w:numPr>
        <w:rPr>
          <w:lang w:val="es-VE"/>
        </w:rPr>
      </w:pPr>
      <m:oMath>
        <m:r>
          <w:rPr>
            <w:rFonts w:ascii="Cambria Math" w:hAnsi="Cambria Math"/>
            <w:lang w:val="es-VE"/>
          </w:rPr>
          <m:t>1-α</m:t>
        </m:r>
      </m:oMath>
      <w:r w:rsidRPr="008010C7">
        <w:rPr>
          <w:lang w:val="es-VE"/>
        </w:rPr>
        <w:t>: Nivel de confianza (área central sombreada).</w:t>
      </w:r>
    </w:p>
    <w:p w14:paraId="66742C18" w14:textId="77777777" w:rsidR="008010C7" w:rsidRPr="008010C7" w:rsidRDefault="008010C7" w:rsidP="008010C7">
      <w:pPr>
        <w:rPr>
          <w:lang w:val="es-VE"/>
        </w:rPr>
      </w:pPr>
    </w:p>
    <w:p w14:paraId="11CC9333" w14:textId="11FAA5AE" w:rsidR="008010C7" w:rsidRPr="008010C7" w:rsidRDefault="008010C7" w:rsidP="008010C7">
      <w:pPr>
        <w:numPr>
          <w:ilvl w:val="0"/>
          <w:numId w:val="1"/>
        </w:numPr>
        <w:rPr>
          <w:lang w:val="es-VE"/>
        </w:rPr>
      </w:pPr>
      <m:oMath>
        <m:r>
          <w:rPr>
            <w:rFonts w:ascii="Cambria Math" w:hAnsi="Cambria Math"/>
            <w:lang w:val="es-VE"/>
          </w:rPr>
          <m:t>α/2</m:t>
        </m:r>
      </m:oMath>
      <w:r w:rsidRPr="008010C7">
        <w:rPr>
          <w:lang w:val="es-VE"/>
        </w:rPr>
        <w:t>: Áreas de las colas de la distribución.</w:t>
      </w:r>
    </w:p>
    <w:p w14:paraId="7037D661" w14:textId="77777777" w:rsidR="008010C7" w:rsidRPr="008010C7" w:rsidRDefault="008010C7" w:rsidP="008010C7">
      <w:pPr>
        <w:rPr>
          <w:lang w:val="es-VE"/>
        </w:rPr>
      </w:pPr>
    </w:p>
    <w:p w14:paraId="292832B0" w14:textId="63CF1A34" w:rsidR="008010C7" w:rsidRPr="008010C7" w:rsidRDefault="008010C7" w:rsidP="008010C7">
      <w:pPr>
        <w:rPr>
          <w:b/>
          <w:bCs/>
          <w:lang w:val="es-VE"/>
        </w:rPr>
      </w:pPr>
      <w:r w:rsidRPr="008010C7">
        <w:rPr>
          <w:b/>
          <w:bCs/>
          <w:lang w:val="es-VE"/>
        </w:rPr>
        <w:t xml:space="preserve">3. Tabla de Valores de </w:t>
      </w:r>
      <m:oMath>
        <m:sSub>
          <m:sSubPr>
            <m:ctrlPr>
              <w:rPr>
                <w:rFonts w:ascii="Cambria Math" w:hAnsi="Cambria Math"/>
                <w:b/>
                <w:bCs/>
                <w:lang w:val="es-VE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s-VE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es-VE"/>
              </w:rPr>
              <m:t>c</m:t>
            </m:r>
          </m:sub>
        </m:sSub>
      </m:oMath>
      <w:r w:rsidRPr="008010C7">
        <w:rPr>
          <w:b/>
          <w:bCs/>
          <w:lang w:val="es-VE"/>
        </w:rPr>
        <w:t xml:space="preserve"> según el Nivel de Confianza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1"/>
        <w:gridCol w:w="1090"/>
      </w:tblGrid>
      <w:tr w:rsidR="008010C7" w:rsidRPr="008010C7" w14:paraId="14E3F46D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2D4FB3" w14:textId="77777777" w:rsidR="008010C7" w:rsidRPr="008010C7" w:rsidRDefault="008010C7" w:rsidP="008010C7">
            <w:pPr>
              <w:rPr>
                <w:lang w:val="es-VE"/>
              </w:rPr>
            </w:pPr>
            <w:r w:rsidRPr="008010C7">
              <w:rPr>
                <w:b/>
                <w:bCs/>
                <w:lang w:val="es-VE"/>
              </w:rPr>
              <w:t>Nivel de Confianza (1−α)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573DA1" w14:textId="77777777" w:rsidR="008010C7" w:rsidRPr="008010C7" w:rsidRDefault="008010C7" w:rsidP="008010C7">
            <w:pPr>
              <w:rPr>
                <w:lang w:val="es-VE"/>
              </w:rPr>
            </w:pPr>
            <w:proofErr w:type="spellStart"/>
            <w:r w:rsidRPr="008010C7">
              <w:rPr>
                <w:b/>
                <w:bCs/>
                <w:lang w:val="es-VE"/>
              </w:rPr>
              <w:t>zc</w:t>
            </w:r>
            <w:proofErr w:type="spellEnd"/>
            <w:r w:rsidRPr="008010C7">
              <w:rPr>
                <w:b/>
                <w:bCs/>
                <w:lang w:val="es-VE"/>
              </w:rPr>
              <w:t>​</w:t>
            </w:r>
          </w:p>
        </w:tc>
      </w:tr>
      <w:tr w:rsidR="008010C7" w:rsidRPr="008010C7" w14:paraId="77DB6D4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24B026" w14:textId="77777777" w:rsidR="008010C7" w:rsidRPr="008010C7" w:rsidRDefault="008010C7" w:rsidP="008010C7">
            <w:pPr>
              <w:rPr>
                <w:lang w:val="es-VE"/>
              </w:rPr>
            </w:pPr>
            <w:r w:rsidRPr="008010C7">
              <w:rPr>
                <w:b/>
                <w:bCs/>
                <w:lang w:val="es-VE"/>
              </w:rPr>
              <w:t>90%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865E47" w14:textId="2EB933FB" w:rsidR="008010C7" w:rsidRPr="008010C7" w:rsidRDefault="008010C7" w:rsidP="008010C7">
            <w:pPr>
              <w:rPr>
                <w:lang w:val="es-VE"/>
              </w:rPr>
            </w:pPr>
            <m:oMathPara>
              <m:oMath>
                <m:r>
                  <w:rPr>
                    <w:rFonts w:ascii="Cambria Math" w:hAnsi="Cambria Math"/>
                    <w:lang w:val="es-VE"/>
                  </w:rPr>
                  <m:t>1,2816</m:t>
                </m:r>
              </m:oMath>
            </m:oMathPara>
          </w:p>
        </w:tc>
      </w:tr>
      <w:tr w:rsidR="008010C7" w:rsidRPr="008010C7" w14:paraId="6827530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FD4D4A" w14:textId="77777777" w:rsidR="008010C7" w:rsidRPr="008010C7" w:rsidRDefault="008010C7" w:rsidP="008010C7">
            <w:pPr>
              <w:rPr>
                <w:lang w:val="es-VE"/>
              </w:rPr>
            </w:pPr>
            <w:r w:rsidRPr="008010C7">
              <w:rPr>
                <w:b/>
                <w:bCs/>
                <w:lang w:val="es-VE"/>
              </w:rPr>
              <w:t>91%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8AD558" w14:textId="717339F8" w:rsidR="008010C7" w:rsidRPr="008010C7" w:rsidRDefault="008010C7" w:rsidP="008010C7">
            <w:pPr>
              <w:rPr>
                <w:lang w:val="es-VE"/>
              </w:rPr>
            </w:pPr>
            <m:oMathPara>
              <m:oMath>
                <m:r>
                  <w:rPr>
                    <w:rFonts w:ascii="Cambria Math" w:hAnsi="Cambria Math"/>
                    <w:lang w:val="es-VE"/>
                  </w:rPr>
                  <m:t>1,3408</m:t>
                </m:r>
              </m:oMath>
            </m:oMathPara>
          </w:p>
        </w:tc>
      </w:tr>
      <w:tr w:rsidR="008010C7" w:rsidRPr="008010C7" w14:paraId="5181B95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AA21DE" w14:textId="77777777" w:rsidR="008010C7" w:rsidRPr="008010C7" w:rsidRDefault="008010C7" w:rsidP="008010C7">
            <w:pPr>
              <w:rPr>
                <w:lang w:val="es-VE"/>
              </w:rPr>
            </w:pPr>
            <w:r w:rsidRPr="008010C7">
              <w:rPr>
                <w:b/>
                <w:bCs/>
                <w:lang w:val="es-VE"/>
              </w:rPr>
              <w:lastRenderedPageBreak/>
              <w:t>92%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E21D0F" w14:textId="18C147E1" w:rsidR="008010C7" w:rsidRPr="008010C7" w:rsidRDefault="008010C7" w:rsidP="008010C7">
            <w:pPr>
              <w:rPr>
                <w:lang w:val="es-VE"/>
              </w:rPr>
            </w:pPr>
            <m:oMathPara>
              <m:oMath>
                <m:r>
                  <w:rPr>
                    <w:rFonts w:ascii="Cambria Math" w:hAnsi="Cambria Math"/>
                    <w:lang w:val="es-VE"/>
                  </w:rPr>
                  <m:t>1,4051</m:t>
                </m:r>
              </m:oMath>
            </m:oMathPara>
          </w:p>
        </w:tc>
      </w:tr>
      <w:tr w:rsidR="008010C7" w:rsidRPr="008010C7" w14:paraId="674DB59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B11AB8" w14:textId="77777777" w:rsidR="008010C7" w:rsidRPr="008010C7" w:rsidRDefault="008010C7" w:rsidP="008010C7">
            <w:pPr>
              <w:rPr>
                <w:lang w:val="es-VE"/>
              </w:rPr>
            </w:pPr>
            <w:r w:rsidRPr="008010C7">
              <w:rPr>
                <w:b/>
                <w:bCs/>
                <w:lang w:val="es-VE"/>
              </w:rPr>
              <w:t>93%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5B014D" w14:textId="795BA983" w:rsidR="008010C7" w:rsidRPr="008010C7" w:rsidRDefault="008010C7" w:rsidP="008010C7">
            <w:pPr>
              <w:rPr>
                <w:lang w:val="es-VE"/>
              </w:rPr>
            </w:pPr>
            <m:oMathPara>
              <m:oMath>
                <m:r>
                  <w:rPr>
                    <w:rFonts w:ascii="Cambria Math" w:hAnsi="Cambria Math"/>
                    <w:lang w:val="es-VE"/>
                  </w:rPr>
                  <m:t>1,4758</m:t>
                </m:r>
              </m:oMath>
            </m:oMathPara>
          </w:p>
        </w:tc>
      </w:tr>
      <w:tr w:rsidR="008010C7" w:rsidRPr="008010C7" w14:paraId="560D813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3B90A3" w14:textId="77777777" w:rsidR="008010C7" w:rsidRPr="008010C7" w:rsidRDefault="008010C7" w:rsidP="008010C7">
            <w:pPr>
              <w:rPr>
                <w:lang w:val="es-VE"/>
              </w:rPr>
            </w:pPr>
            <w:r w:rsidRPr="008010C7">
              <w:rPr>
                <w:b/>
                <w:bCs/>
                <w:lang w:val="es-VE"/>
              </w:rPr>
              <w:t>94%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287497" w14:textId="5713493D" w:rsidR="008010C7" w:rsidRPr="008010C7" w:rsidRDefault="008010C7" w:rsidP="008010C7">
            <w:pPr>
              <w:rPr>
                <w:lang w:val="es-VE"/>
              </w:rPr>
            </w:pPr>
            <m:oMathPara>
              <m:oMath>
                <m:r>
                  <w:rPr>
                    <w:rFonts w:ascii="Cambria Math" w:hAnsi="Cambria Math"/>
                    <w:lang w:val="es-VE"/>
                  </w:rPr>
                  <m:t>1,5548</m:t>
                </m:r>
              </m:oMath>
            </m:oMathPara>
          </w:p>
        </w:tc>
      </w:tr>
      <w:tr w:rsidR="008010C7" w:rsidRPr="008010C7" w14:paraId="3CFB456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243729" w14:textId="77777777" w:rsidR="008010C7" w:rsidRPr="008010C7" w:rsidRDefault="008010C7" w:rsidP="008010C7">
            <w:pPr>
              <w:rPr>
                <w:lang w:val="es-VE"/>
              </w:rPr>
            </w:pPr>
            <w:r w:rsidRPr="008010C7">
              <w:rPr>
                <w:b/>
                <w:bCs/>
                <w:lang w:val="es-VE"/>
              </w:rPr>
              <w:t>95%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65019B" w14:textId="471250D2" w:rsidR="008010C7" w:rsidRPr="008010C7" w:rsidRDefault="008010C7" w:rsidP="008010C7">
            <w:pPr>
              <w:rPr>
                <w:lang w:val="es-VE"/>
              </w:rPr>
            </w:pPr>
            <m:oMathPara>
              <m:oMath>
                <m:r>
                  <w:rPr>
                    <w:rFonts w:ascii="Cambria Math" w:hAnsi="Cambria Math"/>
                    <w:lang w:val="es-VE"/>
                  </w:rPr>
                  <m:t>1,6449</m:t>
                </m:r>
              </m:oMath>
            </m:oMathPara>
          </w:p>
        </w:tc>
      </w:tr>
      <w:tr w:rsidR="008010C7" w:rsidRPr="008010C7" w14:paraId="7BB72AE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A1DC02" w14:textId="77777777" w:rsidR="008010C7" w:rsidRPr="008010C7" w:rsidRDefault="008010C7" w:rsidP="008010C7">
            <w:pPr>
              <w:rPr>
                <w:lang w:val="es-VE"/>
              </w:rPr>
            </w:pPr>
            <w:r w:rsidRPr="008010C7">
              <w:rPr>
                <w:b/>
                <w:bCs/>
                <w:lang w:val="es-VE"/>
              </w:rPr>
              <w:t>96%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81E18F" w14:textId="0F610DD4" w:rsidR="008010C7" w:rsidRPr="008010C7" w:rsidRDefault="008010C7" w:rsidP="008010C7">
            <w:pPr>
              <w:rPr>
                <w:lang w:val="es-VE"/>
              </w:rPr>
            </w:pPr>
            <m:oMathPara>
              <m:oMath>
                <m:r>
                  <w:rPr>
                    <w:rFonts w:ascii="Cambria Math" w:hAnsi="Cambria Math"/>
                    <w:lang w:val="es-VE"/>
                  </w:rPr>
                  <m:t>1,7507</m:t>
                </m:r>
              </m:oMath>
            </m:oMathPara>
          </w:p>
        </w:tc>
      </w:tr>
      <w:tr w:rsidR="008010C7" w:rsidRPr="008010C7" w14:paraId="35BA7AA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F6A93A" w14:textId="77777777" w:rsidR="008010C7" w:rsidRPr="008010C7" w:rsidRDefault="008010C7" w:rsidP="008010C7">
            <w:pPr>
              <w:rPr>
                <w:lang w:val="es-VE"/>
              </w:rPr>
            </w:pPr>
            <w:r w:rsidRPr="008010C7">
              <w:rPr>
                <w:b/>
                <w:bCs/>
                <w:lang w:val="es-VE"/>
              </w:rPr>
              <w:t>97%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C6FBE5" w14:textId="0347C4E7" w:rsidR="008010C7" w:rsidRPr="008010C7" w:rsidRDefault="008010C7" w:rsidP="008010C7">
            <w:pPr>
              <w:rPr>
                <w:lang w:val="es-VE"/>
              </w:rPr>
            </w:pPr>
            <m:oMathPara>
              <m:oMath>
                <m:r>
                  <w:rPr>
                    <w:rFonts w:ascii="Cambria Math" w:hAnsi="Cambria Math"/>
                    <w:lang w:val="es-VE"/>
                  </w:rPr>
                  <m:t>1,8808</m:t>
                </m:r>
              </m:oMath>
            </m:oMathPara>
          </w:p>
        </w:tc>
      </w:tr>
      <w:tr w:rsidR="008010C7" w:rsidRPr="008010C7" w14:paraId="286B85F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FF1E52" w14:textId="77777777" w:rsidR="008010C7" w:rsidRPr="008010C7" w:rsidRDefault="008010C7" w:rsidP="008010C7">
            <w:pPr>
              <w:rPr>
                <w:lang w:val="es-VE"/>
              </w:rPr>
            </w:pPr>
            <w:r w:rsidRPr="008010C7">
              <w:rPr>
                <w:b/>
                <w:bCs/>
                <w:lang w:val="es-VE"/>
              </w:rPr>
              <w:t>98%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3B1398" w14:textId="4CFD5E41" w:rsidR="008010C7" w:rsidRPr="008010C7" w:rsidRDefault="008010C7" w:rsidP="008010C7">
            <w:pPr>
              <w:rPr>
                <w:lang w:val="es-VE"/>
              </w:rPr>
            </w:pPr>
            <m:oMathPara>
              <m:oMath>
                <m:r>
                  <w:rPr>
                    <w:rFonts w:ascii="Cambria Math" w:hAnsi="Cambria Math"/>
                    <w:lang w:val="es-VE"/>
                  </w:rPr>
                  <m:t>2,0537</m:t>
                </m:r>
              </m:oMath>
            </m:oMathPara>
          </w:p>
        </w:tc>
      </w:tr>
      <w:tr w:rsidR="008010C7" w:rsidRPr="008010C7" w14:paraId="1E96D63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FEFCBE" w14:textId="77777777" w:rsidR="008010C7" w:rsidRPr="008010C7" w:rsidRDefault="008010C7" w:rsidP="008010C7">
            <w:pPr>
              <w:rPr>
                <w:lang w:val="es-VE"/>
              </w:rPr>
            </w:pPr>
            <w:r w:rsidRPr="008010C7">
              <w:rPr>
                <w:b/>
                <w:bCs/>
                <w:lang w:val="es-VE"/>
              </w:rPr>
              <w:t>99%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32DEB7" w14:textId="6E3A7205" w:rsidR="008010C7" w:rsidRPr="008010C7" w:rsidRDefault="008010C7" w:rsidP="008010C7">
            <w:pPr>
              <w:rPr>
                <w:lang w:val="es-VE"/>
              </w:rPr>
            </w:pPr>
            <m:oMathPara>
              <m:oMath>
                <m:r>
                  <w:rPr>
                    <w:rFonts w:ascii="Cambria Math" w:hAnsi="Cambria Math"/>
                    <w:lang w:val="es-VE"/>
                  </w:rPr>
                  <m:t>2,3263</m:t>
                </m:r>
              </m:oMath>
            </m:oMathPara>
          </w:p>
        </w:tc>
      </w:tr>
    </w:tbl>
    <w:p w14:paraId="1BA4DD9D" w14:textId="313916A2" w:rsidR="008010C7" w:rsidRPr="008010C7" w:rsidRDefault="008010C7" w:rsidP="008010C7">
      <w:pPr>
        <w:rPr>
          <w:b/>
          <w:bCs/>
          <w:lang w:val="es-VE"/>
        </w:rPr>
      </w:pPr>
      <w:r w:rsidRPr="008010C7">
        <w:rPr>
          <w:b/>
          <w:bCs/>
          <w:lang w:val="es-VE"/>
        </w:rPr>
        <w:t>4. Cálculo de la Variable Normal Estándar (</w:t>
      </w:r>
      <m:oMath>
        <m:sSub>
          <m:sSubPr>
            <m:ctrlPr>
              <w:rPr>
                <w:rFonts w:ascii="Cambria Math" w:hAnsi="Cambria Math"/>
                <w:b/>
                <w:bCs/>
                <w:lang w:val="es-VE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s-VE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es-VE"/>
              </w:rPr>
              <m:t>c</m:t>
            </m:r>
          </m:sub>
        </m:sSub>
      </m:oMath>
      <w:r w:rsidRPr="008010C7">
        <w:rPr>
          <w:b/>
          <w:bCs/>
          <w:lang w:val="es-VE"/>
        </w:rPr>
        <w:t>)</w:t>
      </w:r>
    </w:p>
    <w:p w14:paraId="1ED69D83" w14:textId="11C2519F" w:rsidR="008010C7" w:rsidRPr="008010C7" w:rsidRDefault="008010C7" w:rsidP="008010C7">
      <w:pPr>
        <w:rPr>
          <w:lang w:val="es-VE"/>
        </w:rPr>
      </w:pPr>
      <m:oMathPara>
        <m:oMath>
          <m:sSub>
            <m:sSubPr>
              <m:ctrlPr>
                <w:rPr>
                  <w:rFonts w:ascii="Cambria Math" w:hAnsi="Cambria Math"/>
                  <w:lang w:val="es-VE"/>
                </w:rPr>
              </m:ctrlPr>
            </m:sSubPr>
            <m:e>
              <m:r>
                <w:rPr>
                  <w:rFonts w:ascii="Cambria Math" w:hAnsi="Cambria Math"/>
                  <w:lang w:val="es-VE"/>
                </w:rPr>
                <m:t>z</m:t>
              </m:r>
            </m:e>
            <m:sub>
              <m:r>
                <w:rPr>
                  <w:rFonts w:ascii="Cambria Math" w:hAnsi="Cambria Math"/>
                  <w:lang w:val="es-VE"/>
                </w:rPr>
                <m:t>c</m:t>
              </m:r>
            </m:sub>
          </m:sSub>
          <m:r>
            <w:rPr>
              <w:rFonts w:ascii="Cambria Math" w:hAnsi="Cambria Math"/>
              <w:lang w:val="es-VE"/>
            </w:rPr>
            <m:t>=</m:t>
          </m:r>
          <m:nary>
            <m:naryPr>
              <m:limLoc m:val="subSup"/>
              <m:ctrlPr>
                <w:rPr>
                  <w:rFonts w:ascii="Cambria Math" w:hAnsi="Cambria Math"/>
                  <w:lang w:val="es-VE"/>
                </w:rPr>
              </m:ctrlPr>
            </m:naryPr>
            <m:sub>
              <m:r>
                <w:rPr>
                  <w:rFonts w:ascii="Cambria Math" w:hAnsi="Cambria Math"/>
                  <w:lang w:val="es-VE"/>
                </w:rPr>
                <m:t>0</m:t>
              </m:r>
            </m:sub>
            <m:sup>
              <m:r>
                <w:rPr>
                  <w:rFonts w:ascii="Cambria Math" w:hAnsi="Cambria Math"/>
                  <w:lang w:val="es-VE"/>
                </w:rPr>
                <m:t>x</m:t>
              </m:r>
            </m:sup>
            <m:e>
              <m:f>
                <m:fPr>
                  <m:ctrlPr>
                    <w:rPr>
                      <w:rFonts w:ascii="Cambria Math" w:hAnsi="Cambria Math"/>
                      <w:lang w:val="es-VE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lang w:val="es-VE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s-VE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es-VE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lang w:val="es-VE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lang w:val="es-VE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lang w:val="es-VE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lang w:val="es-VE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/>
                              <w:lang w:val="es-VE"/>
                            </w:rPr>
                            <m:t>2</m:t>
                          </m:r>
                        </m:den>
                      </m:f>
                    </m:sup>
                  </m:sSup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lang w:val="es-VE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s-VE"/>
                        </w:rPr>
                        <m:t>2π</m:t>
                      </m:r>
                    </m:e>
                  </m:rad>
                </m:den>
              </m:f>
            </m:e>
          </m:nary>
          <m:r>
            <w:rPr>
              <w:rFonts w:ascii="Cambria Math" w:hAnsi="Cambria Math"/>
              <w:lang w:val="es-VE"/>
            </w:rPr>
            <m:t> dx=0,4⟹x=1,2816→2,3263</m:t>
          </m:r>
        </m:oMath>
      </m:oMathPara>
    </w:p>
    <w:p w14:paraId="2A657D63" w14:textId="395EFE5C" w:rsidR="008010C7" w:rsidRPr="008010C7" w:rsidRDefault="008010C7" w:rsidP="008010C7">
      <w:pPr>
        <w:rPr>
          <w:lang w:val="es-VE"/>
        </w:rPr>
      </w:pPr>
      <w:r w:rsidRPr="008010C7">
        <w:rPr>
          <w:i/>
          <w:iCs/>
          <w:lang w:val="es-VE"/>
        </w:rPr>
        <w:t xml:space="preserve">(Nota al margen en la imagen: </w:t>
      </w:r>
      <m:oMath>
        <m:r>
          <w:rPr>
            <w:rFonts w:ascii="Cambria Math" w:hAnsi="Cambria Math"/>
            <w:lang w:val="es-VE"/>
          </w:rPr>
          <m:t>0,4→0,49</m:t>
        </m:r>
      </m:oMath>
      <w:r w:rsidRPr="008010C7">
        <w:rPr>
          <w:i/>
          <w:iCs/>
          <w:lang w:val="es-VE"/>
        </w:rPr>
        <w:t>)</w:t>
      </w:r>
    </w:p>
    <w:p w14:paraId="44831E93" w14:textId="77777777" w:rsidR="00B13859" w:rsidRDefault="00B13859"/>
    <w:sectPr w:rsidR="00B138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82D3E"/>
    <w:multiLevelType w:val="multilevel"/>
    <w:tmpl w:val="E4E0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95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0C7"/>
    <w:rsid w:val="00271BA7"/>
    <w:rsid w:val="00312E68"/>
    <w:rsid w:val="00355993"/>
    <w:rsid w:val="005428CE"/>
    <w:rsid w:val="00793D66"/>
    <w:rsid w:val="008010C7"/>
    <w:rsid w:val="00B13859"/>
    <w:rsid w:val="00B60616"/>
    <w:rsid w:val="00FC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C76C1"/>
  <w15:chartTrackingRefBased/>
  <w15:docId w15:val="{3A8C677D-59C8-4217-86A2-28716DB5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" w:eastAsia="es-V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010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1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10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1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10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10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10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10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10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10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10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10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10C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10C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10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10C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10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10C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10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1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10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1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10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10C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10C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10C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10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10C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10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2026-08-21T22:00:00Z</dcterms:created>
  <dcterms:modified xsi:type="dcterms:W3CDTF">2026-08-21T22:00:00Z</dcterms:modified>
</cp:coreProperties>
</file>