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37C8" w14:textId="77777777" w:rsidR="009F5ED6" w:rsidRPr="009F5ED6" w:rsidRDefault="009F5ED6" w:rsidP="009F5ED6">
      <w:p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 xml:space="preserve">Aquí tienes la digitalización completa del contenido de tu apunte sobre </w:t>
      </w:r>
      <w:r w:rsidRPr="009F5ED6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lang w:val="es-VE"/>
          <w14:ligatures w14:val="none"/>
        </w:rPr>
        <w:t xml:space="preserve">Estimación de Intervalos de Confianza para Medias (muestras pequeñas 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n&lt;30</m:t>
        </m:r>
      </m:oMath>
      <w:r w:rsidRPr="009F5ED6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lang w:val="es-VE"/>
          <w14:ligatures w14:val="none"/>
        </w:rPr>
        <w:t>)</w:t>
      </w: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 xml:space="preserve">, incluyendo las fórmulas de la parte superior y la tabla completa de la distribución 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t</m:t>
        </m:r>
      </m:oMath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 xml:space="preserve"> de Student:</w:t>
      </w:r>
    </w:p>
    <w:p w14:paraId="762BA747" w14:textId="77777777" w:rsidR="009F5ED6" w:rsidRPr="009F5ED6" w:rsidRDefault="009F5ED6" w:rsidP="009F5ED6">
      <w:p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br/>
      </w:r>
    </w:p>
    <w:p w14:paraId="03BD54C5" w14:textId="77777777" w:rsidR="009F5ED6" w:rsidRPr="009F5ED6" w:rsidRDefault="009F5ED6" w:rsidP="009F5ED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lang w:val="es-VE"/>
          <w14:ligatures w14:val="none"/>
        </w:rPr>
      </w:pPr>
      <w:r w:rsidRPr="009F5ED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:lang w:val="es-VE"/>
          <w14:ligatures w14:val="none"/>
        </w:rPr>
        <w:t>Fórmulas Principales</w:t>
      </w:r>
    </w:p>
    <w:p w14:paraId="1169B45B" w14:textId="77777777" w:rsidR="009F5ED6" w:rsidRPr="009F5ED6" w:rsidRDefault="009F5ED6" w:rsidP="009F5ED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lang w:val="es-VE"/>
          <w14:ligatures w14:val="none"/>
        </w:rPr>
        <w:t>Grados de libertad (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gl</m:t>
        </m:r>
      </m:oMath>
      <w:r w:rsidRPr="009F5ED6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lang w:val="es-VE"/>
          <w14:ligatures w14:val="none"/>
        </w:rPr>
        <w:t>):</w:t>
      </w:r>
    </w:p>
    <w:p w14:paraId="1F38AFAC" w14:textId="77777777" w:rsidR="009F5ED6" w:rsidRPr="009F5ED6" w:rsidRDefault="009F5ED6" w:rsidP="009F5ED6">
      <w:pPr>
        <w:spacing w:after="0" w:line="240" w:lineRule="auto"/>
        <w:ind w:left="72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</w:p>
    <w:p w14:paraId="5CB81E31" w14:textId="77777777" w:rsidR="009F5ED6" w:rsidRPr="009F5ED6" w:rsidRDefault="009F5ED6" w:rsidP="009F5ED6">
      <w:pPr>
        <w:spacing w:after="0" w:line="240" w:lineRule="auto"/>
        <w:ind w:left="72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gl=n-1</m:t>
          </m:r>
        </m:oMath>
      </m:oMathPara>
    </w:p>
    <w:p w14:paraId="1E6B2D4C" w14:textId="77777777" w:rsidR="009F5ED6" w:rsidRPr="009F5ED6" w:rsidRDefault="009F5ED6" w:rsidP="009F5ED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lang w:val="es-VE"/>
          <w14:ligatures w14:val="none"/>
        </w:rPr>
        <w:t>Población infinita / finita con reemplazamiento:</w:t>
      </w:r>
    </w:p>
    <w:p w14:paraId="10B57AE1" w14:textId="77777777" w:rsidR="009F5ED6" w:rsidRPr="009F5ED6" w:rsidRDefault="009F5ED6" w:rsidP="009F5ED6">
      <w:pPr>
        <w:spacing w:after="0" w:line="240" w:lineRule="auto"/>
        <w:ind w:left="72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br/>
      </w:r>
    </w:p>
    <w:p w14:paraId="1D37BB0B" w14:textId="77777777" w:rsidR="009F5ED6" w:rsidRPr="009F5ED6" w:rsidRDefault="009F5ED6" w:rsidP="009F5ED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Límite inferior (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Li</m:t>
        </m:r>
      </m:oMath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):</w:t>
      </w:r>
    </w:p>
    <w:p w14:paraId="7E0F5C66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</w:p>
    <w:p w14:paraId="2E58B93B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Li=</m:t>
          </m:r>
          <m:acc>
            <m:accPr>
              <m:chr m:val="̅"/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c</m:t>
              </m:r>
            </m:sub>
          </m:sSub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⋅</m:t>
          </m:r>
          <m:f>
            <m:f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</m:t>
                  </m:r>
                </m:e>
              </m:rad>
            </m:den>
          </m:f>
        </m:oMath>
      </m:oMathPara>
    </w:p>
    <w:p w14:paraId="1CC6CFCC" w14:textId="77777777" w:rsidR="009F5ED6" w:rsidRPr="009F5ED6" w:rsidRDefault="009F5ED6" w:rsidP="009F5ED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Límite superior (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Ls</m:t>
        </m:r>
      </m:oMath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):</w:t>
      </w:r>
    </w:p>
    <w:p w14:paraId="121E83E7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</w:p>
    <w:p w14:paraId="37B6F0A3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Ls=</m:t>
          </m:r>
          <m:acc>
            <m:accPr>
              <m:chr m:val="̅"/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c</m:t>
              </m:r>
            </m:sub>
          </m:sSub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⋅</m:t>
          </m:r>
          <m:f>
            <m:f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</m:t>
                  </m:r>
                </m:e>
              </m:rad>
            </m:den>
          </m:f>
        </m:oMath>
      </m:oMathPara>
    </w:p>
    <w:p w14:paraId="003A6E24" w14:textId="77777777" w:rsidR="009F5ED6" w:rsidRPr="009F5ED6" w:rsidRDefault="009F5ED6" w:rsidP="009F5ED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lang w:val="es-VE"/>
          <w14:ligatures w14:val="none"/>
        </w:rPr>
        <w:t>Población finita sin reemplazamiento:</w:t>
      </w:r>
    </w:p>
    <w:p w14:paraId="5CA01525" w14:textId="77777777" w:rsidR="009F5ED6" w:rsidRPr="009F5ED6" w:rsidRDefault="009F5ED6" w:rsidP="009F5ED6">
      <w:pPr>
        <w:spacing w:after="0" w:line="240" w:lineRule="auto"/>
        <w:ind w:left="72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br/>
      </w:r>
    </w:p>
    <w:p w14:paraId="045823E2" w14:textId="77777777" w:rsidR="009F5ED6" w:rsidRPr="009F5ED6" w:rsidRDefault="009F5ED6" w:rsidP="009F5ED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Límite inferior (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Li</m:t>
        </m:r>
      </m:oMath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):</w:t>
      </w:r>
    </w:p>
    <w:p w14:paraId="44654521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</w:p>
    <w:p w14:paraId="7C19ED62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Li=</m:t>
          </m:r>
          <m:acc>
            <m:accPr>
              <m:chr m:val="̅"/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c</m:t>
              </m:r>
            </m:sub>
          </m:sSub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⋅</m:t>
          </m:r>
          <m:f>
            <m:f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</m:t>
                  </m:r>
                </m:e>
              </m:rad>
            </m:den>
          </m:f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⋅</m:t>
          </m:r>
          <m:rad>
            <m:radPr>
              <m:degHide m:val="1"/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N-n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N-1</m:t>
                  </m:r>
                </m:den>
              </m:f>
            </m:e>
          </m:rad>
        </m:oMath>
      </m:oMathPara>
    </w:p>
    <w:p w14:paraId="09B4C61C" w14:textId="77777777" w:rsidR="009F5ED6" w:rsidRPr="009F5ED6" w:rsidRDefault="009F5ED6" w:rsidP="009F5ED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Límite superior (</w:t>
      </w:r>
      <m:oMath>
        <m:r>
          <w:rPr>
            <w:rFonts w:ascii="Cambria Math" w:eastAsia="Times New Roman" w:hAnsi="Cambria Math" w:cs="Arial"/>
            <w:color w:val="1F1F1F"/>
            <w:kern w:val="0"/>
            <w:sz w:val="24"/>
            <w:szCs w:val="24"/>
            <w:lang w:val="es-VE"/>
            <w14:ligatures w14:val="none"/>
          </w:rPr>
          <m:t>Ls</m:t>
        </m:r>
      </m:oMath>
      <w:r w:rsidRPr="009F5ED6"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  <w:t>):</w:t>
      </w:r>
    </w:p>
    <w:p w14:paraId="7720DD3C" w14:textId="77777777" w:rsidR="009F5ED6" w:rsidRPr="009F5ED6" w:rsidRDefault="009F5ED6" w:rsidP="009F5ED6">
      <w:pPr>
        <w:spacing w:after="0" w:line="240" w:lineRule="auto"/>
        <w:ind w:left="1440"/>
        <w:rPr>
          <w:rFonts w:ascii="Arial" w:eastAsia="Times New Roman" w:hAnsi="Arial" w:cs="Arial"/>
          <w:color w:val="1F1F1F"/>
          <w:kern w:val="0"/>
          <w:sz w:val="24"/>
          <w:szCs w:val="24"/>
          <w:lang w:val="es-VE"/>
          <w14:ligatures w14:val="none"/>
        </w:rPr>
      </w:pPr>
      <m:oMathPara>
        <m:oMath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Ls=</m:t>
          </m:r>
          <m:acc>
            <m:accPr>
              <m:chr m:val="̅"/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+</m:t>
          </m:r>
          <m:sSub>
            <m:sSub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t</m:t>
              </m:r>
            </m:e>
            <m:sub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c</m:t>
              </m:r>
            </m:sub>
          </m:sSub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⋅</m:t>
          </m:r>
          <m:f>
            <m:fPr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</m:t>
                  </m:r>
                </m:e>
              </m:rad>
            </m:den>
          </m:f>
          <m:r>
            <w:rPr>
              <w:rFonts w:ascii="Cambria Math" w:eastAsia="Times New Roman" w:hAnsi="Cambria Math" w:cs="Arial"/>
              <w:color w:val="1F1F1F"/>
              <w:kern w:val="0"/>
              <w:sz w:val="24"/>
              <w:szCs w:val="24"/>
              <w:lang w:val="es-VE"/>
              <w14:ligatures w14:val="none"/>
            </w:rPr>
            <m:t>⋅</m:t>
          </m:r>
          <m:rad>
            <m:radPr>
              <m:degHide m:val="1"/>
              <m:ctrlPr>
                <w:rPr>
                  <w:rFonts w:ascii="Cambria Math" w:eastAsia="Times New Roman" w:hAnsi="Cambria Math" w:cs="Arial"/>
                  <w:color w:val="1F1F1F"/>
                  <w:kern w:val="0"/>
                  <w:sz w:val="24"/>
                  <w:szCs w:val="24"/>
                  <w:lang w:val="es-VE"/>
                  <w14:ligatures w14:val="none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N-n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sz w:val="24"/>
                      <w:szCs w:val="24"/>
                      <w:lang w:val="es-VE"/>
                      <w14:ligatures w14:val="none"/>
                    </w:rPr>
                    <m:t>N-1</m:t>
                  </m:r>
                </m:den>
              </m:f>
            </m:e>
          </m:rad>
        </m:oMath>
      </m:oMathPara>
    </w:p>
    <w:p w14:paraId="42D4486C" w14:textId="77777777" w:rsidR="009F5ED6" w:rsidRPr="009F5ED6" w:rsidRDefault="009F5ED6" w:rsidP="009F5ED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lang w:val="es-VE"/>
          <w14:ligatures w14:val="none"/>
        </w:rPr>
      </w:pPr>
      <w:r w:rsidRPr="009F5ED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:lang w:val="es-VE"/>
          <w14:ligatures w14:val="none"/>
        </w:rPr>
        <w:t xml:space="preserve">Tabla de la Distribución </w:t>
      </w:r>
      <m:oMath>
        <m:r>
          <m:rPr>
            <m:sty m:val="bi"/>
          </m:rPr>
          <w:rPr>
            <w:rFonts w:ascii="Cambria Math" w:eastAsia="Times New Roman" w:hAnsi="Cambria Math" w:cs="Arial"/>
            <w:color w:val="1F1F1F"/>
            <w:kern w:val="0"/>
            <w:sz w:val="27"/>
            <w:szCs w:val="27"/>
            <w:lang w:val="es-VE"/>
            <w14:ligatures w14:val="none"/>
          </w:rPr>
          <m:t>t</m:t>
        </m:r>
      </m:oMath>
      <w:r w:rsidRPr="009F5ED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:lang w:val="es-VE"/>
          <w14:ligatures w14:val="none"/>
        </w:rPr>
        <w:t xml:space="preserve"> de Student (</w:t>
      </w:r>
      <m:oMath>
        <m:r>
          <m:rPr>
            <m:sty m:val="bi"/>
          </m:rPr>
          <w:rPr>
            <w:rFonts w:ascii="Cambria Math" w:eastAsia="Times New Roman" w:hAnsi="Cambria Math" w:cs="Arial"/>
            <w:color w:val="1F1F1F"/>
            <w:kern w:val="0"/>
            <w:sz w:val="27"/>
            <w:szCs w:val="27"/>
            <w:lang w:val="es-VE"/>
            <w14:ligatures w14:val="none"/>
          </w:rPr>
          <m:t>gl=n-1</m:t>
        </m:r>
      </m:oMath>
      <w:r w:rsidRPr="009F5ED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:lang w:val="es-VE"/>
          <w14:ligatures w14:val="none"/>
        </w:rPr>
        <w:t>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85"/>
        <w:gridCol w:w="785"/>
        <w:gridCol w:w="785"/>
        <w:gridCol w:w="784"/>
        <w:gridCol w:w="850"/>
        <w:gridCol w:w="850"/>
        <w:gridCol w:w="850"/>
        <w:gridCol w:w="850"/>
        <w:gridCol w:w="850"/>
        <w:gridCol w:w="865"/>
      </w:tblGrid>
      <w:tr w:rsidR="009F5ED6" w:rsidRPr="009F5ED6" w14:paraId="7EA9479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B3A5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proofErr w:type="spellStart"/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gl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AE78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90%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01663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91%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BE21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92%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DE55F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93%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94C01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94%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99361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95%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BE3D5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96%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43488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97%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41754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98%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CD44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99%</w:t>
            </w:r>
          </w:p>
        </w:tc>
      </w:tr>
      <w:tr w:rsidR="009F5ED6" w:rsidRPr="009F5ED6" w14:paraId="28E252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2C5FE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8A22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6,3138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1553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7,0264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FB8E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7,9158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F6965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9,0579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3836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10,5789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56F9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12,7062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96FE4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15,8945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A4A39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21,2049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560A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31,8205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9BD5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63,6567</w:t>
            </w:r>
          </w:p>
        </w:tc>
      </w:tr>
      <w:tr w:rsidR="009F5ED6" w:rsidRPr="009F5ED6" w14:paraId="23BB7C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7D4D8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1465A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2,9200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B715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3,1040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7AB4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3,3198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2EE7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3,5782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2B74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3,8964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7ED2A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4,3027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64F84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4,8487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94EBC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5,4628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5BEB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6,6946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11ECF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9,9248</w:t>
            </w:r>
          </w:p>
        </w:tc>
      </w:tr>
      <w:tr w:rsidR="009F5ED6" w:rsidRPr="009F5ED6" w14:paraId="2D8EDD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A342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0CAD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2,3534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3475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2,4708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3CFC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2,6054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D61D7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2,7626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345B5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2,9505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A0994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3,1824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52AF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3,4819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EED87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3,8960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F4368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4,6407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CFAC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5,8409</w:t>
            </w:r>
          </w:p>
        </w:tc>
      </w:tr>
      <w:tr w:rsidR="009F5ED6" w:rsidRPr="009F5ED6" w14:paraId="7CCF29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DBD14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F9566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2,1318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75A38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2,2261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0F961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2,3329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FCAEB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2,4559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C87B1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2,6008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66FC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2,7764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9A0F8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2,9985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51EAA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3,2976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50A1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3,7469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148B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4,6041</w:t>
            </w:r>
          </w:p>
        </w:tc>
      </w:tr>
      <w:tr w:rsidR="009F5ED6" w:rsidRPr="009F5ED6" w14:paraId="394ACD3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7C280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9679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2,0150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8092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2,0978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73522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2,1910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3F5E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2,2974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9DF7F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2,4216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3F608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2,5706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67F18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2,7565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A1FA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3,0029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E73C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3,3649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CBF7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4,0321</w:t>
            </w:r>
          </w:p>
        </w:tc>
      </w:tr>
      <w:tr w:rsidR="009F5ED6" w:rsidRPr="009F5ED6" w14:paraId="3632B8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B08B2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D749E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1,9432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3A407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2,0192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7D52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2,1043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8C3F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2,2011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26DD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2,3133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8C90C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2,4469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9BA4B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2,6122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0B130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2,8289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E64B9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3,1427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EDA07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3,7074</w:t>
            </w:r>
          </w:p>
        </w:tc>
      </w:tr>
      <w:tr w:rsidR="009F5ED6" w:rsidRPr="009F5ED6" w14:paraId="6CB5C7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E463F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C231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1,8946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B2F2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1,9662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DBAE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2,0460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48C70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2,1365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08227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2,2409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F480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2,3646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1A5CA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2,5168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14A0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2,7146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620D5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2,9980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A5B24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3,4995</w:t>
            </w:r>
          </w:p>
        </w:tc>
      </w:tr>
      <w:tr w:rsidR="009F5ED6" w:rsidRPr="009F5ED6" w14:paraId="717378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A8F01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0E502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1,8595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6E1A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1,9280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BC7E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2,0042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214CB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2,0902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88500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2,1892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431F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2,3060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E3E8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2,4490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2957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2,6338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BF14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2,8965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534B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3,3554</w:t>
            </w:r>
          </w:p>
        </w:tc>
      </w:tr>
      <w:tr w:rsidR="009F5ED6" w:rsidRPr="009F5ED6" w14:paraId="5D431B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D1F12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1C477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1,8331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EDACC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1,8992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09B89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1,9729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FA529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2,0564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3F427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2,1504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E4F64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2,2622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C95DC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2,3984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FA6E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2,5738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52152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2,8214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0245F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3,2498</w:t>
            </w:r>
          </w:p>
        </w:tc>
      </w:tr>
      <w:tr w:rsidR="009F5ED6" w:rsidRPr="009F5ED6" w14:paraId="267ABA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923A7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9E75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1,8125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D7F4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1,8768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588BF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1,9481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FDDC3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2,0283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F61C3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2,1202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676C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2,2281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286F1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2,3593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3B80C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2,5275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C92D6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2,7638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E0E9E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3,1693</w:t>
            </w:r>
          </w:p>
        </w:tc>
      </w:tr>
      <w:tr w:rsidR="009F5ED6" w:rsidRPr="009F5ED6" w14:paraId="73A0D93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42809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4AFD9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1,7959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F453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1,8588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3E89F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1,9284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3FE42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2,0067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1FBB8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2,0961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AE9D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2,2010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999E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2,3281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B0E5C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2,4907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B5D4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2,7181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E75B2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3,1058</w:t>
            </w:r>
          </w:p>
        </w:tc>
      </w:tr>
      <w:tr w:rsidR="009F5ED6" w:rsidRPr="009F5ED6" w14:paraId="223861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9B19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02C3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1,7823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CA21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1,8440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B2B55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1,9123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4209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1,9889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C384C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2,0764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A394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2,1788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0481A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2,3027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EFDA1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2,4607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E4AB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2,6810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54EA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3,0545</w:t>
            </w:r>
          </w:p>
        </w:tc>
      </w:tr>
      <w:tr w:rsidR="009F5ED6" w:rsidRPr="009F5ED6" w14:paraId="3AFB37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F7874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D7D0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1,7709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1F49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1,8317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90510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1,8989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80E75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1,9742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7A2C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2,0600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BE87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2,1604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2A82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2,2816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B8AD9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2,4358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93FA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2,6503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3B6E1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3,0123</w:t>
            </w:r>
          </w:p>
        </w:tc>
      </w:tr>
      <w:tr w:rsidR="009F5ED6" w:rsidRPr="009F5ED6" w14:paraId="5680F7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67C9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6675F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1,7613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C9292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1,8213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D7B0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1,8875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A50FD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1,9617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E48B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2,0462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1917A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2,1448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AD6D2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2,2638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42862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2,4149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217D7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2,6245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6AB9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2,9768</w:t>
            </w:r>
          </w:p>
        </w:tc>
      </w:tr>
      <w:tr w:rsidR="009F5ED6" w:rsidRPr="009F5ED6" w14:paraId="331F98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A2CB5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5F1E5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1,7531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1C051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1,8123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C053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1,8779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1023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1,9509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9F061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2,0343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BA9CB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2,1314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A1AD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2,2485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3F96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2,3970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03BBB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2,6025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5000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2,9467</w:t>
            </w:r>
          </w:p>
        </w:tc>
      </w:tr>
      <w:tr w:rsidR="009F5ED6" w:rsidRPr="009F5ED6" w14:paraId="7CBB33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26DBF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D2960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1,7459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D2AD4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1,8046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4EB77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1,8693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E02F6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1,9417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896F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2,0204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4027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2,1199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AFFB7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2,2354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F6C8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2,3815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2945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2,5835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02852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2,9208</w:t>
            </w:r>
          </w:p>
        </w:tc>
      </w:tr>
      <w:tr w:rsidR="009F5ED6" w:rsidRPr="009F5ED6" w14:paraId="13608B0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B021E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1278C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1,7396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F876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1,7978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9C3C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1,8619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0932F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1,9335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5F1A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2,0150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4429C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2,1098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035AD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2,2238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BF94C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2,3681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BBB7D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2,5669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87E4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2,8982</w:t>
            </w:r>
          </w:p>
        </w:tc>
      </w:tr>
      <w:tr w:rsidR="009F5ED6" w:rsidRPr="009F5ED6" w14:paraId="2E6B0E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1AE2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440E7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1,7341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EC2A3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1,7918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1CA69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1,8553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0FA6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1,9264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316B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2,0071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8A2CB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2,1009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E1321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2,2137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C0B4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2,3562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A6C7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2,5524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00668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2,8784</w:t>
            </w:r>
          </w:p>
        </w:tc>
      </w:tr>
      <w:tr w:rsidR="009F5ED6" w:rsidRPr="009F5ED6" w14:paraId="387FF2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813D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ED311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1,7291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1E67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1,7864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74827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1,8495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E9BB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1,9200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67F4F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2,0000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2DD13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2,0930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0263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2,2047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7C44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2,3456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81DAF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2,5395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BB1E2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2,8609</w:t>
            </w:r>
          </w:p>
        </w:tc>
      </w:tr>
      <w:tr w:rsidR="009F5ED6" w:rsidRPr="009F5ED6" w14:paraId="54B450A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F33B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EE5A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1,7247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7CA45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1,7816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9565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1,8443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19B4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1,9143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DABB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1,9937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51273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2,0860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59D7A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2,1967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B3BCE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2,3362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628E1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2,5280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297B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2,8453</w:t>
            </w:r>
          </w:p>
        </w:tc>
      </w:tr>
      <w:tr w:rsidR="009F5ED6" w:rsidRPr="009F5ED6" w14:paraId="0E89BCE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860D0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E858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1,7207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4590E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1,7773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D4568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1,8397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8D29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1,9092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829D6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1,9880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D500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2,0796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53438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2,1894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273F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2,3278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3800C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2,5176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3C78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2,8314</w:t>
            </w:r>
          </w:p>
        </w:tc>
      </w:tr>
      <w:tr w:rsidR="009F5ED6" w:rsidRPr="009F5ED6" w14:paraId="258C53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12C0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A4072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1,7171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241F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1,7734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9AB8B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1,8354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D1F9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1,9045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A1DF4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1,9829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FEED6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2,0739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E636A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2,1829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CB5AE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2,3202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6BB05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2,5083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5860F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2,8188</w:t>
            </w:r>
          </w:p>
        </w:tc>
      </w:tr>
      <w:tr w:rsidR="009F5ED6" w:rsidRPr="009F5ED6" w14:paraId="2021AF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73B27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91B70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1,7139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2650F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1,7699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FC148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1,8316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AB625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1,9003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9915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1,9782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7933E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2,0687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936C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2,1770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8496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2,3132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35336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2,4999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021D0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2,8073</w:t>
            </w:r>
          </w:p>
        </w:tc>
      </w:tr>
      <w:tr w:rsidR="009F5ED6" w:rsidRPr="009F5ED6" w14:paraId="479BD8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5ABC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C67B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1,7109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45AB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1,7667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9A40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1,8281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478B0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1,8965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E1CA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1,9740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E35F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2,0639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B8416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2,1715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B1168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2,3069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BB2A2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2,4922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4C77C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2,7969</w:t>
            </w:r>
          </w:p>
        </w:tc>
      </w:tr>
      <w:tr w:rsidR="009F5ED6" w:rsidRPr="009F5ED6" w14:paraId="1F2D92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9CDB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B61F7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1,7081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1788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1,7637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DA000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1,8248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40DC3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1,8929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D46F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1,9701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A7ED1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2,0595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F34C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2,1666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9146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2,3011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EFB5C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2,4851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1CE29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2,7874</w:t>
            </w:r>
          </w:p>
        </w:tc>
      </w:tr>
      <w:tr w:rsidR="009F5ED6" w:rsidRPr="009F5ED6" w14:paraId="677720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52468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695A0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1,7056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E967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1,7610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CFB66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1,8219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95D02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1,8897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5F6B9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1,9665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F70C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2,0555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862B8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2,1620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3FCA1A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2,2958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394A5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2,4786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E5F86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2,7787</w:t>
            </w:r>
          </w:p>
        </w:tc>
      </w:tr>
      <w:tr w:rsidR="009F5ED6" w:rsidRPr="009F5ED6" w14:paraId="284167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9030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9630B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1,7033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D771B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1,7585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312FE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1,8191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8596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1,8867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AE17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1,9632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8887A5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2,0518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C8909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2,1578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0E8C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2,2909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EB29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2,4727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55F3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2,7707</w:t>
            </w:r>
          </w:p>
        </w:tc>
      </w:tr>
      <w:tr w:rsidR="009F5ED6" w:rsidRPr="009F5ED6" w14:paraId="2B7DFC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254EB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49967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1,7011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E91A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1,7561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C56FA7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1,8166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595346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1,8839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DC9D23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1,9601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85397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2,0484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FA0D0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2,1539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1AE91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2,2864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2A3EE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2,4671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79E3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2,7633</w:t>
            </w:r>
          </w:p>
        </w:tc>
      </w:tr>
      <w:tr w:rsidR="009F5ED6" w:rsidRPr="009F5ED6" w14:paraId="609A96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58F7E8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2B3D2C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1,6991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69C2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1,7540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21FFF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1,8142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2559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1,8813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99BD60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1,9573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2BE9B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2,0452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56F2A9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2,1503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819A2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2,2822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C2654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2,4620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87537D" w14:textId="77777777" w:rsidR="009F5ED6" w:rsidRPr="009F5ED6" w:rsidRDefault="009F5ED6" w:rsidP="009F5ED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val="es-VE"/>
                <w14:ligatures w14:val="none"/>
              </w:rPr>
            </w:pPr>
            <w:r w:rsidRPr="009F5ED6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val="es-VE"/>
                <w14:ligatures w14:val="none"/>
              </w:rPr>
              <w:t>2,7564</w:t>
            </w:r>
          </w:p>
        </w:tc>
      </w:tr>
    </w:tbl>
    <w:p w14:paraId="7979258B" w14:textId="77777777" w:rsidR="00B13859" w:rsidRDefault="00B13859"/>
    <w:sectPr w:rsidR="00B138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437"/>
    <w:multiLevelType w:val="multilevel"/>
    <w:tmpl w:val="7284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1FB9"/>
    <w:multiLevelType w:val="multilevel"/>
    <w:tmpl w:val="7720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81426"/>
    <w:multiLevelType w:val="multilevel"/>
    <w:tmpl w:val="686E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751095">
    <w:abstractNumId w:val="2"/>
  </w:num>
  <w:num w:numId="2" w16cid:durableId="306131182">
    <w:abstractNumId w:val="1"/>
  </w:num>
  <w:num w:numId="3" w16cid:durableId="198353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D6"/>
    <w:rsid w:val="00271BA7"/>
    <w:rsid w:val="00312E68"/>
    <w:rsid w:val="00355993"/>
    <w:rsid w:val="005428CE"/>
    <w:rsid w:val="00793D66"/>
    <w:rsid w:val="009F5ED6"/>
    <w:rsid w:val="00B13859"/>
    <w:rsid w:val="00B60616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AAD6"/>
  <w15:chartTrackingRefBased/>
  <w15:docId w15:val="{AE731C5C-3758-43CB-A217-EA499AAB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" w:eastAsia="es-V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5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5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5E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5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5E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5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5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5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5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5E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5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5E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5E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5E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5E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5E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5E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5E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5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5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5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5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5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5E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5E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5E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5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5E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5E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444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2026-08-21T21:57:00Z</dcterms:created>
  <dcterms:modified xsi:type="dcterms:W3CDTF">2026-08-21T21:58:00Z</dcterms:modified>
</cp:coreProperties>
</file>