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ADFB1">
      <w:r>
        <w:rPr>
          <w:lang w:eastAsia="es-VE"/>
        </w:rPr>
        <w:drawing>
          <wp:inline distT="0" distB="0" distL="0" distR="0">
            <wp:extent cx="3467100" cy="419100"/>
            <wp:effectExtent l="0" t="0" r="0" b="0"/>
            <wp:docPr id="1" name="Imagen 1" descr="wp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wps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DC720">
      <w:pPr>
        <w:rPr>
          <w:rFonts w:ascii="Times New Roman" w:hAnsi="Times New Roman" w:eastAsia="Calibri"/>
          <w:b/>
          <w:bCs/>
          <w:color w:val="1F1F1F"/>
        </w:rPr>
      </w:pPr>
      <w:r>
        <w:rPr>
          <w:rFonts w:ascii="Times New Roman" w:hAnsi="Times New Roman" w:eastAsia="Calibri"/>
        </w:rPr>
        <w:t xml:space="preserve">Prof. Lcdo. Humberto Rojas              </w:t>
      </w:r>
      <w:r>
        <w:rPr>
          <w:rFonts w:ascii="Times New Roman" w:hAnsi="Times New Roman" w:eastAsia="Calibri"/>
          <w:b/>
        </w:rPr>
        <w:t xml:space="preserve">CONTABILIDAD II </w:t>
      </w:r>
    </w:p>
    <w:p w14:paraId="7F56D07B">
      <w:pPr>
        <w:jc w:val="both"/>
        <w:rPr>
          <w:rFonts w:ascii="Times New Roman" w:hAnsi="Times New Roman" w:eastAsia="Calibri"/>
          <w:b/>
          <w:color w:val="1F1F1F"/>
        </w:rPr>
      </w:pPr>
      <w:r>
        <w:rPr>
          <w:rFonts w:ascii="Times New Roman" w:hAnsi="Times New Roman" w:eastAsia="Calibri"/>
          <w:b/>
          <w:color w:val="1F1F1F"/>
        </w:rPr>
        <w:t xml:space="preserve"> Nombres</w:t>
      </w:r>
      <w:r>
        <w:rPr>
          <w:rFonts w:ascii="Times New Roman" w:hAnsi="Times New Roman" w:eastAsia="Calibri"/>
          <w:color w:val="1F1F1F"/>
        </w:rPr>
        <w:t>: _______________________________________</w:t>
      </w:r>
      <w:r>
        <w:rPr>
          <w:rFonts w:ascii="Times New Roman" w:hAnsi="Times New Roman" w:eastAsia="Calibri"/>
          <w:b/>
          <w:color w:val="1F1F1F"/>
        </w:rPr>
        <w:t>Apellidos</w:t>
      </w:r>
      <w:r>
        <w:rPr>
          <w:rFonts w:ascii="Times New Roman" w:hAnsi="Times New Roman" w:eastAsia="Calibri"/>
          <w:color w:val="1F1F1F"/>
        </w:rPr>
        <w:t xml:space="preserve">: _________________     </w:t>
      </w:r>
      <w:r>
        <w:rPr>
          <w:rFonts w:ascii="Times New Roman" w:hAnsi="Times New Roman" w:eastAsia="Calibri"/>
          <w:b/>
          <w:color w:val="1F1F1F"/>
        </w:rPr>
        <w:t>Cedula de Identidad</w:t>
      </w:r>
      <w:r>
        <w:rPr>
          <w:rFonts w:ascii="Times New Roman" w:hAnsi="Times New Roman" w:eastAsia="Calibri"/>
          <w:color w:val="1F1F1F"/>
        </w:rPr>
        <w:t>: _______________________</w:t>
      </w:r>
    </w:p>
    <w:p w14:paraId="58B07C3E">
      <w:pPr>
        <w:shd w:val="clear" w:color="auto" w:fill="FFFFFF"/>
        <w:rPr>
          <w:rFonts w:ascii="Times New Roman" w:hAnsi="Times New Roman" w:eastAsia="Calibri"/>
          <w:b/>
          <w:bCs/>
          <w:color w:val="1F1F1F"/>
        </w:rPr>
      </w:pPr>
      <w:r>
        <w:rPr>
          <w:rFonts w:ascii="Times New Roman" w:hAnsi="Times New Roman" w:eastAsia="Calibri"/>
          <w:b/>
          <w:bCs/>
          <w:color w:val="1F1F1F"/>
        </w:rPr>
        <w:t>Valor: 2</w:t>
      </w:r>
      <w:r>
        <w:rPr>
          <w:rFonts w:hint="default" w:ascii="Times New Roman" w:hAnsi="Times New Roman" w:eastAsia="Calibri"/>
          <w:b/>
          <w:bCs/>
          <w:color w:val="1F1F1F"/>
          <w:lang w:val="es-VE"/>
        </w:rPr>
        <w:t>0</w:t>
      </w:r>
      <w:r>
        <w:rPr>
          <w:rFonts w:ascii="Times New Roman" w:hAnsi="Times New Roman" w:eastAsia="Calibri"/>
          <w:b/>
          <w:bCs/>
          <w:color w:val="1F1F1F"/>
        </w:rPr>
        <w:t>%.</w:t>
      </w:r>
    </w:p>
    <w:p w14:paraId="5F64E7C8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es-VE"/>
        </w:rPr>
        <w:t>Ejercicio 1: Aplicación del "Juego de Inventarios" (Sistema Periódico)</w:t>
      </w:r>
    </w:p>
    <w:p w14:paraId="1582883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es-VE"/>
        </w:rPr>
        <w:t>7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%</w:t>
      </w:r>
    </w:p>
    <w:p w14:paraId="5B2AAD3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La empresa comercial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es-VE"/>
        </w:rPr>
        <w:t>“El Progreso, C.A.”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, la cual utiliza el Sistema de Inventario Periódico, presenta los siguientes saldos al finalizar su ejercicio económico mensual:</w:t>
      </w:r>
    </w:p>
    <w:p w14:paraId="42090B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Inventario Inicial: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$ 65.000,00</w:t>
      </w:r>
    </w:p>
    <w:p w14:paraId="1E92EF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Compras brutas del periodo: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$ 140.000,00</w:t>
      </w:r>
    </w:p>
    <w:p w14:paraId="4615AC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Devoluciones en Compras: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$ 8.000,00</w:t>
      </w:r>
    </w:p>
    <w:p w14:paraId="0B1231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Inventario Final (determinado mediante conteo físico):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$ 45.000,00</w:t>
      </w:r>
    </w:p>
    <w:p w14:paraId="568AA00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Se pide:</w:t>
      </w:r>
    </w:p>
    <w:p w14:paraId="528502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Aplicar la fórmula del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Juego de Inventario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explicada en la guía:</w:t>
      </w:r>
    </w:p>
    <w:p w14:paraId="2BB8B448">
      <w:pPr>
        <w:spacing w:beforeAutospacing="1" w:after="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Costo de Venta} = Inventario Inicial + Compras} - Devoluciones en Compra - Inventario Final</w:t>
      </w:r>
    </w:p>
    <w:p w14:paraId="1E4182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Calcular 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Costo de la Mercancía Vendida (CMV)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del periodo.</w:t>
      </w:r>
    </w:p>
    <w:p w14:paraId="7D9495F6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es-VE"/>
        </w:rPr>
        <w:t>Ejercicio 2: Tarjeta KARDEX por el Método PEPS (Primeras en Entrar, Primeras en Salir)</w:t>
      </w:r>
    </w:p>
    <w:p w14:paraId="00EAEF5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es-VE"/>
        </w:rPr>
        <w:t>7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%</w:t>
      </w:r>
    </w:p>
    <w:p w14:paraId="02AC285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La empresa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es-VE"/>
        </w:rPr>
        <w:t>“Comercializadora Global”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registra los siguientes movimientos de un artículo específico durante el mes:</w:t>
      </w:r>
    </w:p>
    <w:p w14:paraId="2B6E7B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Día 01: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Se registra un Inventario Inicial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100 unidades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a un costo unitario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$ 12,00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c/u.</w:t>
      </w:r>
    </w:p>
    <w:p w14:paraId="6FD2E6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Día 05: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Se realiza una compra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150 unidades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a un costo unitario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$ 15,00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c/u.</w:t>
      </w:r>
    </w:p>
    <w:p w14:paraId="5BDE8F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Día 12: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Se realiza una venta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180 unidades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.</w:t>
      </w:r>
    </w:p>
    <w:p w14:paraId="196FF4E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Se pide:</w:t>
      </w:r>
    </w:p>
    <w:p w14:paraId="42D8C6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Registrar las operaciones en una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Tarjeta KARDEX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utilizando el método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PEPS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(las primeras unidades en entrar son las primeras en salir).</w:t>
      </w:r>
    </w:p>
    <w:p w14:paraId="4093C6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Determinar 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Costo de la Mercancía Vendida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de la venta del día 12.</w:t>
      </w:r>
    </w:p>
    <w:p w14:paraId="277C40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Calcular 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 del Inventario Final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en unidades y en dinero al finalizar la operación.</w:t>
      </w:r>
    </w:p>
    <w:p w14:paraId="33B7D89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es-VE"/>
        </w:rPr>
        <w:t>Ejercicio 3: Cálculo por el Método de Promedio Ponderado</w:t>
      </w:r>
    </w:p>
    <w:p w14:paraId="1A7C2FC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es-VE"/>
        </w:rPr>
        <w:t>6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%</w:t>
      </w:r>
    </w:p>
    <w:p w14:paraId="061F0C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El departamento de inventarios de la empresa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es-VE"/>
        </w:rPr>
        <w:t>“Distribuciones Sur”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maneja un producto idéntico en apariencia, pero adquirido a diferentes precios de proveedor, por lo que decide aplicar el método de Promedio Ponderado. Los datos son los siguientes:</w:t>
      </w:r>
    </w:p>
    <w:p w14:paraId="423E8B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Inventario Inicial: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200 unidades a un costo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$ 20,00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c/u.</w:t>
      </w:r>
    </w:p>
    <w:p w14:paraId="732336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Compra: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300 unidades a un costo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$ 25,00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c/u.</w:t>
      </w:r>
    </w:p>
    <w:p w14:paraId="1C9E62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Venta del periodo: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Se venden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350 unidades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>.</w:t>
      </w:r>
    </w:p>
    <w:p w14:paraId="10DA92E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Se pide:</w:t>
      </w:r>
    </w:p>
    <w:p w14:paraId="0F37D9E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Calcular 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Costo Promedio Ponderado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por unidad (dividir el costo total acumulado entre el total de unidades disponibles).</w:t>
      </w:r>
    </w:p>
    <w:p w14:paraId="0106AE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Determinar 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Costo de los Artículos Vendidos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para las 350 unidades.</w:t>
      </w:r>
    </w:p>
    <w:p w14:paraId="12573A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es-V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Calcular 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s-VE"/>
        </w:rPr>
        <w:t>Valor del Inventario Final</w:t>
      </w:r>
      <w:r>
        <w:rPr>
          <w:rFonts w:ascii="Times New Roman" w:hAnsi="Times New Roman" w:eastAsia="Times New Roman" w:cs="Times New Roman"/>
          <w:sz w:val="24"/>
          <w:szCs w:val="24"/>
          <w:lang w:eastAsia="es-VE"/>
        </w:rPr>
        <w:t xml:space="preserve"> restante.</w:t>
      </w:r>
    </w:p>
    <w:p w14:paraId="720E20DB"/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200CFB"/>
    <w:multiLevelType w:val="multilevel"/>
    <w:tmpl w:val="24200CF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21475CC"/>
    <w:multiLevelType w:val="multilevel"/>
    <w:tmpl w:val="321475C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47C2D36"/>
    <w:multiLevelType w:val="multilevel"/>
    <w:tmpl w:val="347C2D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F956FE9"/>
    <w:multiLevelType w:val="multilevel"/>
    <w:tmpl w:val="3F956F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428E7988"/>
    <w:multiLevelType w:val="multilevel"/>
    <w:tmpl w:val="428E79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59612D91"/>
    <w:multiLevelType w:val="multilevel"/>
    <w:tmpl w:val="59612D9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769"/>
    <w:rsid w:val="00450769"/>
    <w:rsid w:val="00F511BE"/>
    <w:rsid w:val="00F80E63"/>
    <w:rsid w:val="6160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paragraph" w:styleId="2">
    <w:name w:val="heading 3"/>
    <w:basedOn w:val="1"/>
    <w:link w:val="6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s-VE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VE"/>
    </w:rPr>
  </w:style>
  <w:style w:type="character" w:customStyle="1" w:styleId="6">
    <w:name w:val="Título 3 C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es-V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1954</Characters>
  <Lines>16</Lines>
  <Paragraphs>4</Paragraphs>
  <TotalTime>6</TotalTime>
  <ScaleCrop>false</ScaleCrop>
  <LinksUpToDate>false</LinksUpToDate>
  <CharactersWithSpaces>2305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2026-10-26T20:51:00Z</dcterms:created>
  <dc:creator>Rojas</dc:creator>
  <cp:lastModifiedBy>Humberto Rojas</cp:lastModifiedBy>
  <dcterms:modified xsi:type="dcterms:W3CDTF">2026-10-26T21:02:50Z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67143DFBC1154A34940803425B08CDEA_12</vt:lpwstr>
  </property>
</Properties>
</file>